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11" w:line="360" w:lineRule="auto"/>
        <w:ind w:right="363" w:firstLine="652" w:firstLineChars="200"/>
        <w:jc w:val="left"/>
        <w:textAlignment w:val="baseline"/>
        <w:rPr>
          <w:rFonts w:hint="eastAsia" w:ascii="黑体" w:hAnsi="黑体" w:eastAsia="黑体" w:cs="黑体"/>
          <w:spacing w:val="14"/>
          <w:sz w:val="32"/>
          <w:szCs w:val="32"/>
          <w:lang w:val="en-US" w:eastAsia="zh-CN"/>
        </w:rPr>
      </w:pPr>
      <w:r>
        <w:rPr>
          <w:rFonts w:hint="eastAsia" w:ascii="黑体" w:hAnsi="黑体" w:eastAsia="黑体" w:cs="黑体"/>
          <w:spacing w:val="3"/>
          <w:sz w:val="32"/>
          <w:szCs w:val="32"/>
          <w:lang w:val="en-US" w:eastAsia="zh-CN"/>
        </w:rPr>
        <w:t>关于申报</w:t>
      </w:r>
      <w:r>
        <w:rPr>
          <w:rFonts w:hint="eastAsia" w:ascii="黑体" w:hAnsi="黑体" w:eastAsia="黑体" w:cs="黑体"/>
          <w:spacing w:val="3"/>
          <w:sz w:val="32"/>
          <w:szCs w:val="32"/>
        </w:rPr>
        <w:t>河南省高质量充分就业</w:t>
      </w:r>
      <w:r>
        <w:rPr>
          <w:rFonts w:hint="eastAsia" w:ascii="黑体" w:hAnsi="黑体" w:eastAsia="黑体" w:cs="黑体"/>
          <w:spacing w:val="14"/>
          <w:sz w:val="32"/>
          <w:szCs w:val="32"/>
        </w:rPr>
        <w:t>示范院系</w:t>
      </w:r>
      <w:r>
        <w:rPr>
          <w:rFonts w:hint="eastAsia" w:ascii="黑体" w:hAnsi="黑体" w:eastAsia="黑体" w:cs="黑体"/>
          <w:spacing w:val="14"/>
          <w:sz w:val="32"/>
          <w:szCs w:val="32"/>
          <w:lang w:val="en-US" w:eastAsia="zh-CN"/>
        </w:rPr>
        <w:t>的通知</w:t>
      </w:r>
    </w:p>
    <w:p>
      <w:pPr>
        <w:keepNext w:val="0"/>
        <w:keepLines w:val="0"/>
        <w:pageBreakBefore w:val="0"/>
        <w:widowControl/>
        <w:kinsoku w:val="0"/>
        <w:wordWrap/>
        <w:overflowPunct/>
        <w:topLinePunct w:val="0"/>
        <w:autoSpaceDE w:val="0"/>
        <w:autoSpaceDN w:val="0"/>
        <w:bidi w:val="0"/>
        <w:adjustRightInd w:val="0"/>
        <w:snapToGrid w:val="0"/>
        <w:spacing w:before="211" w:line="560" w:lineRule="exact"/>
        <w:ind w:right="363"/>
        <w:jc w:val="left"/>
        <w:textAlignment w:val="baseline"/>
        <w:rPr>
          <w:rFonts w:hint="eastAsia" w:ascii="仿宋" w:hAnsi="仿宋" w:eastAsia="仿宋" w:cs="仿宋"/>
          <w:b w:val="0"/>
          <w:bCs w:val="0"/>
          <w:spacing w:val="15"/>
          <w:sz w:val="32"/>
          <w:szCs w:val="32"/>
          <w:lang w:val="en-US" w:eastAsia="zh-CN"/>
        </w:rPr>
      </w:pPr>
      <w:r>
        <w:rPr>
          <w:rFonts w:hint="eastAsia" w:ascii="仿宋" w:hAnsi="仿宋" w:eastAsia="仿宋" w:cs="仿宋"/>
          <w:spacing w:val="14"/>
          <w:sz w:val="32"/>
          <w:szCs w:val="32"/>
          <w:lang w:val="en-US" w:eastAsia="zh-CN"/>
        </w:rPr>
        <w:t>各</w:t>
      </w:r>
      <w:r>
        <w:rPr>
          <w:rFonts w:hint="eastAsia" w:ascii="仿宋" w:hAnsi="仿宋" w:eastAsia="仿宋" w:cs="仿宋"/>
          <w:b w:val="0"/>
          <w:bCs w:val="0"/>
          <w:spacing w:val="15"/>
          <w:sz w:val="32"/>
          <w:szCs w:val="32"/>
          <w:lang w:val="en-US" w:eastAsia="zh-CN"/>
        </w:rPr>
        <w:t>学院：</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760"/>
        <w:textAlignment w:val="baseline"/>
        <w:rPr>
          <w:rFonts w:hint="eastAsia" w:ascii="仿宋" w:hAnsi="仿宋" w:eastAsia="仿宋" w:cs="仿宋"/>
          <w:spacing w:val="9"/>
          <w:sz w:val="32"/>
          <w:szCs w:val="32"/>
          <w:lang w:val="en-US" w:eastAsia="zh-CN"/>
        </w:rPr>
      </w:pPr>
      <w:r>
        <w:rPr>
          <w:rFonts w:hint="eastAsia" w:ascii="仿宋" w:hAnsi="仿宋" w:eastAsia="仿宋" w:cs="仿宋"/>
          <w:b w:val="0"/>
          <w:bCs w:val="0"/>
          <w:spacing w:val="15"/>
          <w:sz w:val="32"/>
          <w:szCs w:val="32"/>
          <w:lang w:val="en-US" w:eastAsia="zh-CN"/>
        </w:rPr>
        <w:t>近日，</w:t>
      </w:r>
      <w:r>
        <w:rPr>
          <w:rFonts w:hint="eastAsia" w:ascii="仿宋" w:hAnsi="仿宋" w:eastAsia="仿宋" w:cs="仿宋"/>
          <w:spacing w:val="9"/>
          <w:sz w:val="32"/>
          <w:szCs w:val="32"/>
          <w:lang w:val="en-US" w:eastAsia="zh-CN"/>
        </w:rPr>
        <w:t>河南省人力资源和社会保障厅、河南省教育厅</w:t>
      </w:r>
      <w:bookmarkStart w:id="0" w:name="_GoBack"/>
      <w:bookmarkEnd w:id="0"/>
      <w:r>
        <w:rPr>
          <w:rFonts w:hint="eastAsia" w:ascii="仿宋" w:hAnsi="仿宋" w:eastAsia="仿宋" w:cs="仿宋"/>
          <w:spacing w:val="9"/>
          <w:sz w:val="32"/>
          <w:szCs w:val="32"/>
          <w:lang w:val="en-US" w:eastAsia="zh-CN"/>
        </w:rPr>
        <w:t>下发了《关于开展高质量充分就业示范高校(院系)创建工作的通知》豫人社函〔2023〕73号，在全省高校开展高质量充分就业示范院系工作，建立健全高校毕业生就业创业工作。为了促进我校毕业生高质量充分就业，各学院应以此次创建为契机，积极申报河南省高质量充分就业示范院系，充分发挥示范引领作用，推动学院强化就业优先导向，切实增强就业创业工作。</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76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各学院请</w:t>
      </w:r>
      <w:r>
        <w:rPr>
          <w:rFonts w:hint="eastAsia" w:ascii="仿宋" w:hAnsi="仿宋" w:eastAsia="仿宋" w:cs="仿宋"/>
          <w:spacing w:val="18"/>
          <w:sz w:val="32"/>
          <w:szCs w:val="32"/>
        </w:rPr>
        <w:t>对标创建</w:t>
      </w:r>
      <w:r>
        <w:rPr>
          <w:rFonts w:hint="eastAsia" w:ascii="仿宋" w:hAnsi="仿宋" w:eastAsia="仿宋" w:cs="仿宋"/>
          <w:spacing w:val="18"/>
          <w:sz w:val="32"/>
          <w:szCs w:val="32"/>
          <w:lang w:val="en-US" w:eastAsia="zh-CN"/>
        </w:rPr>
        <w:t>标准，</w:t>
      </w:r>
      <w:r>
        <w:rPr>
          <w:rFonts w:hint="eastAsia" w:ascii="仿宋" w:hAnsi="仿宋" w:eastAsia="仿宋" w:cs="仿宋"/>
          <w:spacing w:val="14"/>
          <w:sz w:val="32"/>
          <w:szCs w:val="32"/>
        </w:rPr>
        <w:t>认真开</w:t>
      </w:r>
      <w:r>
        <w:rPr>
          <w:rFonts w:hint="eastAsia" w:ascii="仿宋" w:hAnsi="仿宋" w:eastAsia="仿宋" w:cs="仿宋"/>
          <w:spacing w:val="13"/>
          <w:sz w:val="32"/>
          <w:szCs w:val="32"/>
        </w:rPr>
        <w:t>展深入细致的自</w:t>
      </w:r>
      <w:r>
        <w:rPr>
          <w:rFonts w:hint="eastAsia" w:ascii="仿宋" w:hAnsi="仿宋" w:eastAsia="仿宋" w:cs="仿宋"/>
          <w:spacing w:val="15"/>
          <w:sz w:val="32"/>
          <w:szCs w:val="32"/>
        </w:rPr>
        <w:t>评自查，及时发现和补足</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lang w:val="en-US" w:eastAsia="zh-CN"/>
        </w:rPr>
        <w:t>深挖</w:t>
      </w:r>
      <w:r>
        <w:rPr>
          <w:rFonts w:hint="eastAsia" w:ascii="仿宋" w:hAnsi="仿宋" w:eastAsia="仿宋" w:cs="仿宋"/>
          <w:spacing w:val="8"/>
          <w:sz w:val="32"/>
          <w:szCs w:val="32"/>
        </w:rPr>
        <w:t>《河南省高质量</w:t>
      </w:r>
      <w:r>
        <w:rPr>
          <w:rFonts w:hint="eastAsia" w:ascii="仿宋" w:hAnsi="仿宋" w:eastAsia="仿宋" w:cs="仿宋"/>
          <w:spacing w:val="14"/>
          <w:sz w:val="32"/>
          <w:szCs w:val="32"/>
        </w:rPr>
        <w:t>充分就业示范院系创建标准》(附件)</w:t>
      </w:r>
      <w:r>
        <w:rPr>
          <w:rFonts w:hint="eastAsia" w:ascii="仿宋" w:hAnsi="仿宋" w:eastAsia="仿宋" w:cs="仿宋"/>
          <w:spacing w:val="14"/>
          <w:sz w:val="32"/>
          <w:szCs w:val="32"/>
          <w:lang w:val="en-US" w:eastAsia="zh-CN"/>
        </w:rPr>
        <w:t>，按一级指标、二级指标、评分标准整理佐证材料及自查报告，于9月30日前将整理好的纸质佐证材料和自查报告交至招生就业处葛丹阳老师处，电子稿压缩包发至13938173799@163.com，文件命名为“***学院+高质量充分就业”。学校组织专家对各学院申报材料进行评申，择优推荐参加省评。</w:t>
      </w:r>
      <w:r>
        <w:rPr>
          <w:rFonts w:hint="eastAsia" w:ascii="仿宋" w:hAnsi="仿宋" w:eastAsia="仿宋" w:cs="仿宋"/>
          <w:spacing w:val="9"/>
          <w:sz w:val="32"/>
          <w:szCs w:val="32"/>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60" w:lineRule="exact"/>
        <w:ind w:firstLine="696" w:firstLineChars="200"/>
        <w:textAlignment w:val="baseline"/>
        <w:rPr>
          <w:rFonts w:hint="default"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1.自查报告。3000字以上，分为</w:t>
      </w:r>
      <w:r>
        <w:rPr>
          <w:rFonts w:hint="eastAsia" w:ascii="仿宋" w:hAnsi="仿宋" w:eastAsia="仿宋" w:cs="仿宋"/>
          <w:spacing w:val="14"/>
          <w:sz w:val="32"/>
          <w:szCs w:val="32"/>
        </w:rPr>
        <w:t>体制机制</w:t>
      </w: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lang w:val="en-US" w:eastAsia="zh-CN"/>
        </w:rPr>
        <w:t>工作开展、工作实绩、示范引领四部分撰写。</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676" w:firstLineChars="200"/>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9"/>
          <w:sz w:val="32"/>
          <w:szCs w:val="32"/>
          <w:lang w:val="en-US" w:eastAsia="zh-CN"/>
        </w:rPr>
        <w:t>2.附件：河南省高质量充分就业示范院系创建标准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60" w:lineRule="exact"/>
        <w:ind w:firstLine="5220" w:firstLineChars="1500"/>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招生就业处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60" w:lineRule="exact"/>
        <w:ind w:firstLine="4872" w:firstLineChars="1400"/>
        <w:textAlignment w:val="baseline"/>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（创新创业学院）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60" w:lineRule="exact"/>
        <w:ind w:firstLine="5220" w:firstLineChars="1500"/>
        <w:textAlignment w:val="baseline"/>
        <w:rPr>
          <w:rFonts w:hint="default" w:ascii="仿宋" w:hAnsi="仿宋" w:eastAsia="仿宋" w:cs="仿宋"/>
          <w:spacing w:val="14"/>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14"/>
          <w:sz w:val="32"/>
          <w:szCs w:val="32"/>
          <w:lang w:val="en-US" w:eastAsia="zh-CN"/>
        </w:rPr>
        <w:t>2023年6月19日</w:t>
      </w:r>
    </w:p>
    <w:p>
      <w:pPr>
        <w:spacing w:before="88" w:line="224" w:lineRule="auto"/>
        <w:ind w:left="414"/>
        <w:rPr>
          <w:rFonts w:hint="eastAsia" w:ascii="黑体" w:hAnsi="黑体" w:eastAsia="黑体" w:cs="黑体"/>
          <w:sz w:val="34"/>
          <w:szCs w:val="34"/>
          <w:lang w:val="en-US" w:eastAsia="zh-CN"/>
        </w:rPr>
      </w:pPr>
      <w:r>
        <w:rPr>
          <w:rFonts w:ascii="黑体" w:hAnsi="黑体" w:eastAsia="黑体" w:cs="黑体"/>
          <w:b/>
          <w:bCs/>
          <w:spacing w:val="3"/>
          <w:sz w:val="34"/>
          <w:szCs w:val="34"/>
        </w:rPr>
        <w:t>附件</w:t>
      </w:r>
    </w:p>
    <w:p>
      <w:pPr>
        <w:spacing w:before="93" w:line="200" w:lineRule="exact"/>
      </w:pPr>
      <w:r>
        <w:rPr>
          <w:position w:val="-4"/>
        </w:rPr>
        <w:drawing>
          <wp:inline distT="0" distB="0" distL="0" distR="0">
            <wp:extent cx="126365" cy="126365"/>
            <wp:effectExtent l="0" t="0" r="6985" b="698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
                    <a:stretch>
                      <a:fillRect/>
                    </a:stretch>
                  </pic:blipFill>
                  <pic:spPr>
                    <a:xfrm>
                      <a:off x="0" y="0"/>
                      <a:ext cx="126962" cy="126949"/>
                    </a:xfrm>
                    <a:prstGeom prst="rect">
                      <a:avLst/>
                    </a:prstGeom>
                  </pic:spPr>
                </pic:pic>
              </a:graphicData>
            </a:graphic>
          </wp:inline>
        </w:drawing>
      </w:r>
    </w:p>
    <w:p>
      <w:pPr>
        <w:spacing w:line="14" w:lineRule="auto"/>
        <w:rPr>
          <w:sz w:val="2"/>
        </w:rPr>
      </w:pPr>
      <w:r>
        <w:rPr>
          <w:rFonts w:eastAsia="Arial"/>
          <w:sz w:val="2"/>
          <w:szCs w:val="2"/>
        </w:rPr>
        <w:br w:type="column"/>
      </w:r>
    </w:p>
    <w:p>
      <w:pPr>
        <w:spacing w:line="440" w:lineRule="auto"/>
      </w:pPr>
    </w:p>
    <w:p>
      <w:pPr>
        <w:spacing w:before="143" w:line="219" w:lineRule="auto"/>
        <w:rPr>
          <w:rFonts w:ascii="宋体" w:hAnsi="宋体" w:eastAsia="宋体" w:cs="宋体"/>
          <w:sz w:val="44"/>
          <w:szCs w:val="44"/>
        </w:rPr>
      </w:pPr>
      <w:r>
        <w:rPr>
          <w:rFonts w:ascii="宋体" w:hAnsi="宋体" w:eastAsia="宋体" w:cs="宋体"/>
          <w:b/>
          <w:bCs/>
          <w:spacing w:val="-6"/>
          <w:sz w:val="44"/>
          <w:szCs w:val="44"/>
        </w:rPr>
        <w:t>河南省高质量充分就业示范院系创建标准</w:t>
      </w:r>
    </w:p>
    <w:p>
      <w:pPr>
        <w:sectPr>
          <w:pgSz w:w="16830" w:h="11900"/>
          <w:pgMar w:top="1011" w:right="1995" w:bottom="400" w:left="1029" w:header="0" w:footer="0" w:gutter="0"/>
          <w:cols w:equalWidth="0" w:num="2">
            <w:col w:w="3337" w:space="100"/>
            <w:col w:w="10369"/>
          </w:cols>
        </w:sectPr>
      </w:pPr>
    </w:p>
    <w:p>
      <w:pPr>
        <w:spacing w:line="56" w:lineRule="exact"/>
      </w:pPr>
    </w:p>
    <w:tbl>
      <w:tblPr>
        <w:tblStyle w:val="4"/>
        <w:tblW w:w="13339" w:type="dxa"/>
        <w:tblInd w:w="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3"/>
        <w:gridCol w:w="2128"/>
        <w:gridCol w:w="8054"/>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33" w:type="dxa"/>
          </w:tcPr>
          <w:p>
            <w:pPr>
              <w:spacing w:before="172" w:line="220" w:lineRule="auto"/>
              <w:ind w:left="428"/>
              <w:rPr>
                <w:rFonts w:ascii="宋体" w:hAnsi="宋体" w:eastAsia="宋体" w:cs="宋体"/>
                <w:sz w:val="24"/>
                <w:szCs w:val="24"/>
              </w:rPr>
            </w:pPr>
            <w:r>
              <w:rPr>
                <w:rFonts w:ascii="宋体" w:hAnsi="宋体" w:eastAsia="宋体" w:cs="宋体"/>
                <w:b/>
                <w:bCs/>
                <w:spacing w:val="-5"/>
                <w:sz w:val="24"/>
                <w:szCs w:val="24"/>
              </w:rPr>
              <w:t>一级指标</w:t>
            </w:r>
          </w:p>
        </w:tc>
        <w:tc>
          <w:tcPr>
            <w:tcW w:w="2128" w:type="dxa"/>
          </w:tcPr>
          <w:p>
            <w:pPr>
              <w:spacing w:before="172" w:line="220" w:lineRule="auto"/>
              <w:ind w:left="565"/>
              <w:rPr>
                <w:rFonts w:ascii="宋体" w:hAnsi="宋体" w:eastAsia="宋体" w:cs="宋体"/>
                <w:sz w:val="24"/>
                <w:szCs w:val="24"/>
              </w:rPr>
            </w:pPr>
            <w:r>
              <w:rPr>
                <w:rFonts w:ascii="宋体" w:hAnsi="宋体" w:eastAsia="宋体" w:cs="宋体"/>
                <w:b/>
                <w:bCs/>
                <w:spacing w:val="-5"/>
                <w:sz w:val="24"/>
                <w:szCs w:val="24"/>
              </w:rPr>
              <w:t>二级指标</w:t>
            </w:r>
          </w:p>
        </w:tc>
        <w:tc>
          <w:tcPr>
            <w:tcW w:w="8054" w:type="dxa"/>
          </w:tcPr>
          <w:p>
            <w:pPr>
              <w:spacing w:before="172" w:line="220" w:lineRule="auto"/>
              <w:ind w:left="3517"/>
              <w:rPr>
                <w:rFonts w:ascii="宋体" w:hAnsi="宋体" w:eastAsia="宋体" w:cs="宋体"/>
                <w:sz w:val="24"/>
                <w:szCs w:val="24"/>
              </w:rPr>
            </w:pPr>
            <w:r>
              <w:rPr>
                <w:rFonts w:ascii="宋体" w:hAnsi="宋体" w:eastAsia="宋体" w:cs="宋体"/>
                <w:b/>
                <w:bCs/>
                <w:spacing w:val="8"/>
                <w:sz w:val="24"/>
                <w:szCs w:val="24"/>
              </w:rPr>
              <w:t>评分标准</w:t>
            </w:r>
          </w:p>
        </w:tc>
        <w:tc>
          <w:tcPr>
            <w:tcW w:w="1324" w:type="dxa"/>
          </w:tcPr>
          <w:p>
            <w:pPr>
              <w:spacing w:before="171" w:line="219" w:lineRule="auto"/>
              <w:ind w:left="233"/>
              <w:rPr>
                <w:rFonts w:hint="default" w:ascii="宋体" w:hAnsi="宋体" w:eastAsia="宋体" w:cs="宋体"/>
                <w:sz w:val="24"/>
                <w:szCs w:val="24"/>
                <w:lang w:val="en-US" w:eastAsia="zh-CN"/>
              </w:rPr>
            </w:pPr>
            <w:r>
              <w:rPr>
                <w:rFonts w:hint="eastAsia" w:ascii="宋体" w:hAnsi="宋体" w:eastAsia="宋体" w:cs="宋体"/>
                <w:b/>
                <w:bCs/>
                <w:spacing w:val="-6"/>
                <w:sz w:val="24"/>
                <w:szCs w:val="24"/>
                <w:lang w:val="en-US" w:eastAsia="zh-CN"/>
              </w:rPr>
              <w:t>自查得分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33"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8" w:line="230" w:lineRule="auto"/>
              <w:ind w:left="194" w:right="198" w:hanging="9"/>
              <w:rPr>
                <w:rFonts w:ascii="宋体" w:hAnsi="宋体" w:eastAsia="宋体" w:cs="宋体"/>
                <w:sz w:val="24"/>
                <w:szCs w:val="24"/>
              </w:rPr>
            </w:pPr>
            <w:r>
              <w:rPr>
                <w:rFonts w:ascii="宋体" w:hAnsi="宋体" w:eastAsia="宋体" w:cs="宋体"/>
                <w:spacing w:val="-1"/>
                <w:sz w:val="24"/>
                <w:szCs w:val="24"/>
              </w:rPr>
              <w:t>一、体制机制</w:t>
            </w:r>
            <w:r>
              <w:rPr>
                <w:rFonts w:ascii="宋体" w:hAnsi="宋体" w:eastAsia="宋体" w:cs="宋体"/>
                <w:spacing w:val="4"/>
                <w:sz w:val="24"/>
                <w:szCs w:val="24"/>
              </w:rPr>
              <w:t xml:space="preserve"> </w:t>
            </w:r>
            <w:r>
              <w:rPr>
                <w:rFonts w:ascii="宋体" w:hAnsi="宋体" w:eastAsia="宋体" w:cs="宋体"/>
                <w:spacing w:val="10"/>
                <w:sz w:val="24"/>
                <w:szCs w:val="24"/>
              </w:rPr>
              <w:t>(15分)</w:t>
            </w:r>
          </w:p>
        </w:tc>
        <w:tc>
          <w:tcPr>
            <w:tcW w:w="2128" w:type="dxa"/>
            <w:vMerge w:val="restart"/>
            <w:tcBorders>
              <w:bottom w:val="nil"/>
            </w:tcBorders>
          </w:tcPr>
          <w:p>
            <w:pPr>
              <w:spacing w:line="286" w:lineRule="auto"/>
            </w:pPr>
          </w:p>
          <w:p>
            <w:pPr>
              <w:spacing w:line="287" w:lineRule="auto"/>
            </w:pPr>
          </w:p>
          <w:p>
            <w:pPr>
              <w:spacing w:line="287" w:lineRule="auto"/>
            </w:pPr>
          </w:p>
          <w:p>
            <w:pPr>
              <w:spacing w:line="287" w:lineRule="auto"/>
            </w:pPr>
          </w:p>
          <w:p>
            <w:pPr>
              <w:numPr>
                <w:ilvl w:val="0"/>
                <w:numId w:val="1"/>
              </w:numPr>
              <w:spacing w:before="78" w:line="229" w:lineRule="auto"/>
              <w:ind w:left="131" w:right="296"/>
              <w:jc w:val="center"/>
              <w:rPr>
                <w:rFonts w:ascii="宋体" w:hAnsi="宋体" w:eastAsia="宋体" w:cs="宋体"/>
                <w:spacing w:val="6"/>
                <w:sz w:val="24"/>
                <w:szCs w:val="24"/>
              </w:rPr>
            </w:pPr>
            <w:r>
              <w:rPr>
                <w:rFonts w:ascii="宋体" w:hAnsi="宋体" w:eastAsia="宋体" w:cs="宋体"/>
                <w:spacing w:val="1"/>
                <w:sz w:val="24"/>
                <w:szCs w:val="24"/>
              </w:rPr>
              <w:t>落实“一把</w:t>
            </w:r>
            <w:r>
              <w:rPr>
                <w:rFonts w:ascii="宋体" w:hAnsi="宋体" w:eastAsia="宋体" w:cs="宋体"/>
                <w:sz w:val="24"/>
                <w:szCs w:val="24"/>
              </w:rPr>
              <w:t xml:space="preserve"> </w:t>
            </w:r>
            <w:r>
              <w:rPr>
                <w:rFonts w:ascii="宋体" w:hAnsi="宋体" w:eastAsia="宋体" w:cs="宋体"/>
                <w:spacing w:val="6"/>
                <w:sz w:val="24"/>
                <w:szCs w:val="24"/>
              </w:rPr>
              <w:t>手”工程</w:t>
            </w:r>
          </w:p>
          <w:p>
            <w:pPr>
              <w:numPr>
                <w:ilvl w:val="0"/>
                <w:numId w:val="0"/>
              </w:numPr>
              <w:spacing w:before="78" w:line="229" w:lineRule="auto"/>
              <w:ind w:right="296" w:rightChars="0" w:firstLine="756" w:firstLineChars="300"/>
              <w:jc w:val="both"/>
              <w:rPr>
                <w:rFonts w:ascii="宋体" w:hAnsi="宋体" w:eastAsia="宋体" w:cs="宋体"/>
                <w:sz w:val="24"/>
                <w:szCs w:val="24"/>
              </w:rPr>
            </w:pPr>
            <w:r>
              <w:rPr>
                <w:rFonts w:ascii="宋体" w:hAnsi="宋体" w:eastAsia="宋体" w:cs="宋体"/>
                <w:spacing w:val="6"/>
                <w:sz w:val="24"/>
                <w:szCs w:val="24"/>
              </w:rPr>
              <w:t>(6分)</w:t>
            </w:r>
          </w:p>
        </w:tc>
        <w:tc>
          <w:tcPr>
            <w:tcW w:w="8054" w:type="dxa"/>
          </w:tcPr>
          <w:p>
            <w:pPr>
              <w:spacing w:before="161" w:line="227" w:lineRule="auto"/>
              <w:ind w:left="83"/>
              <w:rPr>
                <w:rFonts w:ascii="宋体" w:hAnsi="宋体" w:eastAsia="宋体" w:cs="宋体"/>
                <w:sz w:val="23"/>
                <w:szCs w:val="23"/>
              </w:rPr>
            </w:pPr>
            <w:r>
              <w:rPr>
                <w:rFonts w:ascii="宋体" w:hAnsi="宋体" w:eastAsia="宋体" w:cs="宋体"/>
                <w:spacing w:val="7"/>
                <w:sz w:val="23"/>
                <w:szCs w:val="23"/>
              </w:rPr>
              <w:t>1.成立有由院系党政主要负责同志担任组长的就业创业工作领导小组，1分。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833" w:type="dxa"/>
            <w:vMerge w:val="continue"/>
            <w:tcBorders>
              <w:top w:val="nil"/>
              <w:bottom w:val="nil"/>
            </w:tcBorders>
          </w:tcPr>
          <w:p/>
        </w:tc>
        <w:tc>
          <w:tcPr>
            <w:tcW w:w="2128" w:type="dxa"/>
            <w:vMerge w:val="continue"/>
            <w:tcBorders>
              <w:top w:val="nil"/>
              <w:bottom w:val="nil"/>
            </w:tcBorders>
          </w:tcPr>
          <w:p/>
        </w:tc>
        <w:tc>
          <w:tcPr>
            <w:tcW w:w="8054" w:type="dxa"/>
          </w:tcPr>
          <w:p>
            <w:pPr>
              <w:spacing w:before="49" w:line="228" w:lineRule="auto"/>
              <w:ind w:left="83"/>
              <w:rPr>
                <w:rFonts w:ascii="宋体" w:hAnsi="宋体" w:eastAsia="宋体" w:cs="宋体"/>
                <w:sz w:val="23"/>
                <w:szCs w:val="23"/>
              </w:rPr>
            </w:pPr>
            <w:r>
              <w:rPr>
                <w:rFonts w:ascii="宋体" w:hAnsi="宋体" w:eastAsia="宋体" w:cs="宋体"/>
                <w:spacing w:val="4"/>
                <w:sz w:val="23"/>
                <w:szCs w:val="23"/>
              </w:rPr>
              <w:t>2.院系党政主要负责同志高度重视毕业生就业创业工作，每年定期召开</w:t>
            </w:r>
            <w:r>
              <w:rPr>
                <w:rFonts w:ascii="宋体" w:hAnsi="宋体" w:eastAsia="宋体" w:cs="宋体"/>
                <w:spacing w:val="3"/>
                <w:sz w:val="23"/>
                <w:szCs w:val="23"/>
              </w:rPr>
              <w:t>会议，</w:t>
            </w:r>
            <w:r>
              <w:rPr>
                <w:rFonts w:ascii="宋体" w:hAnsi="宋体" w:eastAsia="宋体" w:cs="宋体"/>
                <w:sz w:val="23"/>
                <w:szCs w:val="23"/>
              </w:rPr>
              <w:t xml:space="preserve"> </w:t>
            </w:r>
            <w:r>
              <w:rPr>
                <w:rFonts w:ascii="宋体" w:hAnsi="宋体" w:eastAsia="宋体" w:cs="宋体"/>
                <w:spacing w:val="11"/>
                <w:sz w:val="23"/>
                <w:szCs w:val="23"/>
              </w:rPr>
              <w:t>研究、部署毕业生就业工作不少于4次，1分。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3" w:type="dxa"/>
            <w:vMerge w:val="continue"/>
            <w:tcBorders>
              <w:top w:val="nil"/>
              <w:bottom w:val="nil"/>
            </w:tcBorders>
          </w:tcPr>
          <w:p/>
        </w:tc>
        <w:tc>
          <w:tcPr>
            <w:tcW w:w="2128" w:type="dxa"/>
            <w:vMerge w:val="continue"/>
            <w:tcBorders>
              <w:top w:val="nil"/>
              <w:bottom w:val="nil"/>
            </w:tcBorders>
          </w:tcPr>
          <w:p/>
        </w:tc>
        <w:tc>
          <w:tcPr>
            <w:tcW w:w="8054" w:type="dxa"/>
          </w:tcPr>
          <w:p>
            <w:pPr>
              <w:spacing w:before="53" w:line="215" w:lineRule="auto"/>
              <w:ind w:left="83" w:right="26"/>
              <w:rPr>
                <w:rFonts w:ascii="宋体" w:hAnsi="宋体" w:eastAsia="宋体" w:cs="宋体"/>
                <w:sz w:val="23"/>
                <w:szCs w:val="23"/>
              </w:rPr>
            </w:pPr>
            <w:r>
              <w:rPr>
                <w:rFonts w:ascii="宋体" w:hAnsi="宋体" w:eastAsia="宋体" w:cs="宋体"/>
                <w:spacing w:val="10"/>
                <w:sz w:val="23"/>
                <w:szCs w:val="23"/>
              </w:rPr>
              <w:t>3.院系党政班子分工协作，职责明确，重点群体毕业生帮扶、访企拓岗等专</w:t>
            </w:r>
            <w:r>
              <w:rPr>
                <w:rFonts w:ascii="宋体" w:hAnsi="宋体" w:eastAsia="宋体" w:cs="宋体"/>
                <w:spacing w:val="2"/>
                <w:sz w:val="23"/>
                <w:szCs w:val="23"/>
              </w:rPr>
              <w:t xml:space="preserve"> </w:t>
            </w:r>
            <w:r>
              <w:rPr>
                <w:rFonts w:ascii="宋体" w:hAnsi="宋体" w:eastAsia="宋体" w:cs="宋体"/>
                <w:spacing w:val="19"/>
                <w:sz w:val="23"/>
                <w:szCs w:val="23"/>
              </w:rPr>
              <w:t>项工作责任到人，1分。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33" w:type="dxa"/>
            <w:vMerge w:val="continue"/>
            <w:tcBorders>
              <w:top w:val="nil"/>
              <w:bottom w:val="nil"/>
            </w:tcBorders>
          </w:tcPr>
          <w:p/>
        </w:tc>
        <w:tc>
          <w:tcPr>
            <w:tcW w:w="2128" w:type="dxa"/>
            <w:vMerge w:val="continue"/>
            <w:tcBorders>
              <w:top w:val="nil"/>
              <w:bottom w:val="nil"/>
            </w:tcBorders>
          </w:tcPr>
          <w:p/>
        </w:tc>
        <w:tc>
          <w:tcPr>
            <w:tcW w:w="8054" w:type="dxa"/>
          </w:tcPr>
          <w:p>
            <w:pPr>
              <w:spacing w:before="173" w:line="219" w:lineRule="auto"/>
              <w:ind w:left="83"/>
              <w:rPr>
                <w:rFonts w:ascii="宋体" w:hAnsi="宋体" w:eastAsia="宋体" w:cs="宋体"/>
                <w:sz w:val="24"/>
                <w:szCs w:val="24"/>
              </w:rPr>
            </w:pPr>
            <w:r>
              <w:rPr>
                <w:rFonts w:ascii="宋体" w:hAnsi="宋体" w:eastAsia="宋体" w:cs="宋体"/>
                <w:spacing w:val="4"/>
                <w:sz w:val="24"/>
                <w:szCs w:val="24"/>
              </w:rPr>
              <w:t>4.院系设置就业工作科级专职岗位，有专职人员，2分。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33" w:type="dxa"/>
            <w:vMerge w:val="continue"/>
            <w:tcBorders>
              <w:top w:val="nil"/>
              <w:bottom w:val="nil"/>
            </w:tcBorders>
          </w:tcPr>
          <w:p/>
        </w:tc>
        <w:tc>
          <w:tcPr>
            <w:tcW w:w="2128" w:type="dxa"/>
            <w:vMerge w:val="continue"/>
            <w:tcBorders>
              <w:top w:val="nil"/>
            </w:tcBorders>
          </w:tcPr>
          <w:p/>
        </w:tc>
        <w:tc>
          <w:tcPr>
            <w:tcW w:w="8054" w:type="dxa"/>
          </w:tcPr>
          <w:p>
            <w:pPr>
              <w:spacing w:before="176" w:line="220" w:lineRule="auto"/>
              <w:ind w:left="83"/>
              <w:rPr>
                <w:rFonts w:ascii="宋体" w:hAnsi="宋体" w:eastAsia="宋体" w:cs="宋体"/>
                <w:sz w:val="24"/>
                <w:szCs w:val="24"/>
              </w:rPr>
            </w:pPr>
            <w:r>
              <w:rPr>
                <w:rFonts w:ascii="宋体" w:hAnsi="宋体" w:eastAsia="宋体" w:cs="宋体"/>
                <w:spacing w:val="6"/>
                <w:sz w:val="24"/>
                <w:szCs w:val="24"/>
              </w:rPr>
              <w:t>5.院系设置有专职就业工作辅导员，1分。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33" w:type="dxa"/>
            <w:vMerge w:val="continue"/>
            <w:tcBorders>
              <w:top w:val="nil"/>
              <w:bottom w:val="nil"/>
            </w:tcBorders>
          </w:tcPr>
          <w:p/>
        </w:tc>
        <w:tc>
          <w:tcPr>
            <w:tcW w:w="2128" w:type="dxa"/>
            <w:vMerge w:val="restart"/>
            <w:tcBorders>
              <w:bottom w:val="nil"/>
            </w:tcBorders>
          </w:tcPr>
          <w:p>
            <w:pPr>
              <w:spacing w:line="276" w:lineRule="auto"/>
            </w:pPr>
          </w:p>
          <w:p>
            <w:pPr>
              <w:spacing w:before="78" w:line="222" w:lineRule="auto"/>
              <w:ind w:left="856" w:leftChars="62" w:right="291" w:hanging="726" w:hangingChars="300"/>
              <w:rPr>
                <w:rFonts w:ascii="宋体" w:hAnsi="宋体" w:eastAsia="宋体" w:cs="宋体"/>
                <w:sz w:val="24"/>
                <w:szCs w:val="24"/>
              </w:rPr>
            </w:pPr>
            <w:r>
              <w:rPr>
                <w:rFonts w:ascii="宋体" w:hAnsi="宋体" w:eastAsia="宋体" w:cs="宋体"/>
                <w:spacing w:val="1"/>
                <w:sz w:val="24"/>
                <w:szCs w:val="24"/>
              </w:rPr>
              <w:t>(二)计划与制度</w:t>
            </w:r>
            <w:r>
              <w:rPr>
                <w:rFonts w:ascii="宋体" w:hAnsi="宋体" w:eastAsia="宋体" w:cs="宋体"/>
                <w:spacing w:val="5"/>
                <w:sz w:val="24"/>
                <w:szCs w:val="24"/>
              </w:rPr>
              <w:t xml:space="preserve"> </w:t>
            </w:r>
            <w:r>
              <w:rPr>
                <w:rFonts w:ascii="宋体" w:hAnsi="宋体" w:eastAsia="宋体" w:cs="宋体"/>
                <w:spacing w:val="13"/>
                <w:sz w:val="24"/>
                <w:szCs w:val="24"/>
              </w:rPr>
              <w:t>(4分)</w:t>
            </w:r>
          </w:p>
        </w:tc>
        <w:tc>
          <w:tcPr>
            <w:tcW w:w="8054" w:type="dxa"/>
          </w:tcPr>
          <w:p>
            <w:pPr>
              <w:spacing w:before="65" w:line="206" w:lineRule="auto"/>
              <w:ind w:left="83" w:right="29"/>
              <w:rPr>
                <w:rFonts w:ascii="宋体" w:hAnsi="宋体" w:eastAsia="宋体" w:cs="宋体"/>
                <w:sz w:val="23"/>
                <w:szCs w:val="23"/>
              </w:rPr>
            </w:pPr>
            <w:r>
              <w:rPr>
                <w:rFonts w:ascii="宋体" w:hAnsi="宋体" w:eastAsia="宋体" w:cs="宋体"/>
                <w:spacing w:val="10"/>
                <w:sz w:val="23"/>
                <w:szCs w:val="23"/>
              </w:rPr>
              <w:t>1.制定有年度工作目标和工作计划，有促进毕业生高质量充分就业的具体举</w:t>
            </w:r>
            <w:r>
              <w:rPr>
                <w:rFonts w:ascii="宋体" w:hAnsi="宋体" w:eastAsia="宋体" w:cs="宋体"/>
                <w:sz w:val="23"/>
                <w:szCs w:val="23"/>
              </w:rPr>
              <w:t xml:space="preserve"> </w:t>
            </w:r>
            <w:r>
              <w:rPr>
                <w:rFonts w:ascii="宋体" w:hAnsi="宋体" w:eastAsia="宋体" w:cs="宋体"/>
                <w:spacing w:val="32"/>
                <w:sz w:val="23"/>
                <w:szCs w:val="23"/>
              </w:rPr>
              <w:t>措，2分。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3" w:type="dxa"/>
            <w:vMerge w:val="continue"/>
            <w:tcBorders>
              <w:top w:val="nil"/>
              <w:bottom w:val="nil"/>
            </w:tcBorders>
          </w:tcPr>
          <w:p/>
        </w:tc>
        <w:tc>
          <w:tcPr>
            <w:tcW w:w="2128" w:type="dxa"/>
            <w:vMerge w:val="continue"/>
            <w:tcBorders>
              <w:top w:val="nil"/>
            </w:tcBorders>
          </w:tcPr>
          <w:p/>
        </w:tc>
        <w:tc>
          <w:tcPr>
            <w:tcW w:w="8054" w:type="dxa"/>
          </w:tcPr>
          <w:p>
            <w:pPr>
              <w:spacing w:before="188" w:line="219" w:lineRule="auto"/>
              <w:ind w:left="83"/>
              <w:rPr>
                <w:rFonts w:ascii="宋体" w:hAnsi="宋体" w:eastAsia="宋体" w:cs="宋体"/>
                <w:sz w:val="24"/>
                <w:szCs w:val="24"/>
              </w:rPr>
            </w:pPr>
            <w:r>
              <w:rPr>
                <w:rFonts w:ascii="宋体" w:hAnsi="宋体" w:eastAsia="宋体" w:cs="宋体"/>
                <w:spacing w:val="4"/>
                <w:sz w:val="24"/>
                <w:szCs w:val="24"/>
              </w:rPr>
              <w:t>2.制定有就业工作激励措施，将就业工作纳</w:t>
            </w:r>
            <w:r>
              <w:rPr>
                <w:rFonts w:ascii="宋体" w:hAnsi="宋体" w:eastAsia="宋体" w:cs="宋体"/>
                <w:spacing w:val="3"/>
                <w:sz w:val="24"/>
                <w:szCs w:val="24"/>
              </w:rPr>
              <w:t>入院系年度绩效考核，2分。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33" w:type="dxa"/>
            <w:vMerge w:val="continue"/>
            <w:tcBorders>
              <w:top w:val="nil"/>
              <w:bottom w:val="nil"/>
            </w:tcBorders>
          </w:tcPr>
          <w:p/>
        </w:tc>
        <w:tc>
          <w:tcPr>
            <w:tcW w:w="2128" w:type="dxa"/>
            <w:vMerge w:val="restart"/>
            <w:tcBorders>
              <w:bottom w:val="nil"/>
            </w:tcBorders>
          </w:tcPr>
          <w:p>
            <w:pPr>
              <w:spacing w:line="293" w:lineRule="auto"/>
            </w:pPr>
          </w:p>
          <w:p>
            <w:pPr>
              <w:spacing w:line="293" w:lineRule="auto"/>
            </w:pPr>
          </w:p>
          <w:p>
            <w:pPr>
              <w:spacing w:before="78" w:line="229" w:lineRule="auto"/>
              <w:ind w:left="131" w:right="286"/>
              <w:rPr>
                <w:rFonts w:ascii="宋体" w:hAnsi="宋体" w:eastAsia="宋体" w:cs="宋体"/>
                <w:spacing w:val="6"/>
                <w:sz w:val="24"/>
                <w:szCs w:val="24"/>
              </w:rPr>
            </w:pPr>
            <w:r>
              <w:rPr>
                <w:rFonts w:ascii="宋体" w:hAnsi="宋体" w:eastAsia="宋体" w:cs="宋体"/>
                <w:spacing w:val="2"/>
                <w:sz w:val="24"/>
                <w:szCs w:val="24"/>
              </w:rPr>
              <w:t xml:space="preserve">(三)就业与教育 </w:t>
            </w:r>
            <w:r>
              <w:rPr>
                <w:rFonts w:ascii="宋体" w:hAnsi="宋体" w:eastAsia="宋体" w:cs="宋体"/>
                <w:spacing w:val="6"/>
                <w:sz w:val="24"/>
                <w:szCs w:val="24"/>
              </w:rPr>
              <w:t>教学联动</w:t>
            </w:r>
          </w:p>
          <w:p>
            <w:pPr>
              <w:spacing w:before="78" w:line="229" w:lineRule="auto"/>
              <w:ind w:left="131" w:right="286" w:firstLine="504" w:firstLineChars="200"/>
              <w:rPr>
                <w:rFonts w:ascii="宋体" w:hAnsi="宋体" w:eastAsia="宋体" w:cs="宋体"/>
                <w:sz w:val="24"/>
                <w:szCs w:val="24"/>
              </w:rPr>
            </w:pPr>
            <w:r>
              <w:rPr>
                <w:rFonts w:ascii="宋体" w:hAnsi="宋体" w:eastAsia="宋体" w:cs="宋体"/>
                <w:spacing w:val="6"/>
                <w:sz w:val="24"/>
                <w:szCs w:val="24"/>
              </w:rPr>
              <w:t>(5分)</w:t>
            </w:r>
          </w:p>
        </w:tc>
        <w:tc>
          <w:tcPr>
            <w:tcW w:w="8054" w:type="dxa"/>
          </w:tcPr>
          <w:p>
            <w:pPr>
              <w:spacing w:before="167" w:line="219" w:lineRule="auto"/>
              <w:ind w:left="83"/>
              <w:rPr>
                <w:rFonts w:ascii="宋体" w:hAnsi="宋体" w:eastAsia="宋体" w:cs="宋体"/>
                <w:sz w:val="24"/>
                <w:szCs w:val="24"/>
              </w:rPr>
            </w:pPr>
            <w:r>
              <w:rPr>
                <w:rFonts w:ascii="宋体" w:hAnsi="宋体" w:eastAsia="宋体" w:cs="宋体"/>
                <w:spacing w:val="3"/>
                <w:sz w:val="24"/>
                <w:szCs w:val="24"/>
              </w:rPr>
              <w:t>1.院系就业工作人员参与研讨人才培养方案、教学改革方案等事项，1分。</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33" w:type="dxa"/>
            <w:vMerge w:val="continue"/>
            <w:tcBorders>
              <w:top w:val="nil"/>
              <w:bottom w:val="nil"/>
            </w:tcBorders>
          </w:tcPr>
          <w:p/>
        </w:tc>
        <w:tc>
          <w:tcPr>
            <w:tcW w:w="2128" w:type="dxa"/>
            <w:vMerge w:val="continue"/>
            <w:tcBorders>
              <w:top w:val="nil"/>
              <w:bottom w:val="nil"/>
            </w:tcBorders>
          </w:tcPr>
          <w:p/>
        </w:tc>
        <w:tc>
          <w:tcPr>
            <w:tcW w:w="8054" w:type="dxa"/>
          </w:tcPr>
          <w:p>
            <w:pPr>
              <w:spacing w:before="100" w:line="208" w:lineRule="auto"/>
              <w:ind w:left="83"/>
              <w:rPr>
                <w:rFonts w:ascii="宋体" w:hAnsi="宋体" w:eastAsia="宋体" w:cs="宋体"/>
                <w:sz w:val="23"/>
                <w:szCs w:val="23"/>
              </w:rPr>
            </w:pPr>
            <w:r>
              <w:rPr>
                <w:rFonts w:ascii="宋体" w:hAnsi="宋体" w:eastAsia="宋体" w:cs="宋体"/>
                <w:spacing w:val="4"/>
                <w:sz w:val="23"/>
                <w:szCs w:val="23"/>
              </w:rPr>
              <w:t>2.就业教育贯穿教育教学全过程，就业育人与思政育人、专业育人有效</w:t>
            </w:r>
            <w:r>
              <w:rPr>
                <w:rFonts w:ascii="宋体" w:hAnsi="宋体" w:eastAsia="宋体" w:cs="宋体"/>
                <w:spacing w:val="3"/>
                <w:sz w:val="23"/>
                <w:szCs w:val="23"/>
              </w:rPr>
              <w:t>融合，</w:t>
            </w:r>
            <w:r>
              <w:rPr>
                <w:rFonts w:ascii="宋体" w:hAnsi="宋体" w:eastAsia="宋体" w:cs="宋体"/>
                <w:sz w:val="23"/>
                <w:szCs w:val="23"/>
              </w:rPr>
              <w:t xml:space="preserve"> </w:t>
            </w:r>
            <w:r>
              <w:rPr>
                <w:rFonts w:ascii="宋体" w:hAnsi="宋体" w:eastAsia="宋体" w:cs="宋体"/>
                <w:spacing w:val="-6"/>
                <w:sz w:val="23"/>
                <w:szCs w:val="23"/>
              </w:rPr>
              <w:t>2</w:t>
            </w:r>
            <w:r>
              <w:rPr>
                <w:rFonts w:ascii="宋体" w:hAnsi="宋体" w:eastAsia="宋体" w:cs="宋体"/>
                <w:spacing w:val="-19"/>
                <w:sz w:val="23"/>
                <w:szCs w:val="23"/>
              </w:rPr>
              <w:t xml:space="preserve"> </w:t>
            </w:r>
            <w:r>
              <w:rPr>
                <w:rFonts w:ascii="宋体" w:hAnsi="宋体" w:eastAsia="宋体" w:cs="宋体"/>
                <w:spacing w:val="-6"/>
                <w:sz w:val="23"/>
                <w:szCs w:val="23"/>
              </w:rPr>
              <w:t>分</w:t>
            </w:r>
            <w:r>
              <w:rPr>
                <w:rFonts w:ascii="宋体" w:hAnsi="宋体" w:eastAsia="宋体" w:cs="宋体"/>
                <w:spacing w:val="-32"/>
                <w:sz w:val="23"/>
                <w:szCs w:val="23"/>
              </w:rPr>
              <w:t xml:space="preserve"> </w:t>
            </w:r>
            <w:r>
              <w:rPr>
                <w:rFonts w:ascii="宋体" w:hAnsi="宋体" w:eastAsia="宋体" w:cs="宋体"/>
                <w:spacing w:val="-6"/>
                <w:sz w:val="23"/>
                <w:szCs w:val="23"/>
              </w:rPr>
              <w:t>。</w:t>
            </w:r>
          </w:p>
        </w:tc>
        <w:tc>
          <w:tcPr>
            <w:tcW w:w="13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833" w:type="dxa"/>
            <w:vMerge w:val="continue"/>
            <w:tcBorders>
              <w:top w:val="nil"/>
            </w:tcBorders>
          </w:tcPr>
          <w:p/>
        </w:tc>
        <w:tc>
          <w:tcPr>
            <w:tcW w:w="2128" w:type="dxa"/>
            <w:vMerge w:val="continue"/>
            <w:tcBorders>
              <w:top w:val="nil"/>
            </w:tcBorders>
          </w:tcPr>
          <w:p/>
        </w:tc>
        <w:tc>
          <w:tcPr>
            <w:tcW w:w="8054" w:type="dxa"/>
          </w:tcPr>
          <w:p>
            <w:pPr>
              <w:spacing w:before="80" w:line="214" w:lineRule="auto"/>
              <w:ind w:left="83"/>
              <w:rPr>
                <w:rFonts w:ascii="宋体" w:hAnsi="宋体" w:eastAsia="宋体" w:cs="宋体"/>
                <w:sz w:val="23"/>
                <w:szCs w:val="23"/>
              </w:rPr>
            </w:pPr>
            <w:r>
              <w:rPr>
                <w:rFonts w:ascii="宋体" w:hAnsi="宋体" w:eastAsia="宋体" w:cs="宋体"/>
                <w:spacing w:val="6"/>
                <w:sz w:val="23"/>
                <w:szCs w:val="23"/>
              </w:rPr>
              <w:t>3.深入开展社会人才需求调研和毕业生就业状况跟踪调查，将毕业生就业状</w:t>
            </w:r>
            <w:r>
              <w:rPr>
                <w:rFonts w:ascii="宋体" w:hAnsi="宋体" w:eastAsia="宋体" w:cs="宋体"/>
                <w:spacing w:val="8"/>
                <w:sz w:val="23"/>
                <w:szCs w:val="23"/>
              </w:rPr>
              <w:t xml:space="preserve">  </w:t>
            </w:r>
            <w:r>
              <w:rPr>
                <w:rFonts w:ascii="宋体" w:hAnsi="宋体" w:eastAsia="宋体" w:cs="宋体"/>
                <w:spacing w:val="7"/>
                <w:sz w:val="23"/>
                <w:szCs w:val="23"/>
              </w:rPr>
              <w:t>况作为学科专业评价的关键性指标，及时优化调整院系学科专业建设，2分。</w:t>
            </w:r>
          </w:p>
        </w:tc>
        <w:tc>
          <w:tcPr>
            <w:tcW w:w="1324" w:type="dxa"/>
          </w:tcPr>
          <w:p/>
        </w:tc>
      </w:tr>
    </w:tbl>
    <w:p>
      <w:pPr>
        <w:spacing w:line="14" w:lineRule="auto"/>
        <w:rPr>
          <w:sz w:val="2"/>
        </w:rPr>
      </w:pPr>
    </w:p>
    <w:p>
      <w:pPr>
        <w:sectPr>
          <w:type w:val="continuous"/>
          <w:pgSz w:w="16830" w:h="11900"/>
          <w:pgMar w:top="1011" w:right="1995" w:bottom="400" w:left="1029" w:header="0" w:footer="0" w:gutter="0"/>
          <w:cols w:equalWidth="0" w:num="1">
            <w:col w:w="13805"/>
          </w:cols>
        </w:sectPr>
      </w:pPr>
    </w:p>
    <w:p>
      <w:r>
        <mc:AlternateContent>
          <mc:Choice Requires="wps">
            <w:drawing>
              <wp:anchor distT="0" distB="0" distL="114300" distR="114300" simplePos="0" relativeHeight="251659264" behindDoc="0" locked="0" layoutInCell="0" allowOverlap="1">
                <wp:simplePos x="0" y="0"/>
                <wp:positionH relativeFrom="page">
                  <wp:posOffset>603250</wp:posOffset>
                </wp:positionH>
                <wp:positionV relativeFrom="page">
                  <wp:posOffset>5949950</wp:posOffset>
                </wp:positionV>
                <wp:extent cx="153035" cy="138430"/>
                <wp:effectExtent l="0" t="0" r="0" b="0"/>
                <wp:wrapNone/>
                <wp:docPr id="160461250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53035" cy="138430"/>
                        </a:xfrm>
                        <a:prstGeom prst="rect">
                          <a:avLst/>
                        </a:prstGeom>
                        <a:noFill/>
                        <a:ln>
                          <a:noFill/>
                        </a:ln>
                      </wps:spPr>
                      <wps:txbx>
                        <w:txbxContent>
                          <w:p>
                            <w:pPr>
                              <w:spacing w:before="20" w:line="180" w:lineRule="auto"/>
                              <w:ind w:left="20"/>
                              <w:rPr>
                                <w:rFonts w:ascii="宋体" w:hAnsi="宋体" w:eastAsia="宋体" w:cs="宋体"/>
                                <w:sz w:val="20"/>
                                <w:szCs w:val="20"/>
                              </w:rPr>
                            </w:pPr>
                            <w:r>
                              <w:rPr>
                                <w:rFonts w:ascii="宋体" w:hAnsi="宋体" w:eastAsia="宋体" w:cs="宋体"/>
                                <w:spacing w:val="-6"/>
                                <w:sz w:val="20"/>
                                <w:szCs w:val="20"/>
                              </w:rPr>
                              <w:t>11</w:t>
                            </w:r>
                          </w:p>
                        </w:txbxContent>
                      </wps:txbx>
                      <wps:bodyPr rot="0" vert="eaVert" wrap="square" lIns="0" tIns="0" rIns="0" bIns="0" anchor="t" anchorCtr="0" upright="1">
                        <a:noAutofit/>
                      </wps:bodyPr>
                    </wps:wsp>
                  </a:graphicData>
                </a:graphic>
              </wp:anchor>
            </w:drawing>
          </mc:Choice>
          <mc:Fallback>
            <w:pict>
              <v:shape id="Text Box 4" o:spid="_x0000_s1026" o:spt="202" type="#_x0000_t202" style="position:absolute;left:0pt;margin-left:47.5pt;margin-top:468.5pt;height:10.9pt;width:12.05pt;mso-position-horizontal-relative:page;mso-position-vertical-relative:page;z-index:251659264;mso-width-relative:page;mso-height-relative:page;" filled="f" stroked="f" coordsize="21600,21600" o:allowincell="f" o:gfxdata="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RnzHWAAAACgEAAA8AAAAAAAAAAQAgAAAAIgAAAGRycy9k&#10;b3ducmV2LnhtbFBLAQIUABQAAAAIAIdO4kCzMufuBAIAAA4EAAAOAAAAAAAAAAEAIAAAACUBAABk&#10;cnMvZTJvRG9jLnhtbFBLBQYAAAAABgAGAFkBAACbBQAAAAA=&#10;">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0"/>
                          <w:szCs w:val="20"/>
                        </w:rPr>
                      </w:pPr>
                      <w:r>
                        <w:rPr>
                          <w:rFonts w:ascii="宋体" w:hAnsi="宋体" w:eastAsia="宋体" w:cs="宋体"/>
                          <w:spacing w:val="-6"/>
                          <w:sz w:val="20"/>
                          <w:szCs w:val="20"/>
                        </w:rPr>
                        <w:t>11</w:t>
                      </w:r>
                    </w:p>
                  </w:txbxContent>
                </v:textbox>
              </v:shape>
            </w:pict>
          </mc:Fallback>
        </mc:AlternateContent>
      </w:r>
    </w:p>
    <w:p/>
    <w:p/>
    <w:p>
      <w:pPr>
        <w:spacing w:line="59" w:lineRule="exact"/>
      </w:pPr>
    </w:p>
    <w:tbl>
      <w:tblPr>
        <w:tblStyle w:val="4"/>
        <w:tblW w:w="13289" w:type="dxa"/>
        <w:tblInd w:w="9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2118"/>
        <w:gridCol w:w="8074"/>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44" w:type="dxa"/>
          </w:tcPr>
          <w:p>
            <w:pPr>
              <w:spacing w:before="162" w:line="220" w:lineRule="auto"/>
              <w:ind w:left="458"/>
              <w:rPr>
                <w:rFonts w:ascii="宋体" w:hAnsi="宋体" w:eastAsia="宋体" w:cs="宋体"/>
                <w:sz w:val="24"/>
                <w:szCs w:val="24"/>
              </w:rPr>
            </w:pPr>
            <w:r>
              <w:rPr>
                <w:rFonts w:ascii="宋体" w:hAnsi="宋体" w:eastAsia="宋体" w:cs="宋体"/>
                <w:b/>
                <w:bCs/>
                <w:spacing w:val="-5"/>
                <w:sz w:val="24"/>
                <w:szCs w:val="24"/>
              </w:rPr>
              <w:t>一级指标</w:t>
            </w:r>
          </w:p>
        </w:tc>
        <w:tc>
          <w:tcPr>
            <w:tcW w:w="2118" w:type="dxa"/>
          </w:tcPr>
          <w:p>
            <w:pPr>
              <w:spacing w:before="162" w:line="220" w:lineRule="auto"/>
              <w:ind w:left="584"/>
              <w:rPr>
                <w:rFonts w:ascii="宋体" w:hAnsi="宋体" w:eastAsia="宋体" w:cs="宋体"/>
                <w:sz w:val="24"/>
                <w:szCs w:val="24"/>
              </w:rPr>
            </w:pPr>
            <w:r>
              <w:rPr>
                <w:rFonts w:ascii="宋体" w:hAnsi="宋体" w:eastAsia="宋体" w:cs="宋体"/>
                <w:b/>
                <w:bCs/>
                <w:spacing w:val="-5"/>
                <w:sz w:val="24"/>
                <w:szCs w:val="24"/>
              </w:rPr>
              <w:t>二级指标</w:t>
            </w:r>
          </w:p>
        </w:tc>
        <w:tc>
          <w:tcPr>
            <w:tcW w:w="8074" w:type="dxa"/>
          </w:tcPr>
          <w:p>
            <w:pPr>
              <w:spacing w:before="162" w:line="220" w:lineRule="auto"/>
              <w:ind w:left="3556"/>
              <w:rPr>
                <w:rFonts w:ascii="宋体" w:hAnsi="宋体" w:eastAsia="宋体" w:cs="宋体"/>
                <w:sz w:val="24"/>
                <w:szCs w:val="24"/>
              </w:rPr>
            </w:pPr>
            <w:r>
              <w:rPr>
                <w:rFonts w:ascii="宋体" w:hAnsi="宋体" w:eastAsia="宋体" w:cs="宋体"/>
                <w:b/>
                <w:bCs/>
                <w:spacing w:val="3"/>
                <w:sz w:val="24"/>
                <w:szCs w:val="24"/>
              </w:rPr>
              <w:t>评分标准</w:t>
            </w:r>
          </w:p>
        </w:tc>
        <w:tc>
          <w:tcPr>
            <w:tcW w:w="1253" w:type="dxa"/>
          </w:tcPr>
          <w:p>
            <w:pPr>
              <w:spacing w:before="161" w:line="219" w:lineRule="auto"/>
              <w:ind w:left="182"/>
              <w:rPr>
                <w:rFonts w:ascii="宋体" w:hAnsi="宋体" w:eastAsia="宋体" w:cs="宋体"/>
                <w:sz w:val="24"/>
                <w:szCs w:val="24"/>
              </w:rPr>
            </w:pPr>
            <w:r>
              <w:rPr>
                <w:rFonts w:hint="eastAsia" w:ascii="宋体" w:hAnsi="宋体" w:eastAsia="宋体" w:cs="宋体"/>
                <w:b/>
                <w:bCs/>
                <w:spacing w:val="-6"/>
                <w:sz w:val="24"/>
                <w:szCs w:val="24"/>
                <w:lang w:val="en-US" w:eastAsia="zh-CN"/>
              </w:rPr>
              <w:t>自查得分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844"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before="78" w:line="229" w:lineRule="auto"/>
              <w:ind w:left="195" w:right="185"/>
              <w:rPr>
                <w:rFonts w:ascii="宋体" w:hAnsi="宋体" w:eastAsia="宋体" w:cs="宋体"/>
                <w:sz w:val="24"/>
                <w:szCs w:val="24"/>
              </w:rPr>
            </w:pPr>
            <w:r>
              <w:rPr>
                <w:rFonts w:ascii="宋体" w:hAnsi="宋体" w:eastAsia="宋体" w:cs="宋体"/>
                <w:spacing w:val="2"/>
                <w:sz w:val="24"/>
                <w:szCs w:val="24"/>
              </w:rPr>
              <w:t>二、工作开展</w:t>
            </w:r>
            <w:r>
              <w:rPr>
                <w:rFonts w:ascii="宋体" w:hAnsi="宋体" w:eastAsia="宋体" w:cs="宋体"/>
                <w:sz w:val="24"/>
                <w:szCs w:val="24"/>
              </w:rPr>
              <w:t xml:space="preserve"> </w:t>
            </w:r>
            <w:r>
              <w:rPr>
                <w:rFonts w:ascii="宋体" w:hAnsi="宋体" w:eastAsia="宋体" w:cs="宋体"/>
                <w:spacing w:val="10"/>
                <w:sz w:val="24"/>
                <w:szCs w:val="24"/>
              </w:rPr>
              <w:t>(50分)</w:t>
            </w:r>
          </w:p>
        </w:tc>
        <w:tc>
          <w:tcPr>
            <w:tcW w:w="2118"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4" w:lineRule="auto"/>
            </w:pPr>
          </w:p>
          <w:p>
            <w:pPr>
              <w:spacing w:before="78" w:line="238" w:lineRule="auto"/>
              <w:ind w:left="211"/>
              <w:rPr>
                <w:rFonts w:ascii="宋体" w:hAnsi="宋体" w:eastAsia="宋体" w:cs="宋体"/>
                <w:sz w:val="24"/>
                <w:szCs w:val="24"/>
              </w:rPr>
            </w:pPr>
            <w:r>
              <w:rPr>
                <w:rFonts w:ascii="宋体" w:hAnsi="宋体" w:eastAsia="宋体" w:cs="宋体"/>
                <w:spacing w:val="2"/>
                <w:sz w:val="24"/>
                <w:szCs w:val="24"/>
              </w:rPr>
              <w:t>(四)就业指导</w:t>
            </w:r>
          </w:p>
          <w:p>
            <w:pPr>
              <w:spacing w:line="220" w:lineRule="auto"/>
              <w:ind w:left="211" w:firstLine="520" w:firstLineChars="200"/>
              <w:rPr>
                <w:rFonts w:ascii="宋体" w:hAnsi="宋体" w:eastAsia="宋体" w:cs="宋体"/>
                <w:sz w:val="24"/>
                <w:szCs w:val="24"/>
              </w:rPr>
            </w:pPr>
            <w:r>
              <w:rPr>
                <w:rFonts w:ascii="宋体" w:hAnsi="宋体" w:eastAsia="宋体" w:cs="宋体"/>
                <w:spacing w:val="10"/>
                <w:sz w:val="24"/>
                <w:szCs w:val="24"/>
              </w:rPr>
              <w:t>(10分)</w:t>
            </w:r>
          </w:p>
        </w:tc>
        <w:tc>
          <w:tcPr>
            <w:tcW w:w="8074" w:type="dxa"/>
          </w:tcPr>
          <w:p>
            <w:pPr>
              <w:spacing w:before="111" w:line="220" w:lineRule="auto"/>
              <w:ind w:left="102"/>
              <w:rPr>
                <w:rFonts w:ascii="宋体" w:hAnsi="宋体" w:eastAsia="宋体" w:cs="宋体"/>
                <w:sz w:val="24"/>
                <w:szCs w:val="24"/>
              </w:rPr>
            </w:pPr>
            <w:r>
              <w:rPr>
                <w:rFonts w:ascii="宋体" w:hAnsi="宋体" w:eastAsia="宋体" w:cs="宋体"/>
                <w:spacing w:val="4"/>
                <w:sz w:val="24"/>
                <w:szCs w:val="24"/>
              </w:rPr>
              <w:t>1.配合学校规范开展大学生职业规划与就业指导课程，2分。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60" w:line="211" w:lineRule="auto"/>
              <w:ind w:left="102" w:right="27"/>
              <w:rPr>
                <w:rFonts w:ascii="宋体" w:hAnsi="宋体" w:eastAsia="宋体" w:cs="宋体"/>
                <w:sz w:val="24"/>
                <w:szCs w:val="24"/>
              </w:rPr>
            </w:pPr>
            <w:r>
              <w:rPr>
                <w:rFonts w:ascii="宋体" w:hAnsi="宋体" w:eastAsia="宋体" w:cs="宋体"/>
                <w:sz w:val="24"/>
                <w:szCs w:val="24"/>
              </w:rPr>
              <w:t>2.每年举办职业生涯规划大赛、就业指导讲座、生涯人物访谈等教育活动不</w:t>
            </w:r>
            <w:r>
              <w:rPr>
                <w:rFonts w:ascii="宋体" w:hAnsi="宋体" w:eastAsia="宋体" w:cs="宋体"/>
                <w:spacing w:val="12"/>
                <w:sz w:val="24"/>
                <w:szCs w:val="24"/>
              </w:rPr>
              <w:t xml:space="preserve"> </w:t>
            </w:r>
            <w:r>
              <w:rPr>
                <w:rFonts w:ascii="宋体" w:hAnsi="宋体" w:eastAsia="宋体" w:cs="宋体"/>
                <w:spacing w:val="15"/>
                <w:sz w:val="24"/>
                <w:szCs w:val="24"/>
              </w:rPr>
              <w:t>少于2次，2分。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110" w:line="219" w:lineRule="auto"/>
              <w:ind w:left="102"/>
              <w:rPr>
                <w:rFonts w:ascii="宋体" w:hAnsi="宋体" w:eastAsia="宋体" w:cs="宋体"/>
                <w:sz w:val="24"/>
                <w:szCs w:val="24"/>
              </w:rPr>
            </w:pPr>
            <w:r>
              <w:rPr>
                <w:rFonts w:ascii="宋体" w:hAnsi="宋体" w:eastAsia="宋体" w:cs="宋体"/>
                <w:spacing w:val="5"/>
                <w:sz w:val="24"/>
                <w:szCs w:val="24"/>
              </w:rPr>
              <w:t>3.学生获得职业生涯规划大赛省级及以上荣</w:t>
            </w:r>
            <w:r>
              <w:rPr>
                <w:rFonts w:ascii="宋体" w:hAnsi="宋体" w:eastAsia="宋体" w:cs="宋体"/>
                <w:spacing w:val="4"/>
                <w:sz w:val="24"/>
                <w:szCs w:val="24"/>
              </w:rPr>
              <w:t>誉，1分。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60" w:line="220" w:lineRule="auto"/>
              <w:ind w:left="102"/>
              <w:rPr>
                <w:rFonts w:ascii="宋体" w:hAnsi="宋体" w:eastAsia="宋体" w:cs="宋体"/>
                <w:sz w:val="23"/>
                <w:szCs w:val="23"/>
              </w:rPr>
            </w:pPr>
            <w:r>
              <w:rPr>
                <w:rFonts w:ascii="宋体" w:hAnsi="宋体" w:eastAsia="宋体" w:cs="宋体"/>
                <w:spacing w:val="11"/>
                <w:sz w:val="23"/>
                <w:szCs w:val="23"/>
              </w:rPr>
              <w:t>4.建有符合院系学科专业特点的就业指导服务体系，开展全</w:t>
            </w:r>
            <w:r>
              <w:rPr>
                <w:rFonts w:ascii="宋体" w:hAnsi="宋体" w:eastAsia="宋体" w:cs="宋体"/>
                <w:spacing w:val="10"/>
                <w:sz w:val="23"/>
                <w:szCs w:val="23"/>
              </w:rPr>
              <w:t>程化就业指导，</w:t>
            </w:r>
            <w:r>
              <w:rPr>
                <w:rFonts w:ascii="宋体" w:hAnsi="宋体" w:eastAsia="宋体" w:cs="宋体"/>
                <w:sz w:val="23"/>
                <w:szCs w:val="23"/>
              </w:rPr>
              <w:t xml:space="preserve"> </w:t>
            </w:r>
            <w:r>
              <w:rPr>
                <w:rFonts w:ascii="宋体" w:hAnsi="宋体" w:eastAsia="宋体" w:cs="宋体"/>
                <w:spacing w:val="16"/>
                <w:sz w:val="23"/>
                <w:szCs w:val="23"/>
              </w:rPr>
              <w:t>实现分类指导全覆盖，3分。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102" w:line="227" w:lineRule="auto"/>
              <w:ind w:left="102"/>
              <w:rPr>
                <w:rFonts w:ascii="宋体" w:hAnsi="宋体" w:eastAsia="宋体" w:cs="宋体"/>
                <w:sz w:val="23"/>
                <w:szCs w:val="23"/>
              </w:rPr>
            </w:pPr>
            <w:r>
              <w:rPr>
                <w:rFonts w:ascii="宋体" w:hAnsi="宋体" w:eastAsia="宋体" w:cs="宋体"/>
                <w:spacing w:val="7"/>
                <w:sz w:val="23"/>
                <w:szCs w:val="23"/>
              </w:rPr>
              <w:t>5.推荐就业指导教师、就业工作人员参加校级及以上就业指导类培训，1分。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44" w:type="dxa"/>
            <w:vMerge w:val="continue"/>
            <w:tcBorders>
              <w:top w:val="nil"/>
              <w:bottom w:val="nil"/>
            </w:tcBorders>
          </w:tcPr>
          <w:p/>
        </w:tc>
        <w:tc>
          <w:tcPr>
            <w:tcW w:w="2118" w:type="dxa"/>
            <w:vMerge w:val="continue"/>
            <w:tcBorders>
              <w:top w:val="nil"/>
            </w:tcBorders>
          </w:tcPr>
          <w:p/>
        </w:tc>
        <w:tc>
          <w:tcPr>
            <w:tcW w:w="8074" w:type="dxa"/>
          </w:tcPr>
          <w:p>
            <w:pPr>
              <w:spacing w:before="122" w:line="219" w:lineRule="auto"/>
              <w:ind w:left="102"/>
              <w:rPr>
                <w:rFonts w:ascii="宋体" w:hAnsi="宋体" w:eastAsia="宋体" w:cs="宋体"/>
                <w:sz w:val="24"/>
                <w:szCs w:val="24"/>
              </w:rPr>
            </w:pPr>
            <w:r>
              <w:rPr>
                <w:rFonts w:ascii="宋体" w:hAnsi="宋体" w:eastAsia="宋体" w:cs="宋体"/>
                <w:spacing w:val="4"/>
                <w:sz w:val="24"/>
                <w:szCs w:val="24"/>
              </w:rPr>
              <w:t>6.积极申报校级及以上就业创业类研究课题、项目，1分。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44" w:type="dxa"/>
            <w:vMerge w:val="continue"/>
            <w:tcBorders>
              <w:top w:val="nil"/>
              <w:bottom w:val="nil"/>
            </w:tcBorders>
          </w:tcPr>
          <w:p/>
        </w:tc>
        <w:tc>
          <w:tcPr>
            <w:tcW w:w="2118" w:type="dxa"/>
            <w:vMerge w:val="restart"/>
            <w:tcBorders>
              <w:bottom w:val="nil"/>
            </w:tcBorders>
          </w:tcPr>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3" w:lineRule="auto"/>
            </w:pPr>
          </w:p>
          <w:p>
            <w:pPr>
              <w:spacing w:before="78" w:line="216" w:lineRule="auto"/>
              <w:ind w:left="211"/>
              <w:rPr>
                <w:rFonts w:ascii="宋体" w:hAnsi="宋体" w:eastAsia="宋体" w:cs="宋体"/>
                <w:sz w:val="24"/>
                <w:szCs w:val="24"/>
              </w:rPr>
            </w:pPr>
            <w:r>
              <w:rPr>
                <w:rFonts w:ascii="宋体" w:hAnsi="宋体" w:eastAsia="宋体" w:cs="宋体"/>
                <w:spacing w:val="1"/>
                <w:sz w:val="24"/>
                <w:szCs w:val="24"/>
              </w:rPr>
              <w:t>(五)就业服务</w:t>
            </w:r>
          </w:p>
          <w:p>
            <w:pPr>
              <w:spacing w:line="220" w:lineRule="auto"/>
              <w:ind w:left="211" w:firstLine="520" w:firstLineChars="200"/>
              <w:rPr>
                <w:rFonts w:ascii="宋体" w:hAnsi="宋体" w:eastAsia="宋体" w:cs="宋体"/>
                <w:sz w:val="24"/>
                <w:szCs w:val="24"/>
              </w:rPr>
            </w:pPr>
            <w:r>
              <w:rPr>
                <w:rFonts w:ascii="宋体" w:hAnsi="宋体" w:eastAsia="宋体" w:cs="宋体"/>
                <w:spacing w:val="10"/>
                <w:sz w:val="24"/>
                <w:szCs w:val="24"/>
              </w:rPr>
              <w:t>(12分)</w:t>
            </w:r>
          </w:p>
        </w:tc>
        <w:tc>
          <w:tcPr>
            <w:tcW w:w="8074" w:type="dxa"/>
          </w:tcPr>
          <w:p>
            <w:pPr>
              <w:spacing w:before="70" w:line="212" w:lineRule="auto"/>
              <w:ind w:left="102" w:firstLine="20"/>
              <w:rPr>
                <w:rFonts w:ascii="宋体" w:hAnsi="宋体" w:eastAsia="宋体" w:cs="宋体"/>
                <w:sz w:val="23"/>
                <w:szCs w:val="23"/>
              </w:rPr>
            </w:pPr>
            <w:r>
              <w:rPr>
                <w:rFonts w:ascii="宋体" w:hAnsi="宋体" w:eastAsia="宋体" w:cs="宋体"/>
                <w:spacing w:val="6"/>
                <w:sz w:val="23"/>
                <w:szCs w:val="23"/>
              </w:rPr>
              <w:t>1.毕业班辅导员在“全国高校毕业班辅导员就业工作平台”注册率达100%,并</w:t>
            </w:r>
            <w:r>
              <w:rPr>
                <w:rFonts w:ascii="宋体" w:hAnsi="宋体" w:eastAsia="宋体" w:cs="宋体"/>
                <w:spacing w:val="12"/>
                <w:sz w:val="23"/>
                <w:szCs w:val="23"/>
              </w:rPr>
              <w:t xml:space="preserve"> </w:t>
            </w:r>
            <w:r>
              <w:rPr>
                <w:rFonts w:ascii="宋体" w:hAnsi="宋体" w:eastAsia="宋体" w:cs="宋体"/>
                <w:spacing w:val="13"/>
                <w:sz w:val="23"/>
                <w:szCs w:val="23"/>
              </w:rPr>
              <w:t>依托平台开展就业咨询、转发就业信息、发布和推送就业岗位信息，1分。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73" w:line="221" w:lineRule="auto"/>
              <w:ind w:left="102" w:right="32"/>
              <w:jc w:val="both"/>
              <w:rPr>
                <w:rFonts w:ascii="宋体" w:hAnsi="宋体" w:eastAsia="宋体" w:cs="宋体"/>
                <w:sz w:val="23"/>
                <w:szCs w:val="23"/>
              </w:rPr>
            </w:pPr>
            <w:r>
              <w:rPr>
                <w:rFonts w:ascii="宋体" w:hAnsi="宋体" w:eastAsia="宋体" w:cs="宋体"/>
                <w:spacing w:val="10"/>
                <w:sz w:val="23"/>
                <w:szCs w:val="23"/>
              </w:rPr>
              <w:t>2.深入开展访企拓岗促就业活动，院系领导、专任教师、辅导员、行政</w:t>
            </w:r>
            <w:r>
              <w:rPr>
                <w:rFonts w:ascii="宋体" w:hAnsi="宋体" w:eastAsia="宋体" w:cs="宋体"/>
                <w:spacing w:val="9"/>
                <w:sz w:val="23"/>
                <w:szCs w:val="23"/>
              </w:rPr>
              <w:t>管理</w:t>
            </w:r>
            <w:r>
              <w:rPr>
                <w:rFonts w:ascii="宋体" w:hAnsi="宋体" w:eastAsia="宋体" w:cs="宋体"/>
                <w:sz w:val="23"/>
                <w:szCs w:val="23"/>
              </w:rPr>
              <w:t xml:space="preserve"> </w:t>
            </w:r>
            <w:r>
              <w:rPr>
                <w:rFonts w:ascii="宋体" w:hAnsi="宋体" w:eastAsia="宋体" w:cs="宋体"/>
                <w:spacing w:val="12"/>
                <w:sz w:val="23"/>
                <w:szCs w:val="23"/>
              </w:rPr>
              <w:t>人员广泛参与活动不少于5次，共建就业实习实践</w:t>
            </w:r>
            <w:r>
              <w:rPr>
                <w:rFonts w:ascii="宋体" w:hAnsi="宋体" w:eastAsia="宋体" w:cs="宋体"/>
                <w:spacing w:val="11"/>
                <w:sz w:val="23"/>
                <w:szCs w:val="23"/>
              </w:rPr>
              <w:t>基地，建设维护好用人单</w:t>
            </w:r>
            <w:r>
              <w:rPr>
                <w:rFonts w:ascii="宋体" w:hAnsi="宋体" w:eastAsia="宋体" w:cs="宋体"/>
                <w:sz w:val="23"/>
                <w:szCs w:val="23"/>
              </w:rPr>
              <w:t xml:space="preserve"> </w:t>
            </w:r>
            <w:r>
              <w:rPr>
                <w:rFonts w:ascii="宋体" w:hAnsi="宋体" w:eastAsia="宋体" w:cs="宋体"/>
                <w:spacing w:val="23"/>
                <w:sz w:val="23"/>
                <w:szCs w:val="23"/>
              </w:rPr>
              <w:t>位信息库，3分。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115" w:line="219" w:lineRule="auto"/>
              <w:ind w:left="102"/>
              <w:rPr>
                <w:rFonts w:ascii="宋体" w:hAnsi="宋体" w:eastAsia="宋体" w:cs="宋体"/>
                <w:sz w:val="24"/>
                <w:szCs w:val="24"/>
              </w:rPr>
            </w:pPr>
            <w:r>
              <w:rPr>
                <w:rFonts w:ascii="宋体" w:hAnsi="宋体" w:eastAsia="宋体" w:cs="宋体"/>
                <w:spacing w:val="4"/>
                <w:sz w:val="24"/>
                <w:szCs w:val="24"/>
              </w:rPr>
              <w:t>3.开展毕业生求职就业需求状况调查，精准推送就业</w:t>
            </w:r>
            <w:r>
              <w:rPr>
                <w:rFonts w:ascii="宋体" w:hAnsi="宋体" w:eastAsia="宋体" w:cs="宋体"/>
                <w:spacing w:val="3"/>
                <w:sz w:val="24"/>
                <w:szCs w:val="24"/>
              </w:rPr>
              <w:t>岗位信息，2分。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65" w:line="218" w:lineRule="auto"/>
              <w:ind w:left="102"/>
              <w:rPr>
                <w:rFonts w:ascii="宋体" w:hAnsi="宋体" w:eastAsia="宋体" w:cs="宋体"/>
                <w:sz w:val="23"/>
                <w:szCs w:val="23"/>
              </w:rPr>
            </w:pPr>
            <w:r>
              <w:rPr>
                <w:rFonts w:ascii="宋体" w:hAnsi="宋体" w:eastAsia="宋体" w:cs="宋体"/>
                <w:spacing w:val="4"/>
                <w:sz w:val="23"/>
                <w:szCs w:val="23"/>
              </w:rPr>
              <w:t>4.每年组织与专业符合度高的小而精、专而优的小型双选活动2</w:t>
            </w:r>
            <w:r>
              <w:rPr>
                <w:rFonts w:ascii="宋体" w:hAnsi="宋体" w:eastAsia="宋体" w:cs="宋体"/>
                <w:spacing w:val="3"/>
                <w:sz w:val="23"/>
                <w:szCs w:val="23"/>
              </w:rPr>
              <w:t>次以上，2分；</w:t>
            </w:r>
            <w:r>
              <w:rPr>
                <w:rFonts w:ascii="宋体" w:hAnsi="宋体" w:eastAsia="宋体" w:cs="宋体"/>
                <w:sz w:val="23"/>
                <w:szCs w:val="23"/>
              </w:rPr>
              <w:t xml:space="preserve"> </w:t>
            </w:r>
            <w:r>
              <w:rPr>
                <w:rFonts w:ascii="宋体" w:hAnsi="宋体" w:eastAsia="宋体" w:cs="宋体"/>
                <w:spacing w:val="12"/>
                <w:sz w:val="23"/>
                <w:szCs w:val="23"/>
              </w:rPr>
              <w:t>专场宣讲招聘活动5次以上，2分。</w:t>
            </w:r>
          </w:p>
        </w:tc>
        <w:tc>
          <w:tcPr>
            <w:tcW w:w="1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1844" w:type="dxa"/>
            <w:vMerge w:val="continue"/>
            <w:tcBorders>
              <w:top w:val="nil"/>
            </w:tcBorders>
          </w:tcPr>
          <w:p/>
        </w:tc>
        <w:tc>
          <w:tcPr>
            <w:tcW w:w="2118" w:type="dxa"/>
            <w:vMerge w:val="continue"/>
            <w:tcBorders>
              <w:top w:val="nil"/>
            </w:tcBorders>
          </w:tcPr>
          <w:p/>
        </w:tc>
        <w:tc>
          <w:tcPr>
            <w:tcW w:w="8074" w:type="dxa"/>
          </w:tcPr>
          <w:p>
            <w:pPr>
              <w:spacing w:before="56" w:line="219" w:lineRule="auto"/>
              <w:ind w:left="102"/>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(适用专科)根据国家和省有关政策方针，引导和鼓励毕业生面向基层、</w:t>
            </w:r>
          </w:p>
          <w:p>
            <w:pPr>
              <w:spacing w:before="5" w:line="233" w:lineRule="auto"/>
              <w:ind w:left="102" w:right="30"/>
              <w:rPr>
                <w:rFonts w:ascii="宋体" w:hAnsi="宋体" w:eastAsia="宋体" w:cs="宋体"/>
                <w:sz w:val="24"/>
                <w:szCs w:val="24"/>
              </w:rPr>
            </w:pPr>
            <w:r>
              <w:rPr>
                <w:rFonts w:ascii="宋体" w:hAnsi="宋体" w:eastAsia="宋体" w:cs="宋体"/>
                <w:sz w:val="24"/>
                <w:szCs w:val="24"/>
              </w:rPr>
              <w:t>国家重点领域、西部地区就业；引导和鼓励毕业生参军入伍，并完成目标任</w:t>
            </w:r>
            <w:r>
              <w:rPr>
                <w:rFonts w:ascii="宋体" w:hAnsi="宋体" w:eastAsia="宋体" w:cs="宋体"/>
                <w:spacing w:val="9"/>
                <w:sz w:val="24"/>
                <w:szCs w:val="24"/>
              </w:rPr>
              <w:t xml:space="preserve"> </w:t>
            </w:r>
            <w:r>
              <w:rPr>
                <w:rFonts w:ascii="宋体" w:hAnsi="宋体" w:eastAsia="宋体" w:cs="宋体"/>
                <w:spacing w:val="24"/>
                <w:sz w:val="24"/>
                <w:szCs w:val="24"/>
              </w:rPr>
              <w:t>务，2分。</w:t>
            </w:r>
          </w:p>
          <w:p>
            <w:pPr>
              <w:spacing w:before="23" w:line="225" w:lineRule="auto"/>
              <w:ind w:left="102" w:right="29"/>
              <w:rPr>
                <w:rFonts w:ascii="宋体" w:hAnsi="宋体" w:eastAsia="宋体" w:cs="宋体"/>
                <w:sz w:val="23"/>
                <w:szCs w:val="23"/>
              </w:rPr>
            </w:pPr>
            <w:r>
              <w:rPr>
                <w:rFonts w:ascii="宋体" w:hAnsi="宋体" w:eastAsia="宋体" w:cs="宋体"/>
                <w:spacing w:val="12"/>
                <w:sz w:val="23"/>
                <w:szCs w:val="23"/>
              </w:rPr>
              <w:t>(适用本科)积极组织实施专项招录、西部计划、三支一扶</w:t>
            </w:r>
            <w:r>
              <w:rPr>
                <w:rFonts w:ascii="宋体" w:hAnsi="宋体" w:eastAsia="宋体" w:cs="宋体"/>
                <w:spacing w:val="11"/>
                <w:sz w:val="23"/>
                <w:szCs w:val="23"/>
              </w:rPr>
              <w:t>、特岗教师、选</w:t>
            </w:r>
            <w:r>
              <w:rPr>
                <w:rFonts w:ascii="宋体" w:hAnsi="宋体" w:eastAsia="宋体" w:cs="宋体"/>
                <w:sz w:val="23"/>
                <w:szCs w:val="23"/>
              </w:rPr>
              <w:t xml:space="preserve">  </w:t>
            </w:r>
            <w:r>
              <w:rPr>
                <w:rFonts w:ascii="宋体" w:hAnsi="宋体" w:eastAsia="宋体" w:cs="宋体"/>
                <w:spacing w:val="10"/>
                <w:sz w:val="23"/>
                <w:szCs w:val="23"/>
              </w:rPr>
              <w:t xml:space="preserve">调生、科研助理等各类基层就业项目；引导和鼓励毕业生参军入伍，并完成 </w:t>
            </w:r>
            <w:r>
              <w:rPr>
                <w:rFonts w:ascii="宋体" w:hAnsi="宋体" w:eastAsia="宋体" w:cs="宋体"/>
                <w:spacing w:val="23"/>
                <w:sz w:val="23"/>
                <w:szCs w:val="23"/>
              </w:rPr>
              <w:t>目标任务，2分。</w:t>
            </w:r>
          </w:p>
        </w:tc>
        <w:tc>
          <w:tcPr>
            <w:tcW w:w="1253" w:type="dxa"/>
          </w:tcPr>
          <w:p/>
        </w:tc>
      </w:tr>
    </w:tbl>
    <w:p/>
    <w:p>
      <w:pPr>
        <w:sectPr>
          <w:pgSz w:w="16830" w:h="11900"/>
          <w:pgMar w:top="1011" w:right="1984" w:bottom="400" w:left="1033" w:header="0" w:footer="0" w:gutter="0"/>
          <w:cols w:space="720" w:num="1"/>
        </w:sectPr>
      </w:pPr>
    </w:p>
    <w:p>
      <w:r>
        <mc:AlternateContent>
          <mc:Choice Requires="wps">
            <w:drawing>
              <wp:anchor distT="0" distB="0" distL="114300" distR="114300" simplePos="0" relativeHeight="251660288" behindDoc="0" locked="0" layoutInCell="0" allowOverlap="1">
                <wp:simplePos x="0" y="0"/>
                <wp:positionH relativeFrom="page">
                  <wp:posOffset>648970</wp:posOffset>
                </wp:positionH>
                <wp:positionV relativeFrom="page">
                  <wp:posOffset>686435</wp:posOffset>
                </wp:positionV>
                <wp:extent cx="215265" cy="522605"/>
                <wp:effectExtent l="0" t="0" r="0" b="0"/>
                <wp:wrapNone/>
                <wp:docPr id="117274142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15265" cy="522605"/>
                        </a:xfrm>
                        <a:prstGeom prst="rect">
                          <a:avLst/>
                        </a:prstGeom>
                        <a:noFill/>
                        <a:ln>
                          <a:noFill/>
                        </a:ln>
                      </wps:spPr>
                      <wps:txbx>
                        <w:txbxContent>
                          <w:p>
                            <w:pPr>
                              <w:spacing w:before="19" w:line="224" w:lineRule="auto"/>
                              <w:ind w:left="20"/>
                              <w:rPr>
                                <w:rFonts w:ascii="黑体" w:hAnsi="黑体" w:eastAsia="黑体" w:cs="黑体"/>
                                <w:sz w:val="23"/>
                                <w:szCs w:val="23"/>
                              </w:rPr>
                            </w:pPr>
                            <w:r>
                              <w:rPr>
                                <w:rFonts w:hint="eastAsia" w:ascii="黑体" w:hAnsi="黑体" w:eastAsia="黑体" w:cs="黑体"/>
                                <w:spacing w:val="-21"/>
                                <w:w w:val="91"/>
                                <w:sz w:val="23"/>
                                <w:szCs w:val="23"/>
                              </w:rPr>
                              <w:t>—1</w:t>
                            </w:r>
                            <w:r>
                              <w:rPr>
                                <w:rFonts w:ascii="黑体" w:hAnsi="黑体" w:eastAsia="黑体" w:cs="黑体"/>
                                <w:spacing w:val="-21"/>
                                <w:w w:val="91"/>
                                <w:sz w:val="23"/>
                                <w:szCs w:val="23"/>
                              </w:rPr>
                              <w:t>2</w:t>
                            </w:r>
                            <w:r>
                              <w:rPr>
                                <w:rFonts w:hint="eastAsia" w:ascii="黑体" w:hAnsi="黑体" w:eastAsia="黑体" w:cs="黑体"/>
                                <w:spacing w:val="-21"/>
                                <w:w w:val="91"/>
                                <w:sz w:val="23"/>
                                <w:szCs w:val="23"/>
                              </w:rPr>
                              <w:t>—</w:t>
                            </w:r>
                          </w:p>
                        </w:txbxContent>
                      </wps:txbx>
                      <wps:bodyPr rot="0" vert="vert" wrap="square" lIns="0" tIns="0" rIns="0" bIns="0" anchor="t" anchorCtr="0" upright="1">
                        <a:noAutofit/>
                      </wps:bodyPr>
                    </wps:wsp>
                  </a:graphicData>
                </a:graphic>
              </wp:anchor>
            </w:drawing>
          </mc:Choice>
          <mc:Fallback>
            <w:pict>
              <v:shape id="Text Box 3" o:spid="_x0000_s1026" o:spt="202" type="#_x0000_t202" style="position:absolute;left:0pt;margin-left:51.1pt;margin-top:54.05pt;height:41.15pt;width:16.95pt;mso-position-horizontal-relative:page;mso-position-vertical-relative:page;z-index:251660288;mso-width-relative:page;mso-height-relative:page;" filled="f" stroked="f" coordsize="21600,21600" o:allowincell="f" o:gfxdata="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NBZ72QAAAAsBAAAPAAAAAAAAAAEAIAAAACIAAABkcnMv&#10;ZG93bnJldi54bWxQSwECFAAUAAAACACHTuJApsOj4gICAAAMBAAADgAAAAAAAAABACAAAAAoAQAA&#10;ZHJzL2Uyb0RvYy54bWxQSwUGAAAAAAYABgBZAQAAnAUAAAAA&#10;">
                <v:fill on="f" focussize="0,0"/>
                <v:stroke on="f"/>
                <v:imagedata o:title=""/>
                <o:lock v:ext="edit" aspectratio="f"/>
                <v:textbox inset="0mm,0mm,0mm,0mm" style="layout-flow:vertical;">
                  <w:txbxContent>
                    <w:p>
                      <w:pPr>
                        <w:spacing w:before="19" w:line="224" w:lineRule="auto"/>
                        <w:ind w:left="20"/>
                        <w:rPr>
                          <w:rFonts w:ascii="黑体" w:hAnsi="黑体" w:eastAsia="黑体" w:cs="黑体"/>
                          <w:sz w:val="23"/>
                          <w:szCs w:val="23"/>
                        </w:rPr>
                      </w:pPr>
                      <w:r>
                        <w:rPr>
                          <w:rFonts w:hint="eastAsia" w:ascii="黑体" w:hAnsi="黑体" w:eastAsia="黑体" w:cs="黑体"/>
                          <w:spacing w:val="-21"/>
                          <w:w w:val="91"/>
                          <w:sz w:val="23"/>
                          <w:szCs w:val="23"/>
                        </w:rPr>
                        <w:t>—1</w:t>
                      </w:r>
                      <w:r>
                        <w:rPr>
                          <w:rFonts w:ascii="黑体" w:hAnsi="黑体" w:eastAsia="黑体" w:cs="黑体"/>
                          <w:spacing w:val="-21"/>
                          <w:w w:val="91"/>
                          <w:sz w:val="23"/>
                          <w:szCs w:val="23"/>
                        </w:rPr>
                        <w:t>2</w:t>
                      </w:r>
                      <w:r>
                        <w:rPr>
                          <w:rFonts w:hint="eastAsia" w:ascii="黑体" w:hAnsi="黑体" w:eastAsia="黑体" w:cs="黑体"/>
                          <w:spacing w:val="-21"/>
                          <w:w w:val="91"/>
                          <w:sz w:val="23"/>
                          <w:szCs w:val="23"/>
                        </w:rPr>
                        <w:t>—</w:t>
                      </w:r>
                    </w:p>
                  </w:txbxContent>
                </v:textbox>
              </v:shape>
            </w:pict>
          </mc:Fallback>
        </mc:AlternateContent>
      </w:r>
    </w:p>
    <w:p/>
    <w:p/>
    <w:p>
      <w:pPr>
        <w:spacing w:line="49" w:lineRule="exact"/>
      </w:pPr>
    </w:p>
    <w:tbl>
      <w:tblPr>
        <w:tblStyle w:val="4"/>
        <w:tblW w:w="13334" w:type="dxa"/>
        <w:tblInd w:w="9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2118"/>
        <w:gridCol w:w="8064"/>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43" w:type="dxa"/>
          </w:tcPr>
          <w:p>
            <w:pPr>
              <w:spacing w:before="172" w:line="220" w:lineRule="auto"/>
              <w:ind w:left="438"/>
              <w:rPr>
                <w:rFonts w:ascii="宋体" w:hAnsi="宋体" w:eastAsia="宋体" w:cs="宋体"/>
                <w:sz w:val="24"/>
                <w:szCs w:val="24"/>
              </w:rPr>
            </w:pPr>
            <w:r>
              <w:rPr>
                <w:rFonts w:ascii="宋体" w:hAnsi="宋体" w:eastAsia="宋体" w:cs="宋体"/>
                <w:b/>
                <w:bCs/>
                <w:spacing w:val="-5"/>
                <w:sz w:val="24"/>
                <w:szCs w:val="24"/>
              </w:rPr>
              <w:t>一级指标</w:t>
            </w:r>
          </w:p>
        </w:tc>
        <w:tc>
          <w:tcPr>
            <w:tcW w:w="2118" w:type="dxa"/>
          </w:tcPr>
          <w:p>
            <w:pPr>
              <w:spacing w:before="172" w:line="220" w:lineRule="auto"/>
              <w:ind w:left="595"/>
              <w:rPr>
                <w:rFonts w:ascii="宋体" w:hAnsi="宋体" w:eastAsia="宋体" w:cs="宋体"/>
                <w:sz w:val="24"/>
                <w:szCs w:val="24"/>
              </w:rPr>
            </w:pPr>
            <w:r>
              <w:rPr>
                <w:rFonts w:ascii="宋体" w:hAnsi="宋体" w:eastAsia="宋体" w:cs="宋体"/>
                <w:b/>
                <w:bCs/>
                <w:spacing w:val="-5"/>
                <w:sz w:val="24"/>
                <w:szCs w:val="24"/>
              </w:rPr>
              <w:t>二级指标</w:t>
            </w:r>
          </w:p>
        </w:tc>
        <w:tc>
          <w:tcPr>
            <w:tcW w:w="8064" w:type="dxa"/>
          </w:tcPr>
          <w:p>
            <w:pPr>
              <w:spacing w:before="172" w:line="220" w:lineRule="auto"/>
              <w:ind w:left="3567"/>
              <w:rPr>
                <w:rFonts w:ascii="宋体" w:hAnsi="宋体" w:eastAsia="宋体" w:cs="宋体"/>
                <w:sz w:val="24"/>
                <w:szCs w:val="24"/>
              </w:rPr>
            </w:pPr>
            <w:r>
              <w:rPr>
                <w:rFonts w:ascii="宋体" w:hAnsi="宋体" w:eastAsia="宋体" w:cs="宋体"/>
                <w:b/>
                <w:bCs/>
                <w:spacing w:val="-5"/>
                <w:sz w:val="24"/>
                <w:szCs w:val="24"/>
              </w:rPr>
              <w:t>评分标准</w:t>
            </w:r>
          </w:p>
        </w:tc>
        <w:tc>
          <w:tcPr>
            <w:tcW w:w="1309" w:type="dxa"/>
          </w:tcPr>
          <w:p>
            <w:pPr>
              <w:spacing w:before="171" w:line="219" w:lineRule="auto"/>
              <w:ind w:left="223"/>
              <w:rPr>
                <w:rFonts w:ascii="宋体" w:hAnsi="宋体" w:eastAsia="宋体" w:cs="宋体"/>
                <w:sz w:val="24"/>
                <w:szCs w:val="24"/>
              </w:rPr>
            </w:pPr>
            <w:r>
              <w:rPr>
                <w:rFonts w:hint="eastAsia" w:ascii="宋体" w:hAnsi="宋体" w:eastAsia="宋体" w:cs="宋体"/>
                <w:b/>
                <w:bCs/>
                <w:spacing w:val="-6"/>
                <w:sz w:val="24"/>
                <w:szCs w:val="24"/>
                <w:lang w:val="en-US" w:eastAsia="zh-CN"/>
              </w:rPr>
              <w:t>自查得分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43"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before="78" w:line="233" w:lineRule="auto"/>
              <w:ind w:left="204" w:right="184" w:hanging="9"/>
              <w:rPr>
                <w:rFonts w:ascii="宋体" w:hAnsi="宋体" w:eastAsia="宋体" w:cs="宋体"/>
                <w:sz w:val="24"/>
                <w:szCs w:val="24"/>
              </w:rPr>
            </w:pPr>
            <w:r>
              <w:rPr>
                <w:rFonts w:ascii="宋体" w:hAnsi="宋体" w:eastAsia="宋体" w:cs="宋体"/>
                <w:spacing w:val="2"/>
                <w:sz w:val="24"/>
                <w:szCs w:val="24"/>
              </w:rPr>
              <w:t>二、工作开展</w:t>
            </w:r>
            <w:r>
              <w:rPr>
                <w:rFonts w:ascii="宋体" w:hAnsi="宋体" w:eastAsia="宋体" w:cs="宋体"/>
                <w:sz w:val="24"/>
                <w:szCs w:val="24"/>
              </w:rPr>
              <w:t xml:space="preserve"> </w:t>
            </w:r>
            <w:r>
              <w:rPr>
                <w:rFonts w:ascii="宋体" w:hAnsi="宋体" w:eastAsia="宋体" w:cs="宋体"/>
                <w:spacing w:val="10"/>
                <w:sz w:val="24"/>
                <w:szCs w:val="24"/>
              </w:rPr>
              <w:t>(50分)</w:t>
            </w:r>
          </w:p>
        </w:tc>
        <w:tc>
          <w:tcPr>
            <w:tcW w:w="2118" w:type="dxa"/>
            <w:vMerge w:val="restart"/>
            <w:tcBorders>
              <w:bottom w:val="nil"/>
            </w:tcBorders>
          </w:tcPr>
          <w:p>
            <w:pPr>
              <w:spacing w:line="293" w:lineRule="auto"/>
            </w:pPr>
          </w:p>
          <w:p>
            <w:pPr>
              <w:spacing w:line="294" w:lineRule="auto"/>
            </w:pPr>
          </w:p>
          <w:p>
            <w:pPr>
              <w:spacing w:line="294" w:lineRule="auto"/>
            </w:pPr>
          </w:p>
          <w:p>
            <w:pPr>
              <w:spacing w:line="294" w:lineRule="auto"/>
            </w:pPr>
          </w:p>
          <w:p>
            <w:pPr>
              <w:spacing w:before="78" w:line="331" w:lineRule="exact"/>
              <w:ind w:left="212"/>
              <w:rPr>
                <w:rFonts w:ascii="宋体" w:hAnsi="宋体" w:eastAsia="宋体" w:cs="宋体"/>
                <w:sz w:val="24"/>
                <w:szCs w:val="24"/>
              </w:rPr>
            </w:pPr>
            <w:r>
              <w:rPr>
                <w:rFonts w:ascii="宋体" w:hAnsi="宋体" w:eastAsia="宋体" w:cs="宋体"/>
                <w:spacing w:val="1"/>
                <w:position w:val="6"/>
                <w:sz w:val="24"/>
                <w:szCs w:val="24"/>
              </w:rPr>
              <w:t>(六)就业帮扶</w:t>
            </w:r>
          </w:p>
          <w:p>
            <w:pPr>
              <w:spacing w:line="220" w:lineRule="auto"/>
              <w:ind w:left="222" w:firstLine="520" w:firstLineChars="200"/>
              <w:rPr>
                <w:rFonts w:ascii="宋体" w:hAnsi="宋体" w:eastAsia="宋体" w:cs="宋体"/>
                <w:sz w:val="24"/>
                <w:szCs w:val="24"/>
              </w:rPr>
            </w:pPr>
            <w:r>
              <w:rPr>
                <w:rFonts w:ascii="宋体" w:hAnsi="宋体" w:eastAsia="宋体" w:cs="宋体"/>
                <w:spacing w:val="10"/>
                <w:sz w:val="24"/>
                <w:szCs w:val="24"/>
              </w:rPr>
              <w:t>(10分)</w:t>
            </w:r>
          </w:p>
        </w:tc>
        <w:tc>
          <w:tcPr>
            <w:tcW w:w="8064" w:type="dxa"/>
          </w:tcPr>
          <w:p>
            <w:pPr>
              <w:spacing w:before="50" w:line="216" w:lineRule="auto"/>
              <w:ind w:left="114" w:firstLine="19"/>
              <w:rPr>
                <w:rFonts w:ascii="宋体" w:hAnsi="宋体" w:eastAsia="宋体" w:cs="宋体"/>
                <w:sz w:val="23"/>
                <w:szCs w:val="23"/>
              </w:rPr>
            </w:pPr>
            <w:r>
              <w:rPr>
                <w:rFonts w:ascii="宋体" w:hAnsi="宋体" w:eastAsia="宋体" w:cs="宋体"/>
                <w:spacing w:val="10"/>
                <w:sz w:val="23"/>
                <w:szCs w:val="23"/>
              </w:rPr>
              <w:t>1.建立重点群体毕业生就业帮扶责任制，明确院系</w:t>
            </w:r>
            <w:r>
              <w:rPr>
                <w:rFonts w:ascii="宋体" w:hAnsi="宋体" w:eastAsia="宋体" w:cs="宋体"/>
                <w:spacing w:val="9"/>
                <w:sz w:val="23"/>
                <w:szCs w:val="23"/>
              </w:rPr>
              <w:t>领导班子、班主任、辅导</w:t>
            </w:r>
            <w:r>
              <w:rPr>
                <w:rFonts w:ascii="宋体" w:hAnsi="宋体" w:eastAsia="宋体" w:cs="宋体"/>
                <w:sz w:val="23"/>
                <w:szCs w:val="23"/>
              </w:rPr>
              <w:t xml:space="preserve"> </w:t>
            </w:r>
            <w:r>
              <w:rPr>
                <w:rFonts w:ascii="宋体" w:hAnsi="宋体" w:eastAsia="宋体" w:cs="宋体"/>
                <w:spacing w:val="13"/>
                <w:sz w:val="23"/>
                <w:szCs w:val="23"/>
              </w:rPr>
              <w:t>员、专任教师等帮扶责任，共同参与帮扶工作，包干到人，2分。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843" w:type="dxa"/>
            <w:vMerge w:val="continue"/>
            <w:tcBorders>
              <w:top w:val="nil"/>
              <w:bottom w:val="nil"/>
            </w:tcBorders>
          </w:tcPr>
          <w:p/>
        </w:tc>
        <w:tc>
          <w:tcPr>
            <w:tcW w:w="2118" w:type="dxa"/>
            <w:vMerge w:val="continue"/>
            <w:tcBorders>
              <w:top w:val="nil"/>
              <w:bottom w:val="nil"/>
            </w:tcBorders>
          </w:tcPr>
          <w:p/>
        </w:tc>
        <w:tc>
          <w:tcPr>
            <w:tcW w:w="8064" w:type="dxa"/>
          </w:tcPr>
          <w:p>
            <w:pPr>
              <w:spacing w:before="80" w:line="219" w:lineRule="auto"/>
              <w:ind w:left="114"/>
              <w:rPr>
                <w:rFonts w:ascii="宋体" w:hAnsi="宋体" w:eastAsia="宋体" w:cs="宋体"/>
                <w:sz w:val="23"/>
                <w:szCs w:val="23"/>
              </w:rPr>
            </w:pPr>
            <w:r>
              <w:rPr>
                <w:rFonts w:ascii="宋体" w:hAnsi="宋体" w:eastAsia="宋体" w:cs="宋体"/>
                <w:sz w:val="23"/>
                <w:szCs w:val="23"/>
              </w:rPr>
              <w:t>2.落实“1对1”“3个3”等帮扶举措，针对每一位重点群体毕业生，至少开展3</w:t>
            </w:r>
            <w:r>
              <w:rPr>
                <w:rFonts w:ascii="宋体" w:hAnsi="宋体" w:eastAsia="宋体" w:cs="宋体"/>
                <w:spacing w:val="3"/>
                <w:sz w:val="23"/>
                <w:szCs w:val="23"/>
              </w:rPr>
              <w:t xml:space="preserve"> </w:t>
            </w:r>
            <w:r>
              <w:rPr>
                <w:rFonts w:ascii="宋体" w:hAnsi="宋体" w:eastAsia="宋体" w:cs="宋体"/>
                <w:spacing w:val="16"/>
                <w:sz w:val="23"/>
                <w:szCs w:val="23"/>
              </w:rPr>
              <w:t>次谈心谈话，推荐3个有效岗位，组织参与3次线上线下就业促进活动，3</w:t>
            </w:r>
            <w:r>
              <w:rPr>
                <w:rFonts w:ascii="宋体" w:hAnsi="宋体" w:eastAsia="宋体" w:cs="宋体"/>
                <w:spacing w:val="3"/>
                <w:sz w:val="23"/>
                <w:szCs w:val="23"/>
              </w:rPr>
              <w:t xml:space="preserve">  </w:t>
            </w:r>
            <w:r>
              <w:rPr>
                <w:rFonts w:ascii="宋体" w:hAnsi="宋体" w:eastAsia="宋体" w:cs="宋体"/>
                <w:spacing w:val="-2"/>
                <w:sz w:val="23"/>
                <w:szCs w:val="23"/>
              </w:rPr>
              <w:t>分</w:t>
            </w:r>
            <w:r>
              <w:rPr>
                <w:rFonts w:ascii="宋体" w:hAnsi="宋体" w:eastAsia="宋体" w:cs="宋体"/>
                <w:spacing w:val="53"/>
                <w:sz w:val="23"/>
                <w:szCs w:val="23"/>
              </w:rPr>
              <w:t xml:space="preserve"> </w:t>
            </w:r>
            <w:r>
              <w:rPr>
                <w:rFonts w:ascii="宋体" w:hAnsi="宋体" w:eastAsia="宋体" w:cs="宋体"/>
                <w:spacing w:val="-2"/>
                <w:sz w:val="23"/>
                <w:szCs w:val="23"/>
              </w:rPr>
              <w:t>。</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3" w:type="dxa"/>
            <w:vMerge w:val="continue"/>
            <w:tcBorders>
              <w:top w:val="nil"/>
              <w:bottom w:val="nil"/>
            </w:tcBorders>
          </w:tcPr>
          <w:p/>
        </w:tc>
        <w:tc>
          <w:tcPr>
            <w:tcW w:w="2118" w:type="dxa"/>
            <w:vMerge w:val="continue"/>
            <w:tcBorders>
              <w:top w:val="nil"/>
              <w:bottom w:val="nil"/>
            </w:tcBorders>
          </w:tcPr>
          <w:p/>
        </w:tc>
        <w:tc>
          <w:tcPr>
            <w:tcW w:w="8064" w:type="dxa"/>
          </w:tcPr>
          <w:p>
            <w:pPr>
              <w:spacing w:before="63" w:line="219" w:lineRule="auto"/>
              <w:ind w:left="114"/>
              <w:rPr>
                <w:rFonts w:ascii="宋体" w:hAnsi="宋体" w:eastAsia="宋体" w:cs="宋体"/>
                <w:sz w:val="23"/>
                <w:szCs w:val="23"/>
              </w:rPr>
            </w:pPr>
            <w:r>
              <w:rPr>
                <w:rFonts w:ascii="宋体" w:hAnsi="宋体" w:eastAsia="宋体" w:cs="宋体"/>
                <w:spacing w:val="3"/>
                <w:sz w:val="23"/>
                <w:szCs w:val="23"/>
              </w:rPr>
              <w:t>3.按要求在“河南省普通高校毕业生就业管理系统”中就业帮扶台账栏目及时</w:t>
            </w:r>
            <w:r>
              <w:rPr>
                <w:rFonts w:ascii="宋体" w:hAnsi="宋体" w:eastAsia="宋体" w:cs="宋体"/>
                <w:spacing w:val="13"/>
                <w:sz w:val="23"/>
                <w:szCs w:val="23"/>
              </w:rPr>
              <w:t xml:space="preserve"> </w:t>
            </w:r>
            <w:r>
              <w:rPr>
                <w:rFonts w:ascii="宋体" w:hAnsi="宋体" w:eastAsia="宋体" w:cs="宋体"/>
                <w:spacing w:val="18"/>
                <w:sz w:val="23"/>
                <w:szCs w:val="23"/>
              </w:rPr>
              <w:t>更新帮扶开展情况，2分。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843" w:type="dxa"/>
            <w:vMerge w:val="continue"/>
            <w:tcBorders>
              <w:top w:val="nil"/>
              <w:bottom w:val="nil"/>
            </w:tcBorders>
          </w:tcPr>
          <w:p/>
        </w:tc>
        <w:tc>
          <w:tcPr>
            <w:tcW w:w="2118" w:type="dxa"/>
            <w:vMerge w:val="continue"/>
            <w:tcBorders>
              <w:top w:val="nil"/>
            </w:tcBorders>
          </w:tcPr>
          <w:p/>
        </w:tc>
        <w:tc>
          <w:tcPr>
            <w:tcW w:w="8064" w:type="dxa"/>
          </w:tcPr>
          <w:p>
            <w:pPr>
              <w:spacing w:before="74" w:line="226" w:lineRule="auto"/>
              <w:ind w:left="114"/>
              <w:jc w:val="both"/>
              <w:rPr>
                <w:rFonts w:ascii="宋体" w:hAnsi="宋体" w:eastAsia="宋体" w:cs="宋体"/>
                <w:sz w:val="23"/>
                <w:szCs w:val="23"/>
              </w:rPr>
            </w:pPr>
            <w:r>
              <w:rPr>
                <w:rFonts w:ascii="宋体" w:hAnsi="宋体" w:eastAsia="宋体" w:cs="宋体"/>
                <w:spacing w:val="10"/>
                <w:sz w:val="23"/>
                <w:szCs w:val="23"/>
              </w:rPr>
              <w:t>4.脱贫家庭、低保家庭毕业生去向落实率高于学校平均水平，有就业意愿和</w:t>
            </w:r>
            <w:r>
              <w:rPr>
                <w:rFonts w:ascii="宋体" w:hAnsi="宋体" w:eastAsia="宋体" w:cs="宋体"/>
                <w:spacing w:val="8"/>
                <w:sz w:val="23"/>
                <w:szCs w:val="23"/>
              </w:rPr>
              <w:t xml:space="preserve"> </w:t>
            </w:r>
            <w:r>
              <w:rPr>
                <w:rFonts w:ascii="宋体" w:hAnsi="宋体" w:eastAsia="宋体" w:cs="宋体"/>
                <w:spacing w:val="11"/>
                <w:sz w:val="23"/>
                <w:szCs w:val="23"/>
              </w:rPr>
              <w:t>就业能力的残疾毕业生充分就业，零就业家庭和档案在学校的</w:t>
            </w:r>
            <w:r>
              <w:rPr>
                <w:rFonts w:ascii="宋体" w:hAnsi="宋体" w:eastAsia="宋体" w:cs="宋体"/>
                <w:spacing w:val="10"/>
                <w:sz w:val="23"/>
                <w:szCs w:val="23"/>
              </w:rPr>
              <w:t>离校2年内未</w:t>
            </w:r>
            <w:r>
              <w:rPr>
                <w:rFonts w:ascii="宋体" w:hAnsi="宋体" w:eastAsia="宋体" w:cs="宋体"/>
                <w:sz w:val="23"/>
                <w:szCs w:val="23"/>
              </w:rPr>
              <w:t xml:space="preserve">  </w:t>
            </w:r>
            <w:r>
              <w:rPr>
                <w:rFonts w:ascii="宋体" w:hAnsi="宋体" w:eastAsia="宋体" w:cs="宋体"/>
                <w:spacing w:val="16"/>
                <w:sz w:val="23"/>
                <w:szCs w:val="23"/>
              </w:rPr>
              <w:t>就业困难毕业生动态清零，3分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43" w:type="dxa"/>
            <w:vMerge w:val="continue"/>
            <w:tcBorders>
              <w:top w:val="nil"/>
              <w:bottom w:val="nil"/>
            </w:tcBorders>
          </w:tcPr>
          <w:p/>
        </w:tc>
        <w:tc>
          <w:tcPr>
            <w:tcW w:w="2118" w:type="dxa"/>
            <w:vMerge w:val="restart"/>
            <w:tcBorders>
              <w:bottom w:val="nil"/>
            </w:tcBorders>
          </w:tcPr>
          <w:p>
            <w:pPr>
              <w:spacing w:line="290" w:lineRule="auto"/>
            </w:pPr>
          </w:p>
          <w:p>
            <w:pPr>
              <w:spacing w:line="290" w:lineRule="auto"/>
            </w:pPr>
          </w:p>
          <w:p>
            <w:pPr>
              <w:spacing w:line="291" w:lineRule="auto"/>
            </w:pPr>
          </w:p>
          <w:p>
            <w:pPr>
              <w:numPr>
                <w:ilvl w:val="0"/>
                <w:numId w:val="2"/>
              </w:numPr>
              <w:spacing w:before="78" w:line="222" w:lineRule="auto"/>
              <w:ind w:left="222" w:right="191"/>
              <w:rPr>
                <w:rFonts w:ascii="宋体" w:hAnsi="宋体" w:eastAsia="宋体" w:cs="宋体"/>
                <w:spacing w:val="1"/>
                <w:sz w:val="24"/>
                <w:szCs w:val="24"/>
              </w:rPr>
            </w:pPr>
            <w:r>
              <w:rPr>
                <w:rFonts w:ascii="宋体" w:hAnsi="宋体" w:eastAsia="宋体" w:cs="宋体"/>
                <w:spacing w:val="1"/>
                <w:sz w:val="24"/>
                <w:szCs w:val="24"/>
              </w:rPr>
              <w:t>创新创业</w:t>
            </w:r>
          </w:p>
          <w:p>
            <w:pPr>
              <w:numPr>
                <w:ilvl w:val="0"/>
                <w:numId w:val="0"/>
              </w:numPr>
              <w:spacing w:before="78" w:line="222" w:lineRule="auto"/>
              <w:ind w:right="191" w:rightChars="0" w:firstLine="726" w:firstLineChars="300"/>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pacing w:val="-7"/>
                <w:sz w:val="24"/>
                <w:szCs w:val="24"/>
              </w:rPr>
              <w:t>分</w:t>
            </w:r>
            <w:r>
              <w:rPr>
                <w:rFonts w:ascii="宋体" w:hAnsi="宋体" w:eastAsia="宋体" w:cs="宋体"/>
                <w:spacing w:val="-45"/>
                <w:sz w:val="24"/>
                <w:szCs w:val="24"/>
              </w:rPr>
              <w:t xml:space="preserve"> </w:t>
            </w:r>
            <w:r>
              <w:rPr>
                <w:rFonts w:ascii="宋体" w:hAnsi="宋体" w:eastAsia="宋体" w:cs="宋体"/>
                <w:spacing w:val="-7"/>
                <w:sz w:val="24"/>
                <w:szCs w:val="24"/>
              </w:rPr>
              <w:t>)</w:t>
            </w:r>
          </w:p>
        </w:tc>
        <w:tc>
          <w:tcPr>
            <w:tcW w:w="8064" w:type="dxa"/>
          </w:tcPr>
          <w:p>
            <w:pPr>
              <w:spacing w:before="165" w:line="219" w:lineRule="auto"/>
              <w:ind w:left="114"/>
              <w:rPr>
                <w:rFonts w:ascii="宋体" w:hAnsi="宋体" w:eastAsia="宋体" w:cs="宋体"/>
                <w:sz w:val="24"/>
                <w:szCs w:val="24"/>
              </w:rPr>
            </w:pPr>
            <w:r>
              <w:rPr>
                <w:rFonts w:ascii="宋体" w:hAnsi="宋体" w:eastAsia="宋体" w:cs="宋体"/>
                <w:spacing w:val="5"/>
                <w:sz w:val="24"/>
                <w:szCs w:val="24"/>
              </w:rPr>
              <w:t>1.配合学校规范开展创业基础类课程，2分。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43" w:type="dxa"/>
            <w:vMerge w:val="continue"/>
            <w:tcBorders>
              <w:top w:val="nil"/>
              <w:bottom w:val="nil"/>
            </w:tcBorders>
          </w:tcPr>
          <w:p/>
        </w:tc>
        <w:tc>
          <w:tcPr>
            <w:tcW w:w="2118" w:type="dxa"/>
            <w:vMerge w:val="continue"/>
            <w:tcBorders>
              <w:top w:val="nil"/>
              <w:bottom w:val="nil"/>
            </w:tcBorders>
          </w:tcPr>
          <w:p/>
        </w:tc>
        <w:tc>
          <w:tcPr>
            <w:tcW w:w="8064" w:type="dxa"/>
          </w:tcPr>
          <w:p>
            <w:pPr>
              <w:spacing w:before="175" w:line="219" w:lineRule="auto"/>
              <w:ind w:left="114"/>
              <w:rPr>
                <w:rFonts w:ascii="宋体" w:hAnsi="宋体" w:eastAsia="宋体" w:cs="宋体"/>
                <w:sz w:val="24"/>
                <w:szCs w:val="24"/>
              </w:rPr>
            </w:pPr>
            <w:r>
              <w:rPr>
                <w:rFonts w:ascii="宋体" w:hAnsi="宋体" w:eastAsia="宋体" w:cs="宋体"/>
                <w:spacing w:val="5"/>
                <w:sz w:val="24"/>
                <w:szCs w:val="24"/>
              </w:rPr>
              <w:t>2.积极组织开展大学生创新创业类培训，2分。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3" w:type="dxa"/>
            <w:vMerge w:val="continue"/>
            <w:tcBorders>
              <w:top w:val="nil"/>
              <w:bottom w:val="nil"/>
            </w:tcBorders>
          </w:tcPr>
          <w:p/>
        </w:tc>
        <w:tc>
          <w:tcPr>
            <w:tcW w:w="2118" w:type="dxa"/>
            <w:vMerge w:val="continue"/>
            <w:tcBorders>
              <w:top w:val="nil"/>
              <w:bottom w:val="nil"/>
            </w:tcBorders>
          </w:tcPr>
          <w:p/>
        </w:tc>
        <w:tc>
          <w:tcPr>
            <w:tcW w:w="8064" w:type="dxa"/>
          </w:tcPr>
          <w:p>
            <w:pPr>
              <w:spacing w:before="75" w:line="214" w:lineRule="auto"/>
              <w:ind w:left="114"/>
              <w:rPr>
                <w:rFonts w:ascii="宋体" w:hAnsi="宋体" w:eastAsia="宋体" w:cs="宋体"/>
                <w:sz w:val="23"/>
                <w:szCs w:val="23"/>
              </w:rPr>
            </w:pPr>
            <w:r>
              <w:rPr>
                <w:rFonts w:ascii="宋体" w:hAnsi="宋体" w:eastAsia="宋体" w:cs="宋体"/>
                <w:spacing w:val="-12"/>
                <w:sz w:val="23"/>
                <w:szCs w:val="23"/>
              </w:rPr>
              <w:t>3.专业课教师指导学生参加“互联网+”“挑战杯”“创意设计大赛”等国家级、省</w:t>
            </w:r>
            <w:r>
              <w:rPr>
                <w:rFonts w:ascii="宋体" w:hAnsi="宋体" w:eastAsia="宋体" w:cs="宋体"/>
                <w:sz w:val="23"/>
                <w:szCs w:val="23"/>
              </w:rPr>
              <w:t xml:space="preserve"> </w:t>
            </w:r>
            <w:r>
              <w:rPr>
                <w:rFonts w:ascii="宋体" w:hAnsi="宋体" w:eastAsia="宋体" w:cs="宋体"/>
                <w:spacing w:val="14"/>
                <w:sz w:val="23"/>
                <w:szCs w:val="23"/>
              </w:rPr>
              <w:t>级大学生创新创业类大赛，获得省级及以上奖</w:t>
            </w:r>
            <w:r>
              <w:rPr>
                <w:rFonts w:ascii="宋体" w:hAnsi="宋体" w:eastAsia="宋体" w:cs="宋体"/>
                <w:spacing w:val="13"/>
                <w:sz w:val="23"/>
                <w:szCs w:val="23"/>
              </w:rPr>
              <w:t>项，2分。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3" w:type="dxa"/>
            <w:vMerge w:val="continue"/>
            <w:tcBorders>
              <w:top w:val="nil"/>
              <w:bottom w:val="nil"/>
            </w:tcBorders>
          </w:tcPr>
          <w:p/>
        </w:tc>
        <w:tc>
          <w:tcPr>
            <w:tcW w:w="2118" w:type="dxa"/>
            <w:vMerge w:val="continue"/>
            <w:tcBorders>
              <w:top w:val="nil"/>
            </w:tcBorders>
          </w:tcPr>
          <w:p/>
        </w:tc>
        <w:tc>
          <w:tcPr>
            <w:tcW w:w="8064" w:type="dxa"/>
          </w:tcPr>
          <w:p>
            <w:pPr>
              <w:spacing w:before="75" w:line="214" w:lineRule="auto"/>
              <w:ind w:left="114"/>
              <w:rPr>
                <w:rFonts w:ascii="宋体" w:hAnsi="宋体" w:eastAsia="宋体" w:cs="宋体"/>
                <w:sz w:val="23"/>
                <w:szCs w:val="23"/>
              </w:rPr>
            </w:pPr>
            <w:r>
              <w:rPr>
                <w:rFonts w:ascii="宋体" w:hAnsi="宋体" w:eastAsia="宋体" w:cs="宋体"/>
                <w:spacing w:val="7"/>
                <w:sz w:val="23"/>
                <w:szCs w:val="23"/>
              </w:rPr>
              <w:t>4.院系实习实验教学平台面向学生开放，支持学生开</w:t>
            </w:r>
            <w:r>
              <w:rPr>
                <w:rFonts w:ascii="宋体" w:hAnsi="宋体" w:eastAsia="宋体" w:cs="宋体"/>
                <w:spacing w:val="6"/>
                <w:sz w:val="23"/>
                <w:szCs w:val="23"/>
              </w:rPr>
              <w:t>展创新创业实践活动，2</w:t>
            </w:r>
            <w:r>
              <w:rPr>
                <w:rFonts w:ascii="宋体" w:hAnsi="宋体" w:eastAsia="宋体" w:cs="宋体"/>
                <w:sz w:val="23"/>
                <w:szCs w:val="23"/>
              </w:rPr>
              <w:t xml:space="preserve"> </w:t>
            </w:r>
            <w:r>
              <w:rPr>
                <w:rFonts w:ascii="宋体" w:hAnsi="宋体" w:eastAsia="宋体" w:cs="宋体"/>
                <w:spacing w:val="-2"/>
                <w:sz w:val="23"/>
                <w:szCs w:val="23"/>
              </w:rPr>
              <w:t>分</w:t>
            </w:r>
            <w:r>
              <w:rPr>
                <w:rFonts w:ascii="宋体" w:hAnsi="宋体" w:eastAsia="宋体" w:cs="宋体"/>
                <w:spacing w:val="53"/>
                <w:sz w:val="23"/>
                <w:szCs w:val="23"/>
              </w:rPr>
              <w:t xml:space="preserve"> </w:t>
            </w:r>
            <w:r>
              <w:rPr>
                <w:rFonts w:ascii="宋体" w:hAnsi="宋体" w:eastAsia="宋体" w:cs="宋体"/>
                <w:spacing w:val="-2"/>
                <w:sz w:val="23"/>
                <w:szCs w:val="23"/>
              </w:rPr>
              <w:t>。</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43" w:type="dxa"/>
            <w:vMerge w:val="continue"/>
            <w:tcBorders>
              <w:top w:val="nil"/>
              <w:bottom w:val="nil"/>
            </w:tcBorders>
          </w:tcPr>
          <w:p/>
        </w:tc>
        <w:tc>
          <w:tcPr>
            <w:tcW w:w="2118" w:type="dxa"/>
            <w:vMerge w:val="restart"/>
            <w:tcBorders>
              <w:bottom w:val="nil"/>
            </w:tcBorders>
          </w:tcPr>
          <w:p>
            <w:pPr>
              <w:spacing w:line="292" w:lineRule="auto"/>
            </w:pPr>
          </w:p>
          <w:p>
            <w:pPr>
              <w:spacing w:line="293" w:lineRule="auto"/>
            </w:pPr>
          </w:p>
          <w:p>
            <w:pPr>
              <w:spacing w:before="78" w:line="331" w:lineRule="exact"/>
              <w:ind w:left="212"/>
              <w:rPr>
                <w:rFonts w:ascii="宋体" w:hAnsi="宋体" w:eastAsia="宋体" w:cs="宋体"/>
                <w:sz w:val="24"/>
                <w:szCs w:val="24"/>
              </w:rPr>
            </w:pPr>
            <w:r>
              <w:rPr>
                <w:rFonts w:ascii="宋体" w:hAnsi="宋体" w:eastAsia="宋体" w:cs="宋体"/>
                <w:spacing w:val="1"/>
                <w:position w:val="6"/>
                <w:sz w:val="24"/>
                <w:szCs w:val="24"/>
              </w:rPr>
              <w:t>(八)就业管理</w:t>
            </w:r>
          </w:p>
          <w:p>
            <w:pPr>
              <w:spacing w:line="220" w:lineRule="auto"/>
              <w:ind w:left="222" w:firstLine="520" w:firstLineChars="200"/>
              <w:rPr>
                <w:rFonts w:ascii="宋体" w:hAnsi="宋体" w:eastAsia="宋体" w:cs="宋体"/>
                <w:sz w:val="24"/>
                <w:szCs w:val="24"/>
              </w:rPr>
            </w:pPr>
            <w:r>
              <w:rPr>
                <w:rFonts w:ascii="宋体" w:hAnsi="宋体" w:eastAsia="宋体" w:cs="宋体"/>
                <w:spacing w:val="10"/>
                <w:sz w:val="24"/>
                <w:szCs w:val="24"/>
              </w:rPr>
              <w:t>(10分)</w:t>
            </w:r>
          </w:p>
        </w:tc>
        <w:tc>
          <w:tcPr>
            <w:tcW w:w="8064" w:type="dxa"/>
          </w:tcPr>
          <w:p>
            <w:pPr>
              <w:spacing w:before="68" w:line="209" w:lineRule="auto"/>
              <w:ind w:left="114" w:right="119"/>
              <w:rPr>
                <w:rFonts w:ascii="宋体" w:hAnsi="宋体" w:eastAsia="宋体" w:cs="宋体"/>
                <w:sz w:val="23"/>
                <w:szCs w:val="23"/>
              </w:rPr>
            </w:pPr>
            <w:r>
              <w:rPr>
                <w:rFonts w:ascii="宋体" w:hAnsi="宋体" w:eastAsia="宋体" w:cs="宋体"/>
                <w:spacing w:val="13"/>
                <w:sz w:val="23"/>
                <w:szCs w:val="23"/>
              </w:rPr>
              <w:t>1.指导毕业生(含结业生)完成去向登记，去向落实数据上报真实、准确、</w:t>
            </w:r>
            <w:r>
              <w:rPr>
                <w:rFonts w:ascii="宋体" w:hAnsi="宋体" w:eastAsia="宋体" w:cs="宋体"/>
                <w:spacing w:val="12"/>
                <w:sz w:val="23"/>
                <w:szCs w:val="23"/>
              </w:rPr>
              <w:t xml:space="preserve"> </w:t>
            </w:r>
            <w:r>
              <w:rPr>
                <w:rFonts w:ascii="宋体" w:hAnsi="宋体" w:eastAsia="宋体" w:cs="宋体"/>
                <w:spacing w:val="28"/>
                <w:sz w:val="23"/>
                <w:szCs w:val="23"/>
              </w:rPr>
              <w:t>规范，4分。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3" w:type="dxa"/>
            <w:vMerge w:val="continue"/>
            <w:tcBorders>
              <w:top w:val="nil"/>
              <w:bottom w:val="nil"/>
            </w:tcBorders>
          </w:tcPr>
          <w:p/>
        </w:tc>
        <w:tc>
          <w:tcPr>
            <w:tcW w:w="2118" w:type="dxa"/>
            <w:vMerge w:val="continue"/>
            <w:tcBorders>
              <w:top w:val="nil"/>
              <w:bottom w:val="nil"/>
            </w:tcBorders>
          </w:tcPr>
          <w:p/>
        </w:tc>
        <w:tc>
          <w:tcPr>
            <w:tcW w:w="8064" w:type="dxa"/>
          </w:tcPr>
          <w:p>
            <w:pPr>
              <w:spacing w:before="88" w:line="209" w:lineRule="auto"/>
              <w:ind w:left="114" w:right="8"/>
              <w:rPr>
                <w:rFonts w:ascii="宋体" w:hAnsi="宋体" w:eastAsia="宋体" w:cs="宋体"/>
                <w:sz w:val="23"/>
                <w:szCs w:val="23"/>
              </w:rPr>
            </w:pPr>
            <w:r>
              <w:rPr>
                <w:rFonts w:ascii="宋体" w:hAnsi="宋体" w:eastAsia="宋体" w:cs="宋体"/>
                <w:spacing w:val="10"/>
                <w:sz w:val="23"/>
                <w:szCs w:val="23"/>
              </w:rPr>
              <w:t>2.有专人负责维护和审核毕业生就业数据反馈工作，及时在省就业管理系统</w:t>
            </w:r>
            <w:r>
              <w:rPr>
                <w:rFonts w:ascii="宋体" w:hAnsi="宋体" w:eastAsia="宋体" w:cs="宋体"/>
                <w:sz w:val="23"/>
                <w:szCs w:val="23"/>
              </w:rPr>
              <w:t xml:space="preserve"> </w:t>
            </w:r>
            <w:r>
              <w:rPr>
                <w:rFonts w:ascii="宋体" w:hAnsi="宋体" w:eastAsia="宋体" w:cs="宋体"/>
                <w:spacing w:val="17"/>
                <w:sz w:val="23"/>
                <w:szCs w:val="23"/>
              </w:rPr>
              <w:t>上报就业进展情况(日报、周报、月报)并审核无误，3分。</w:t>
            </w:r>
          </w:p>
        </w:tc>
        <w:tc>
          <w:tcPr>
            <w:tcW w:w="130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843" w:type="dxa"/>
            <w:vMerge w:val="continue"/>
            <w:tcBorders>
              <w:top w:val="nil"/>
            </w:tcBorders>
          </w:tcPr>
          <w:p/>
        </w:tc>
        <w:tc>
          <w:tcPr>
            <w:tcW w:w="2118" w:type="dxa"/>
            <w:vMerge w:val="continue"/>
            <w:tcBorders>
              <w:top w:val="nil"/>
            </w:tcBorders>
          </w:tcPr>
          <w:p/>
        </w:tc>
        <w:tc>
          <w:tcPr>
            <w:tcW w:w="8064" w:type="dxa"/>
          </w:tcPr>
          <w:p>
            <w:pPr>
              <w:spacing w:before="59" w:line="224" w:lineRule="auto"/>
              <w:ind w:left="114" w:right="8"/>
              <w:rPr>
                <w:rFonts w:ascii="宋体" w:hAnsi="宋体" w:eastAsia="宋体" w:cs="宋体"/>
                <w:sz w:val="23"/>
                <w:szCs w:val="23"/>
              </w:rPr>
            </w:pPr>
            <w:r>
              <w:rPr>
                <w:rFonts w:ascii="宋体" w:hAnsi="宋体" w:eastAsia="宋体" w:cs="宋体"/>
                <w:spacing w:val="10"/>
                <w:sz w:val="23"/>
                <w:szCs w:val="23"/>
              </w:rPr>
              <w:t>3.毕业生就业协议书、劳动合同、录取通知书等就业证明材料和解除协议等</w:t>
            </w:r>
            <w:r>
              <w:rPr>
                <w:rFonts w:ascii="宋体" w:hAnsi="宋体" w:eastAsia="宋体" w:cs="宋体"/>
                <w:sz w:val="23"/>
                <w:szCs w:val="23"/>
              </w:rPr>
              <w:t xml:space="preserve"> </w:t>
            </w:r>
            <w:r>
              <w:rPr>
                <w:rFonts w:ascii="宋体" w:hAnsi="宋体" w:eastAsia="宋体" w:cs="宋体"/>
                <w:spacing w:val="19"/>
                <w:sz w:val="23"/>
                <w:szCs w:val="23"/>
              </w:rPr>
              <w:t>证明材料符合规范，3分。</w:t>
            </w:r>
          </w:p>
        </w:tc>
        <w:tc>
          <w:tcPr>
            <w:tcW w:w="1309" w:type="dxa"/>
          </w:tcPr>
          <w:p/>
        </w:tc>
      </w:tr>
    </w:tbl>
    <w:p/>
    <w:p>
      <w:pPr>
        <w:sectPr>
          <w:pgSz w:w="16830" w:h="11900"/>
          <w:pgMar w:top="1011" w:right="1995" w:bottom="400" w:left="1029" w:header="0" w:footer="0" w:gutter="0"/>
          <w:cols w:space="720" w:num="1"/>
        </w:sectPr>
      </w:pPr>
    </w:p>
    <w:p>
      <w:r>
        <mc:AlternateContent>
          <mc:Choice Requires="wps">
            <w:drawing>
              <wp:anchor distT="0" distB="0" distL="114300" distR="114300" simplePos="0" relativeHeight="251661312" behindDoc="0" locked="0" layoutInCell="0" allowOverlap="1">
                <wp:simplePos x="0" y="0"/>
                <wp:positionH relativeFrom="page">
                  <wp:posOffset>586105</wp:posOffset>
                </wp:positionH>
                <wp:positionV relativeFrom="page">
                  <wp:posOffset>5949950</wp:posOffset>
                </wp:positionV>
                <wp:extent cx="210820" cy="281305"/>
                <wp:effectExtent l="0" t="0" r="0" b="0"/>
                <wp:wrapNone/>
                <wp:docPr id="118443319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10820" cy="281305"/>
                        </a:xfrm>
                        <a:prstGeom prst="rect">
                          <a:avLst/>
                        </a:prstGeom>
                        <a:noFill/>
                        <a:ln>
                          <a:noFill/>
                        </a:ln>
                      </wps:spPr>
                      <wps:txbx>
                        <w:txbxContent>
                          <w:p>
                            <w:pPr>
                              <w:spacing w:before="20" w:line="180" w:lineRule="auto"/>
                              <w:ind w:left="20"/>
                              <w:rPr>
                                <w:rFonts w:ascii="宋体" w:hAnsi="宋体" w:eastAsia="宋体" w:cs="宋体"/>
                                <w:sz w:val="29"/>
                                <w:szCs w:val="29"/>
                              </w:rPr>
                            </w:pPr>
                            <w:r>
                              <w:rPr>
                                <w:rFonts w:ascii="宋体" w:hAnsi="宋体" w:eastAsia="宋体" w:cs="宋体"/>
                                <w:spacing w:val="-11"/>
                                <w:sz w:val="29"/>
                                <w:szCs w:val="29"/>
                              </w:rPr>
                              <w:t>13-</w:t>
                            </w:r>
                          </w:p>
                        </w:txbxContent>
                      </wps:txbx>
                      <wps:bodyPr rot="0" vert="eaVert" wrap="square" lIns="0" tIns="0" rIns="0" bIns="0" anchor="t" anchorCtr="0" upright="1">
                        <a:noAutofit/>
                      </wps:bodyPr>
                    </wps:wsp>
                  </a:graphicData>
                </a:graphic>
              </wp:anchor>
            </w:drawing>
          </mc:Choice>
          <mc:Fallback>
            <w:pict>
              <v:shape id="Text Box 2" o:spid="_x0000_s1026" o:spt="202" type="#_x0000_t202" style="position:absolute;left:0pt;margin-left:46.15pt;margin-top:468.5pt;height:22.15pt;width:16.6pt;mso-position-horizontal-relative:page;mso-position-vertical-relative:page;z-index:251661312;mso-width-relative:page;mso-height-relative:page;" filled="f" stroked="f" coordsize="21600,21600" o:allowincell="f" o:gfxdata="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hYU11wAAAAoBAAAPAAAAAAAAAAEAIAAAACIAAABkcnMv&#10;ZG93bnJldi54bWxQSwECFAAUAAAACACHTuJA1TmevgQCAAAOBAAADgAAAAAAAAABACAAAAAmAQAA&#10;ZHJzL2Uyb0RvYy54bWxQSwUGAAAAAAYABgBZAQAAnAUAAAAA&#10;">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9"/>
                          <w:szCs w:val="29"/>
                        </w:rPr>
                      </w:pPr>
                      <w:r>
                        <w:rPr>
                          <w:rFonts w:ascii="宋体" w:hAnsi="宋体" w:eastAsia="宋体" w:cs="宋体"/>
                          <w:spacing w:val="-11"/>
                          <w:sz w:val="29"/>
                          <w:szCs w:val="29"/>
                        </w:rPr>
                        <w:t>13-</w:t>
                      </w:r>
                    </w:p>
                  </w:txbxContent>
                </v:textbox>
              </v:shape>
            </w:pict>
          </mc:Fallback>
        </mc:AlternateContent>
      </w:r>
    </w:p>
    <w:p/>
    <w:p/>
    <w:p>
      <w:pPr>
        <w:spacing w:line="39" w:lineRule="exact"/>
      </w:pPr>
    </w:p>
    <w:tbl>
      <w:tblPr>
        <w:tblStyle w:val="4"/>
        <w:tblW w:w="13348" w:type="dxa"/>
        <w:tblInd w:w="9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2118"/>
        <w:gridCol w:w="8074"/>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844" w:type="dxa"/>
          </w:tcPr>
          <w:p>
            <w:pPr>
              <w:spacing w:before="182" w:line="220" w:lineRule="auto"/>
              <w:ind w:left="428"/>
              <w:rPr>
                <w:rFonts w:ascii="宋体" w:hAnsi="宋体" w:eastAsia="宋体" w:cs="宋体"/>
                <w:sz w:val="24"/>
                <w:szCs w:val="24"/>
              </w:rPr>
            </w:pPr>
            <w:r>
              <w:rPr>
                <w:rFonts w:ascii="宋体" w:hAnsi="宋体" w:eastAsia="宋体" w:cs="宋体"/>
                <w:b/>
                <w:bCs/>
                <w:spacing w:val="-5"/>
                <w:sz w:val="24"/>
                <w:szCs w:val="24"/>
              </w:rPr>
              <w:t>一级指标</w:t>
            </w:r>
          </w:p>
        </w:tc>
        <w:tc>
          <w:tcPr>
            <w:tcW w:w="2118" w:type="dxa"/>
          </w:tcPr>
          <w:p>
            <w:pPr>
              <w:spacing w:before="182" w:line="220" w:lineRule="auto"/>
              <w:ind w:left="554"/>
              <w:rPr>
                <w:rFonts w:ascii="宋体" w:hAnsi="宋体" w:eastAsia="宋体" w:cs="宋体"/>
                <w:sz w:val="24"/>
                <w:szCs w:val="24"/>
              </w:rPr>
            </w:pPr>
            <w:r>
              <w:rPr>
                <w:rFonts w:ascii="宋体" w:hAnsi="宋体" w:eastAsia="宋体" w:cs="宋体"/>
                <w:b/>
                <w:bCs/>
                <w:spacing w:val="-5"/>
                <w:sz w:val="24"/>
                <w:szCs w:val="24"/>
              </w:rPr>
              <w:t>二级指标</w:t>
            </w:r>
          </w:p>
        </w:tc>
        <w:tc>
          <w:tcPr>
            <w:tcW w:w="8074" w:type="dxa"/>
          </w:tcPr>
          <w:p>
            <w:pPr>
              <w:spacing w:before="182" w:line="220" w:lineRule="auto"/>
              <w:ind w:left="3556"/>
              <w:rPr>
                <w:rFonts w:ascii="宋体" w:hAnsi="宋体" w:eastAsia="宋体" w:cs="宋体"/>
                <w:sz w:val="24"/>
                <w:szCs w:val="24"/>
              </w:rPr>
            </w:pPr>
            <w:r>
              <w:rPr>
                <w:rFonts w:ascii="宋体" w:hAnsi="宋体" w:eastAsia="宋体" w:cs="宋体"/>
                <w:b/>
                <w:bCs/>
                <w:spacing w:val="3"/>
                <w:sz w:val="24"/>
                <w:szCs w:val="24"/>
              </w:rPr>
              <w:t>评分标准</w:t>
            </w:r>
          </w:p>
        </w:tc>
        <w:tc>
          <w:tcPr>
            <w:tcW w:w="1312" w:type="dxa"/>
          </w:tcPr>
          <w:p>
            <w:pPr>
              <w:spacing w:before="181" w:line="219" w:lineRule="auto"/>
              <w:ind w:left="182"/>
              <w:rPr>
                <w:rFonts w:ascii="宋体" w:hAnsi="宋体" w:eastAsia="宋体" w:cs="宋体"/>
                <w:sz w:val="24"/>
                <w:szCs w:val="24"/>
              </w:rPr>
            </w:pPr>
            <w:r>
              <w:rPr>
                <w:rFonts w:hint="eastAsia" w:ascii="宋体" w:hAnsi="宋体" w:eastAsia="宋体" w:cs="宋体"/>
                <w:b/>
                <w:bCs/>
                <w:spacing w:val="-6"/>
                <w:sz w:val="24"/>
                <w:szCs w:val="24"/>
                <w:lang w:val="en-US" w:eastAsia="zh-CN"/>
              </w:rPr>
              <w:t>自查得分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44" w:type="dxa"/>
            <w:vMerge w:val="restart"/>
            <w:tcBorders>
              <w:bottom w:val="nil"/>
            </w:tcBorders>
          </w:tcPr>
          <w:p>
            <w:pPr>
              <w:spacing w:line="283" w:lineRule="auto"/>
            </w:pPr>
          </w:p>
          <w:p>
            <w:pPr>
              <w:spacing w:line="283" w:lineRule="auto"/>
            </w:pPr>
          </w:p>
          <w:p>
            <w:pPr>
              <w:spacing w:line="283" w:lineRule="auto"/>
            </w:pPr>
          </w:p>
          <w:p>
            <w:pPr>
              <w:spacing w:before="78" w:line="225" w:lineRule="auto"/>
              <w:ind w:left="215" w:right="188"/>
              <w:rPr>
                <w:rFonts w:ascii="宋体" w:hAnsi="宋体" w:eastAsia="宋体" w:cs="宋体"/>
                <w:sz w:val="24"/>
                <w:szCs w:val="24"/>
              </w:rPr>
            </w:pPr>
            <w:r>
              <w:rPr>
                <w:rFonts w:ascii="宋体" w:hAnsi="宋体" w:eastAsia="宋体" w:cs="宋体"/>
                <w:spacing w:val="-2"/>
                <w:sz w:val="24"/>
                <w:szCs w:val="24"/>
              </w:rPr>
              <w:t>三、工作实绩</w:t>
            </w:r>
            <w:r>
              <w:rPr>
                <w:rFonts w:ascii="宋体" w:hAnsi="宋体" w:eastAsia="宋体" w:cs="宋体"/>
                <w:spacing w:val="1"/>
                <w:sz w:val="24"/>
                <w:szCs w:val="24"/>
              </w:rPr>
              <w:t xml:space="preserve"> </w:t>
            </w:r>
            <w:r>
              <w:rPr>
                <w:rFonts w:ascii="宋体" w:hAnsi="宋体" w:eastAsia="宋体" w:cs="宋体"/>
                <w:spacing w:val="10"/>
                <w:sz w:val="24"/>
                <w:szCs w:val="24"/>
              </w:rPr>
              <w:t>(20分)</w:t>
            </w:r>
          </w:p>
        </w:tc>
        <w:tc>
          <w:tcPr>
            <w:tcW w:w="2118" w:type="dxa"/>
          </w:tcPr>
          <w:p>
            <w:pPr>
              <w:spacing w:before="70" w:line="204" w:lineRule="auto"/>
              <w:ind w:right="206"/>
              <w:rPr>
                <w:rFonts w:ascii="宋体" w:hAnsi="宋体" w:eastAsia="宋体" w:cs="宋体"/>
                <w:sz w:val="23"/>
                <w:szCs w:val="23"/>
              </w:rPr>
            </w:pPr>
            <w:r>
              <w:rPr>
                <w:rFonts w:ascii="宋体" w:hAnsi="宋体" w:eastAsia="宋体" w:cs="宋体"/>
                <w:spacing w:val="10"/>
                <w:sz w:val="23"/>
                <w:szCs w:val="23"/>
              </w:rPr>
              <w:t>(九)就业率情况</w:t>
            </w:r>
            <w:r>
              <w:rPr>
                <w:rFonts w:ascii="宋体" w:hAnsi="宋体" w:eastAsia="宋体" w:cs="宋体"/>
                <w:sz w:val="23"/>
                <w:szCs w:val="23"/>
              </w:rPr>
              <w:t xml:space="preserve"> </w:t>
            </w:r>
          </w:p>
          <w:p>
            <w:pPr>
              <w:spacing w:before="70" w:line="204" w:lineRule="auto"/>
              <w:ind w:left="211" w:right="206" w:firstLine="524" w:firstLineChars="200"/>
              <w:rPr>
                <w:rFonts w:ascii="宋体" w:hAnsi="宋体" w:eastAsia="宋体" w:cs="宋体"/>
                <w:sz w:val="23"/>
                <w:szCs w:val="23"/>
              </w:rPr>
            </w:pPr>
            <w:r>
              <w:rPr>
                <w:rFonts w:ascii="宋体" w:hAnsi="宋体" w:eastAsia="宋体" w:cs="宋体"/>
                <w:spacing w:val="16"/>
                <w:sz w:val="23"/>
                <w:szCs w:val="23"/>
              </w:rPr>
              <w:t>(10分)</w:t>
            </w:r>
          </w:p>
        </w:tc>
        <w:tc>
          <w:tcPr>
            <w:tcW w:w="8074" w:type="dxa"/>
          </w:tcPr>
          <w:p>
            <w:pPr>
              <w:spacing w:before="170" w:line="219" w:lineRule="auto"/>
              <w:ind w:left="102"/>
              <w:rPr>
                <w:rFonts w:ascii="宋体" w:hAnsi="宋体" w:eastAsia="宋体" w:cs="宋体"/>
                <w:sz w:val="24"/>
                <w:szCs w:val="24"/>
              </w:rPr>
            </w:pPr>
            <w:r>
              <w:rPr>
                <w:rFonts w:ascii="宋体" w:hAnsi="宋体" w:eastAsia="宋体" w:cs="宋体"/>
                <w:spacing w:val="7"/>
                <w:sz w:val="24"/>
                <w:szCs w:val="24"/>
              </w:rPr>
              <w:t>截至8月31日毕业去向落实率×10分，10分</w:t>
            </w:r>
            <w:r>
              <w:rPr>
                <w:rFonts w:ascii="宋体" w:hAnsi="宋体" w:eastAsia="宋体" w:cs="宋体"/>
                <w:spacing w:val="6"/>
                <w:sz w:val="24"/>
                <w:szCs w:val="24"/>
              </w:rPr>
              <w:t>。</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44" w:type="dxa"/>
            <w:vMerge w:val="continue"/>
            <w:tcBorders>
              <w:top w:val="nil"/>
              <w:bottom w:val="nil"/>
            </w:tcBorders>
          </w:tcPr>
          <w:p/>
        </w:tc>
        <w:tc>
          <w:tcPr>
            <w:tcW w:w="2118" w:type="dxa"/>
            <w:vMerge w:val="restart"/>
            <w:tcBorders>
              <w:bottom w:val="nil"/>
            </w:tcBorders>
          </w:tcPr>
          <w:p>
            <w:pPr>
              <w:spacing w:line="275" w:lineRule="auto"/>
            </w:pPr>
          </w:p>
          <w:p>
            <w:pPr>
              <w:spacing w:line="276" w:lineRule="auto"/>
            </w:pPr>
          </w:p>
          <w:p>
            <w:pPr>
              <w:spacing w:before="78" w:line="320" w:lineRule="exact"/>
              <w:ind w:left="211"/>
              <w:rPr>
                <w:rFonts w:ascii="宋体" w:hAnsi="宋体" w:eastAsia="宋体" w:cs="宋体"/>
                <w:sz w:val="24"/>
                <w:szCs w:val="24"/>
              </w:rPr>
            </w:pPr>
            <w:r>
              <w:rPr>
                <w:rFonts w:ascii="宋体" w:hAnsi="宋体" w:eastAsia="宋体" w:cs="宋体"/>
                <w:spacing w:val="1"/>
                <w:position w:val="5"/>
                <w:sz w:val="24"/>
                <w:szCs w:val="24"/>
              </w:rPr>
              <w:t>(十)就业质量</w:t>
            </w:r>
          </w:p>
          <w:p>
            <w:pPr>
              <w:spacing w:line="220" w:lineRule="auto"/>
              <w:ind w:left="211" w:firstLine="520" w:firstLineChars="200"/>
              <w:rPr>
                <w:rFonts w:ascii="宋体" w:hAnsi="宋体" w:eastAsia="宋体" w:cs="宋体"/>
                <w:sz w:val="24"/>
                <w:szCs w:val="24"/>
              </w:rPr>
            </w:pPr>
            <w:r>
              <w:rPr>
                <w:rFonts w:ascii="宋体" w:hAnsi="宋体" w:eastAsia="宋体" w:cs="宋体"/>
                <w:spacing w:val="10"/>
                <w:sz w:val="24"/>
                <w:szCs w:val="24"/>
              </w:rPr>
              <w:t>(10分)</w:t>
            </w:r>
          </w:p>
        </w:tc>
        <w:tc>
          <w:tcPr>
            <w:tcW w:w="8074" w:type="dxa"/>
          </w:tcPr>
          <w:p>
            <w:pPr>
              <w:spacing w:before="171" w:line="219" w:lineRule="auto"/>
              <w:ind w:left="102"/>
              <w:rPr>
                <w:rFonts w:ascii="宋体" w:hAnsi="宋体" w:eastAsia="宋体" w:cs="宋体"/>
                <w:sz w:val="24"/>
                <w:szCs w:val="24"/>
              </w:rPr>
            </w:pPr>
            <w:r>
              <w:rPr>
                <w:rFonts w:ascii="宋体" w:hAnsi="宋体" w:eastAsia="宋体" w:cs="宋体"/>
                <w:spacing w:val="6"/>
                <w:sz w:val="24"/>
                <w:szCs w:val="24"/>
              </w:rPr>
              <w:t>1.毕业生工作专业相关度×4分，4分。</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172" w:line="219" w:lineRule="auto"/>
              <w:ind w:left="102"/>
              <w:rPr>
                <w:rFonts w:ascii="宋体" w:hAnsi="宋体" w:eastAsia="宋体" w:cs="宋体"/>
                <w:sz w:val="24"/>
                <w:szCs w:val="24"/>
              </w:rPr>
            </w:pPr>
            <w:r>
              <w:rPr>
                <w:rFonts w:ascii="宋体" w:hAnsi="宋体" w:eastAsia="宋体" w:cs="宋体"/>
                <w:spacing w:val="6"/>
                <w:sz w:val="24"/>
                <w:szCs w:val="24"/>
              </w:rPr>
              <w:t>2.毕业生就业状况满意度×3分，3分。</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44" w:type="dxa"/>
            <w:vMerge w:val="continue"/>
            <w:tcBorders>
              <w:top w:val="nil"/>
            </w:tcBorders>
          </w:tcPr>
          <w:p/>
        </w:tc>
        <w:tc>
          <w:tcPr>
            <w:tcW w:w="2118" w:type="dxa"/>
            <w:vMerge w:val="continue"/>
            <w:tcBorders>
              <w:top w:val="nil"/>
            </w:tcBorders>
          </w:tcPr>
          <w:p/>
        </w:tc>
        <w:tc>
          <w:tcPr>
            <w:tcW w:w="8074" w:type="dxa"/>
          </w:tcPr>
          <w:p>
            <w:pPr>
              <w:spacing w:before="183" w:line="219" w:lineRule="auto"/>
              <w:ind w:left="102"/>
              <w:rPr>
                <w:rFonts w:ascii="宋体" w:hAnsi="宋体" w:eastAsia="宋体" w:cs="宋体"/>
                <w:sz w:val="24"/>
                <w:szCs w:val="24"/>
              </w:rPr>
            </w:pPr>
            <w:r>
              <w:rPr>
                <w:rFonts w:ascii="宋体" w:hAnsi="宋体" w:eastAsia="宋体" w:cs="宋体"/>
                <w:spacing w:val="7"/>
                <w:sz w:val="24"/>
                <w:szCs w:val="24"/>
              </w:rPr>
              <w:t>3.用人单位满意度×3分，3分。</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4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before="78" w:line="233" w:lineRule="auto"/>
              <w:ind w:left="215" w:right="168"/>
              <w:rPr>
                <w:rFonts w:ascii="宋体" w:hAnsi="宋体" w:eastAsia="宋体" w:cs="宋体"/>
                <w:sz w:val="24"/>
                <w:szCs w:val="24"/>
              </w:rPr>
            </w:pPr>
            <w:r>
              <w:rPr>
                <w:rFonts w:ascii="宋体" w:hAnsi="宋体" w:eastAsia="宋体" w:cs="宋体"/>
                <w:spacing w:val="1"/>
                <w:sz w:val="24"/>
                <w:szCs w:val="24"/>
              </w:rPr>
              <w:t>四、示范引领</w:t>
            </w:r>
            <w:r>
              <w:rPr>
                <w:rFonts w:ascii="宋体" w:hAnsi="宋体" w:eastAsia="宋体" w:cs="宋体"/>
                <w:spacing w:val="3"/>
                <w:sz w:val="24"/>
                <w:szCs w:val="24"/>
              </w:rPr>
              <w:t xml:space="preserve"> </w:t>
            </w:r>
            <w:r>
              <w:rPr>
                <w:rFonts w:ascii="宋体" w:hAnsi="宋体" w:eastAsia="宋体" w:cs="宋体"/>
                <w:spacing w:val="10"/>
                <w:sz w:val="24"/>
                <w:szCs w:val="24"/>
              </w:rPr>
              <w:t>(15分)</w:t>
            </w:r>
          </w:p>
        </w:tc>
        <w:tc>
          <w:tcPr>
            <w:tcW w:w="2118" w:type="dxa"/>
            <w:vMerge w:val="restart"/>
            <w:tcBorders>
              <w:bottom w:val="nil"/>
            </w:tcBorders>
          </w:tcPr>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numPr>
                <w:ilvl w:val="0"/>
                <w:numId w:val="3"/>
              </w:numPr>
              <w:spacing w:before="79" w:line="233" w:lineRule="auto"/>
              <w:ind w:left="211" w:right="206"/>
              <w:rPr>
                <w:rFonts w:ascii="宋体" w:hAnsi="宋体" w:eastAsia="宋体" w:cs="宋体"/>
                <w:spacing w:val="1"/>
                <w:sz w:val="24"/>
                <w:szCs w:val="24"/>
              </w:rPr>
            </w:pPr>
            <w:r>
              <w:rPr>
                <w:rFonts w:ascii="宋体" w:hAnsi="宋体" w:eastAsia="宋体" w:cs="宋体"/>
                <w:spacing w:val="1"/>
                <w:sz w:val="24"/>
                <w:szCs w:val="24"/>
              </w:rPr>
              <w:t xml:space="preserve">示范引领 </w:t>
            </w:r>
          </w:p>
          <w:p>
            <w:pPr>
              <w:numPr>
                <w:ilvl w:val="0"/>
                <w:numId w:val="0"/>
              </w:numPr>
              <w:spacing w:before="79" w:line="233" w:lineRule="auto"/>
              <w:ind w:right="206" w:rightChars="0" w:firstLine="520" w:firstLineChars="200"/>
              <w:rPr>
                <w:rFonts w:ascii="宋体" w:hAnsi="宋体" w:eastAsia="宋体" w:cs="宋体"/>
                <w:sz w:val="24"/>
                <w:szCs w:val="24"/>
              </w:rPr>
            </w:pPr>
            <w:r>
              <w:rPr>
                <w:rFonts w:ascii="宋体" w:hAnsi="宋体" w:eastAsia="宋体" w:cs="宋体"/>
                <w:spacing w:val="10"/>
                <w:sz w:val="24"/>
                <w:szCs w:val="24"/>
              </w:rPr>
              <w:t>(15分)</w:t>
            </w:r>
          </w:p>
        </w:tc>
        <w:tc>
          <w:tcPr>
            <w:tcW w:w="8074" w:type="dxa"/>
          </w:tcPr>
          <w:p>
            <w:pPr>
              <w:spacing w:before="165" w:line="227" w:lineRule="auto"/>
              <w:ind w:left="102"/>
              <w:rPr>
                <w:rFonts w:ascii="宋体" w:hAnsi="宋体" w:eastAsia="宋体" w:cs="宋体"/>
                <w:sz w:val="23"/>
                <w:szCs w:val="23"/>
              </w:rPr>
            </w:pPr>
            <w:r>
              <w:rPr>
                <w:rFonts w:ascii="宋体" w:hAnsi="宋体" w:eastAsia="宋体" w:cs="宋体"/>
                <w:spacing w:val="4"/>
                <w:sz w:val="23"/>
                <w:szCs w:val="23"/>
              </w:rPr>
              <w:t>1.重点群体毕业生去向落实率高于全省平均水平，得分为落实率×</w:t>
            </w:r>
            <w:r>
              <w:rPr>
                <w:rFonts w:ascii="宋体" w:hAnsi="宋体" w:eastAsia="宋体" w:cs="宋体"/>
                <w:spacing w:val="3"/>
                <w:sz w:val="23"/>
                <w:szCs w:val="23"/>
              </w:rPr>
              <w:t>2分，2分。</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165" w:line="219" w:lineRule="auto"/>
              <w:ind w:left="102"/>
              <w:rPr>
                <w:rFonts w:ascii="宋体" w:hAnsi="宋体" w:eastAsia="宋体" w:cs="宋体"/>
                <w:sz w:val="24"/>
                <w:szCs w:val="24"/>
              </w:rPr>
            </w:pPr>
            <w:r>
              <w:rPr>
                <w:rFonts w:ascii="宋体" w:hAnsi="宋体" w:eastAsia="宋体" w:cs="宋体"/>
                <w:spacing w:val="5"/>
                <w:sz w:val="24"/>
                <w:szCs w:val="24"/>
              </w:rPr>
              <w:t>2.探索实施全程化就业指导，成效明显，2分。</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176" w:line="219" w:lineRule="auto"/>
              <w:ind w:left="102"/>
              <w:rPr>
                <w:rFonts w:ascii="宋体" w:hAnsi="宋体" w:eastAsia="宋体" w:cs="宋体"/>
                <w:sz w:val="24"/>
                <w:szCs w:val="24"/>
              </w:rPr>
            </w:pPr>
            <w:r>
              <w:rPr>
                <w:rFonts w:ascii="宋体" w:hAnsi="宋体" w:eastAsia="宋体" w:cs="宋体"/>
                <w:spacing w:val="4"/>
                <w:sz w:val="24"/>
                <w:szCs w:val="24"/>
              </w:rPr>
              <w:t>3.学生或教师被选树为省级及以上就业创业先进典型，2分。</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95" w:line="206" w:lineRule="auto"/>
              <w:ind w:left="102"/>
              <w:rPr>
                <w:rFonts w:ascii="宋体" w:hAnsi="宋体" w:eastAsia="宋体" w:cs="宋体"/>
                <w:sz w:val="23"/>
                <w:szCs w:val="23"/>
              </w:rPr>
            </w:pPr>
            <w:r>
              <w:rPr>
                <w:rFonts w:ascii="宋体" w:hAnsi="宋体" w:eastAsia="宋体" w:cs="宋体"/>
                <w:spacing w:val="7"/>
                <w:sz w:val="23"/>
                <w:szCs w:val="23"/>
              </w:rPr>
              <w:t>4.就业创业指导教师和专职就业工作人员有就业创业指导专业中高级职称，1</w:t>
            </w:r>
            <w:r>
              <w:rPr>
                <w:rFonts w:ascii="宋体" w:hAnsi="宋体" w:eastAsia="宋体" w:cs="宋体"/>
                <w:spacing w:val="10"/>
                <w:sz w:val="23"/>
                <w:szCs w:val="23"/>
              </w:rPr>
              <w:t xml:space="preserve"> </w:t>
            </w:r>
            <w:r>
              <w:rPr>
                <w:rFonts w:ascii="宋体" w:hAnsi="宋体" w:eastAsia="宋体" w:cs="宋体"/>
                <w:spacing w:val="-2"/>
                <w:sz w:val="23"/>
                <w:szCs w:val="23"/>
              </w:rPr>
              <w:t>分</w:t>
            </w:r>
            <w:r>
              <w:rPr>
                <w:rFonts w:ascii="宋体" w:hAnsi="宋体" w:eastAsia="宋体" w:cs="宋体"/>
                <w:spacing w:val="53"/>
                <w:sz w:val="23"/>
                <w:szCs w:val="23"/>
              </w:rPr>
              <w:t xml:space="preserve"> </w:t>
            </w:r>
            <w:r>
              <w:rPr>
                <w:rFonts w:ascii="宋体" w:hAnsi="宋体" w:eastAsia="宋体" w:cs="宋体"/>
                <w:spacing w:val="-2"/>
                <w:sz w:val="23"/>
                <w:szCs w:val="23"/>
              </w:rPr>
              <w:t>。</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844" w:type="dxa"/>
            <w:vMerge w:val="continue"/>
            <w:tcBorders>
              <w:top w:val="nil"/>
              <w:bottom w:val="nil"/>
            </w:tcBorders>
          </w:tcPr>
          <w:p/>
        </w:tc>
        <w:tc>
          <w:tcPr>
            <w:tcW w:w="2118" w:type="dxa"/>
            <w:vMerge w:val="continue"/>
            <w:tcBorders>
              <w:top w:val="nil"/>
              <w:bottom w:val="nil"/>
            </w:tcBorders>
          </w:tcPr>
          <w:p/>
        </w:tc>
        <w:tc>
          <w:tcPr>
            <w:tcW w:w="8074" w:type="dxa"/>
          </w:tcPr>
          <w:p>
            <w:pPr>
              <w:spacing w:before="76" w:line="220" w:lineRule="auto"/>
              <w:ind w:left="102"/>
              <w:rPr>
                <w:rFonts w:ascii="宋体" w:hAnsi="宋体" w:eastAsia="宋体" w:cs="宋体"/>
                <w:sz w:val="23"/>
                <w:szCs w:val="23"/>
              </w:rPr>
            </w:pPr>
            <w:r>
              <w:rPr>
                <w:rFonts w:ascii="宋体" w:hAnsi="宋体" w:eastAsia="宋体" w:cs="宋体"/>
                <w:spacing w:val="7"/>
                <w:sz w:val="23"/>
                <w:szCs w:val="23"/>
              </w:rPr>
              <w:t>5.院系就业创业指导教师和就业工作人员获得就业创业类省级及以上奖励，1</w:t>
            </w:r>
            <w:r>
              <w:rPr>
                <w:rFonts w:ascii="宋体" w:hAnsi="宋体" w:eastAsia="宋体" w:cs="宋体"/>
                <w:spacing w:val="9"/>
                <w:sz w:val="23"/>
                <w:szCs w:val="23"/>
              </w:rPr>
              <w:t xml:space="preserve"> </w:t>
            </w:r>
            <w:r>
              <w:rPr>
                <w:rFonts w:ascii="宋体" w:hAnsi="宋体" w:eastAsia="宋体" w:cs="宋体"/>
                <w:spacing w:val="10"/>
                <w:sz w:val="23"/>
                <w:szCs w:val="23"/>
              </w:rPr>
              <w:t>分；获省级及以上就业创业研究课题立项，1分；在省级及以上期刊发表就</w:t>
            </w:r>
            <w:r>
              <w:rPr>
                <w:rFonts w:ascii="宋体" w:hAnsi="宋体" w:eastAsia="宋体" w:cs="宋体"/>
                <w:spacing w:val="1"/>
                <w:sz w:val="23"/>
                <w:szCs w:val="23"/>
              </w:rPr>
              <w:t xml:space="preserve">  </w:t>
            </w:r>
            <w:r>
              <w:rPr>
                <w:rFonts w:ascii="宋体" w:hAnsi="宋体" w:eastAsia="宋体" w:cs="宋体"/>
                <w:spacing w:val="20"/>
                <w:sz w:val="23"/>
                <w:szCs w:val="23"/>
              </w:rPr>
              <w:t>业创业类论文，1分。</w:t>
            </w:r>
          </w:p>
        </w:tc>
        <w:tc>
          <w:tcPr>
            <w:tcW w:w="131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844" w:type="dxa"/>
            <w:vMerge w:val="continue"/>
            <w:tcBorders>
              <w:top w:val="nil"/>
            </w:tcBorders>
          </w:tcPr>
          <w:p/>
        </w:tc>
        <w:tc>
          <w:tcPr>
            <w:tcW w:w="2118" w:type="dxa"/>
            <w:vMerge w:val="continue"/>
            <w:tcBorders>
              <w:top w:val="nil"/>
            </w:tcBorders>
          </w:tcPr>
          <w:p/>
        </w:tc>
        <w:tc>
          <w:tcPr>
            <w:tcW w:w="8074" w:type="dxa"/>
          </w:tcPr>
          <w:p>
            <w:pPr>
              <w:spacing w:before="98" w:line="215" w:lineRule="auto"/>
              <w:ind w:left="102"/>
              <w:rPr>
                <w:rFonts w:ascii="宋体" w:hAnsi="宋体" w:eastAsia="宋体" w:cs="宋体"/>
                <w:sz w:val="24"/>
                <w:szCs w:val="24"/>
              </w:rPr>
            </w:pPr>
            <w:r>
              <w:rPr>
                <w:rFonts w:ascii="宋体" w:hAnsi="宋体" w:eastAsia="宋体" w:cs="宋体"/>
                <w:sz w:val="24"/>
                <w:szCs w:val="24"/>
              </w:rPr>
              <w:t>6.院系在就业创业工作上形成的富有成效且具有示范引领作用的做法和经</w:t>
            </w:r>
          </w:p>
          <w:p>
            <w:pPr>
              <w:spacing w:line="219" w:lineRule="auto"/>
              <w:ind w:left="102" w:right="27"/>
              <w:rPr>
                <w:rFonts w:ascii="宋体" w:hAnsi="宋体" w:eastAsia="宋体" w:cs="宋体"/>
                <w:sz w:val="23"/>
                <w:szCs w:val="23"/>
              </w:rPr>
            </w:pPr>
            <w:r>
              <w:rPr>
                <w:rFonts w:ascii="宋体" w:hAnsi="宋体" w:eastAsia="宋体" w:cs="宋体"/>
                <w:spacing w:val="10"/>
                <w:sz w:val="23"/>
                <w:szCs w:val="23"/>
              </w:rPr>
              <w:t>验，在校级及以上就业创业会议上做经验分享或就业典型经验被学校主管部</w:t>
            </w:r>
            <w:r>
              <w:rPr>
                <w:rFonts w:ascii="宋体" w:hAnsi="宋体" w:eastAsia="宋体" w:cs="宋体"/>
                <w:spacing w:val="12"/>
                <w:sz w:val="23"/>
                <w:szCs w:val="23"/>
              </w:rPr>
              <w:t xml:space="preserve"> </w:t>
            </w:r>
            <w:r>
              <w:rPr>
                <w:rFonts w:ascii="宋体" w:hAnsi="宋体" w:eastAsia="宋体" w:cs="宋体"/>
                <w:spacing w:val="19"/>
                <w:sz w:val="23"/>
                <w:szCs w:val="23"/>
              </w:rPr>
              <w:t>门及以上单位推荐，5分。</w:t>
            </w:r>
          </w:p>
        </w:tc>
        <w:tc>
          <w:tcPr>
            <w:tcW w:w="1312" w:type="dxa"/>
          </w:tcPr>
          <w:p/>
        </w:tc>
      </w:tr>
    </w:tbl>
    <w:p>
      <w:pPr>
        <w:sectPr>
          <w:pgSz w:w="16830" w:h="11900"/>
          <w:pgMar w:top="1011" w:right="1984" w:bottom="400" w:left="1032"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eastAsia" w:ascii="仿宋" w:hAnsi="仿宋" w:eastAsia="仿宋" w:cs="仿宋"/>
          <w:spacing w:val="9"/>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default" w:ascii="仿宋" w:hAnsi="仿宋" w:eastAsia="仿宋" w:cs="仿宋"/>
          <w:spacing w:val="9"/>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eastAsia" w:ascii="仿宋" w:hAnsi="仿宋" w:eastAsia="仿宋" w:cs="仿宋"/>
          <w:spacing w:val="9"/>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3F7F"/>
    <w:multiLevelType w:val="singleLevel"/>
    <w:tmpl w:val="8BFD3F7F"/>
    <w:lvl w:ilvl="0" w:tentative="0">
      <w:start w:val="7"/>
      <w:numFmt w:val="chineseCounting"/>
      <w:lvlText w:val="(%1)"/>
      <w:lvlJc w:val="left"/>
      <w:pPr>
        <w:tabs>
          <w:tab w:val="left" w:pos="312"/>
        </w:tabs>
      </w:pPr>
      <w:rPr>
        <w:rFonts w:hint="eastAsia"/>
      </w:rPr>
    </w:lvl>
  </w:abstractNum>
  <w:abstractNum w:abstractNumId="1">
    <w:nsid w:val="3BFDCF7B"/>
    <w:multiLevelType w:val="singleLevel"/>
    <w:tmpl w:val="3BFDCF7B"/>
    <w:lvl w:ilvl="0" w:tentative="0">
      <w:start w:val="11"/>
      <w:numFmt w:val="chineseCounting"/>
      <w:lvlText w:val="(%1)"/>
      <w:lvlJc w:val="left"/>
      <w:pPr>
        <w:tabs>
          <w:tab w:val="left" w:pos="312"/>
        </w:tabs>
      </w:pPr>
      <w:rPr>
        <w:rFonts w:hint="eastAsia"/>
      </w:rPr>
    </w:lvl>
  </w:abstractNum>
  <w:abstractNum w:abstractNumId="2">
    <w:nsid w:val="547F8446"/>
    <w:multiLevelType w:val="singleLevel"/>
    <w:tmpl w:val="547F8446"/>
    <w:lvl w:ilvl="0" w:tentative="0">
      <w:start w:val="1"/>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IxNmMxZWZlZmFkMDJkMjk3YTAzODc0YTBjOWIifQ=="/>
  </w:docVars>
  <w:rsids>
    <w:rsidRoot w:val="00000000"/>
    <w:rsid w:val="029A124A"/>
    <w:rsid w:val="0C9238A4"/>
    <w:rsid w:val="0E235E13"/>
    <w:rsid w:val="0E711482"/>
    <w:rsid w:val="14C71F69"/>
    <w:rsid w:val="151A68D4"/>
    <w:rsid w:val="166C5148"/>
    <w:rsid w:val="19E6797A"/>
    <w:rsid w:val="1A784A20"/>
    <w:rsid w:val="1B124510"/>
    <w:rsid w:val="1F1959E0"/>
    <w:rsid w:val="22FF3F8E"/>
    <w:rsid w:val="27E56B08"/>
    <w:rsid w:val="27EF1BF8"/>
    <w:rsid w:val="28116B97"/>
    <w:rsid w:val="289D34AF"/>
    <w:rsid w:val="2C2C0EF1"/>
    <w:rsid w:val="334A1362"/>
    <w:rsid w:val="336F02F9"/>
    <w:rsid w:val="345F1BCB"/>
    <w:rsid w:val="3E377C66"/>
    <w:rsid w:val="3EB017C6"/>
    <w:rsid w:val="3F6F1681"/>
    <w:rsid w:val="493D634C"/>
    <w:rsid w:val="494D47E1"/>
    <w:rsid w:val="4CAC2507"/>
    <w:rsid w:val="5540344C"/>
    <w:rsid w:val="5C3E7C1A"/>
    <w:rsid w:val="5D327B1E"/>
    <w:rsid w:val="5FBC5DC5"/>
    <w:rsid w:val="63523C6E"/>
    <w:rsid w:val="63844E4C"/>
    <w:rsid w:val="657C227E"/>
    <w:rsid w:val="663A5C95"/>
    <w:rsid w:val="6BA438B7"/>
    <w:rsid w:val="6EDC5B3C"/>
    <w:rsid w:val="72C54B39"/>
    <w:rsid w:val="72CC51A7"/>
    <w:rsid w:val="74D856C3"/>
    <w:rsid w:val="77A94A29"/>
    <w:rsid w:val="7980722C"/>
    <w:rsid w:val="7C4F534B"/>
    <w:rsid w:val="7DD559E9"/>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2548</Words>
  <Characters>2658</Characters>
  <Lines>0</Lines>
  <Paragraphs>0</Paragraphs>
  <TotalTime>12</TotalTime>
  <ScaleCrop>false</ScaleCrop>
  <LinksUpToDate>false</LinksUpToDate>
  <CharactersWithSpaces>2710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梅花香自苦寒来</cp:lastModifiedBy>
  <dcterms:modified xsi:type="dcterms:W3CDTF">2023-06-25T03:07:19Z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9640C0FB81F643EDB12466126EE9D5CC_12</vt:lpwstr>
  </property>
</Properties>
</file>