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130" w:rsidRPr="008C1072" w:rsidRDefault="00C01130" w:rsidP="00C01130">
      <w:pPr>
        <w:pStyle w:val="1"/>
        <w:spacing w:line="444" w:lineRule="exact"/>
        <w:ind w:firstLineChars="0" w:firstLine="0"/>
        <w:rPr>
          <w:rFonts w:ascii="方正黑体简体" w:eastAsia="方正黑体简体" w:hAnsi="宋体" w:cs="黑体" w:hint="eastAsia"/>
          <w:snapToGrid w:val="0"/>
          <w:sz w:val="24"/>
        </w:rPr>
      </w:pPr>
      <w:r w:rsidRPr="008C1072">
        <w:rPr>
          <w:rFonts w:ascii="方正黑体简体" w:eastAsia="方正黑体简体" w:hAnsi="宋体" w:cs="黑体" w:hint="eastAsia"/>
          <w:snapToGrid w:val="0"/>
          <w:sz w:val="24"/>
        </w:rPr>
        <w:t>创新创业典型案例（一）</w:t>
      </w:r>
    </w:p>
    <w:p w:rsidR="00C01130" w:rsidRPr="008C1072" w:rsidRDefault="00C01130" w:rsidP="00C01130">
      <w:pPr>
        <w:pStyle w:val="1"/>
        <w:spacing w:line="444" w:lineRule="exact"/>
        <w:ind w:firstLineChars="0" w:firstLine="0"/>
        <w:rPr>
          <w:rFonts w:ascii="宋体" w:hAnsi="宋体" w:cs="仿宋" w:hint="eastAsia"/>
          <w:b/>
          <w:snapToGrid w:val="0"/>
          <w:sz w:val="24"/>
        </w:rPr>
      </w:pPr>
    </w:p>
    <w:p w:rsidR="00C01130" w:rsidRPr="008C1072" w:rsidRDefault="00C01130" w:rsidP="00C01130">
      <w:pPr>
        <w:pStyle w:val="1"/>
        <w:spacing w:line="444" w:lineRule="exact"/>
        <w:ind w:firstLineChars="0" w:firstLine="0"/>
        <w:jc w:val="center"/>
        <w:rPr>
          <w:rFonts w:ascii="方正小标宋简体" w:eastAsia="方正小标宋简体" w:hAnsi="宋体" w:cs="仿宋" w:hint="eastAsia"/>
          <w:snapToGrid w:val="0"/>
          <w:spacing w:val="-8"/>
          <w:sz w:val="36"/>
          <w:szCs w:val="36"/>
        </w:rPr>
      </w:pPr>
      <w:r w:rsidRPr="008C1072">
        <w:rPr>
          <w:rFonts w:ascii="方正小标宋简体" w:eastAsia="方正小标宋简体" w:hAnsi="宋体" w:cs="仿宋" w:hint="eastAsia"/>
          <w:snapToGrid w:val="0"/>
          <w:spacing w:val="-8"/>
          <w:sz w:val="36"/>
          <w:szCs w:val="36"/>
        </w:rPr>
        <w:t>中国首届“互联网+”创新创业大赛获国家银奖</w:t>
      </w:r>
    </w:p>
    <w:p w:rsidR="00C01130" w:rsidRPr="008C1072" w:rsidRDefault="00C01130" w:rsidP="00C01130">
      <w:pPr>
        <w:spacing w:line="444" w:lineRule="exact"/>
        <w:jc w:val="center"/>
        <w:rPr>
          <w:rFonts w:ascii="方正小标宋简体" w:eastAsia="方正小标宋简体" w:hAnsi="宋体" w:cs="仿宋" w:hint="eastAsia"/>
          <w:snapToGrid w:val="0"/>
          <w:sz w:val="36"/>
          <w:szCs w:val="36"/>
        </w:rPr>
      </w:pPr>
      <w:r w:rsidRPr="008C1072">
        <w:rPr>
          <w:rFonts w:ascii="方正小标宋简体" w:eastAsia="方正小标宋简体" w:hAnsi="宋体" w:cs="仿宋" w:hint="eastAsia"/>
          <w:snapToGrid w:val="0"/>
          <w:sz w:val="36"/>
          <w:szCs w:val="36"/>
        </w:rPr>
        <w:t>互联网+成就创业梦想</w:t>
      </w:r>
    </w:p>
    <w:p w:rsidR="00C01130" w:rsidRPr="008C1072" w:rsidRDefault="00C01130" w:rsidP="00E339CF">
      <w:pPr>
        <w:pStyle w:val="1"/>
        <w:adjustRightInd w:val="0"/>
        <w:snapToGrid w:val="0"/>
        <w:ind w:firstLineChars="0" w:firstLine="0"/>
        <w:jc w:val="left"/>
        <w:rPr>
          <w:rFonts w:hint="eastAsia"/>
        </w:rPr>
      </w:pPr>
    </w:p>
    <w:p w:rsidR="00C01130" w:rsidRPr="00E60EEC" w:rsidRDefault="00E339CF" w:rsidP="00E339CF">
      <w:pPr>
        <w:pStyle w:val="1"/>
        <w:spacing w:line="360" w:lineRule="auto"/>
        <w:ind w:firstLineChars="0" w:firstLine="0"/>
        <w:jc w:val="center"/>
        <w:rPr>
          <w:rFonts w:ascii="方正黑体简体" w:eastAsia="方正黑体简体" w:hAnsi="宋体" w:cs="黑体" w:hint="eastAsia"/>
          <w:snapToGrid w:val="0"/>
          <w:szCs w:val="21"/>
        </w:rPr>
      </w:pPr>
      <w:r>
        <w:rPr>
          <w:noProof/>
        </w:rPr>
        <w:drawing>
          <wp:inline distT="0" distB="0" distL="0" distR="0" wp14:anchorId="76FE4FDF" wp14:editId="154B1A52">
            <wp:extent cx="5362575" cy="4171950"/>
            <wp:effectExtent l="0" t="0" r="9525" b="0"/>
            <wp:docPr id="5" name="图片 5" descr="C:\Users\Administrator\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11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4171950"/>
                    </a:xfrm>
                    <a:prstGeom prst="rect">
                      <a:avLst/>
                    </a:prstGeom>
                    <a:noFill/>
                    <a:ln>
                      <a:noFill/>
                    </a:ln>
                  </pic:spPr>
                </pic:pic>
              </a:graphicData>
            </a:graphic>
          </wp:inline>
        </w:drawing>
      </w:r>
      <w:r w:rsidRPr="00E60EEC">
        <w:rPr>
          <w:rFonts w:ascii="方正黑体简体" w:eastAsia="方正黑体简体" w:hAnsi="宋体" w:cs="黑体" w:hint="eastAsia"/>
          <w:snapToGrid w:val="0"/>
          <w:szCs w:val="21"/>
        </w:rPr>
        <w:t>“互联网+鸡蛋”在首届中</w:t>
      </w:r>
      <w:r w:rsidR="00C01130" w:rsidRPr="00E60EEC">
        <w:rPr>
          <w:rFonts w:ascii="方正黑体简体" w:eastAsia="方正黑体简体" w:hAnsi="宋体" w:cs="黑体" w:hint="eastAsia"/>
          <w:snapToGrid w:val="0"/>
          <w:szCs w:val="21"/>
        </w:rPr>
        <w:t>国“互联网+”大赛现场</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smartTag w:uri="urn:schemas-microsoft-com:office:smarttags" w:element="chsdate">
        <w:smartTagPr>
          <w:attr w:name="Year" w:val="2015"/>
          <w:attr w:name="Month" w:val="10"/>
          <w:attr w:name="Day" w:val="19"/>
          <w:attr w:name="IsLunarDate" w:val="False"/>
          <w:attr w:name="IsROCDate" w:val="False"/>
        </w:smartTagPr>
        <w:r w:rsidRPr="00E60EEC">
          <w:rPr>
            <w:rFonts w:ascii="方正书宋简体" w:eastAsia="方正书宋简体" w:hAnsi="宋体" w:cs="仿宋" w:hint="eastAsia"/>
            <w:snapToGrid w:val="0"/>
            <w:sz w:val="24"/>
          </w:rPr>
          <w:t>2015年10月19日</w:t>
        </w:r>
      </w:smartTag>
      <w:r w:rsidRPr="00E60EEC">
        <w:rPr>
          <w:rFonts w:ascii="方正书宋简体" w:eastAsia="方正书宋简体" w:hAnsi="宋体" w:cs="仿宋" w:hint="eastAsia"/>
          <w:snapToGrid w:val="0"/>
          <w:sz w:val="24"/>
        </w:rPr>
        <w:t>至21日，首届中国“互联网+”大学生创新创业大赛总决赛在吉林大学落下帷幕，济源职业技术学院推选的“互联网+鸡蛋”创业项目获得大赛银奖。中共中央政治局常委、国务院总理李克强</w:t>
      </w:r>
      <w:smartTag w:uri="urn:schemas-microsoft-com:office:smarttags" w:element="chsdate">
        <w:smartTagPr>
          <w:attr w:name="Year" w:val="2018"/>
          <w:attr w:name="Month" w:val="10"/>
          <w:attr w:name="Day" w:val="16"/>
          <w:attr w:name="IsLunarDate" w:val="False"/>
          <w:attr w:name="IsROCDate" w:val="False"/>
        </w:smartTagPr>
        <w:r w:rsidRPr="00E60EEC">
          <w:rPr>
            <w:rFonts w:ascii="方正书宋简体" w:eastAsia="方正书宋简体" w:hAnsi="宋体" w:cs="仿宋" w:hint="eastAsia"/>
            <w:snapToGrid w:val="0"/>
            <w:sz w:val="24"/>
          </w:rPr>
          <w:t>10月16日</w:t>
        </w:r>
      </w:smartTag>
      <w:r w:rsidRPr="00E60EEC">
        <w:rPr>
          <w:rFonts w:ascii="方正书宋简体" w:eastAsia="方正书宋简体" w:hAnsi="宋体" w:cs="仿宋" w:hint="eastAsia"/>
          <w:snapToGrid w:val="0"/>
          <w:sz w:val="24"/>
        </w:rPr>
        <w:t>对大赛做出重要批示。中共中央政治局委员、国务院副总理刘延东</w:t>
      </w:r>
      <w:smartTag w:uri="urn:schemas-microsoft-com:office:smarttags" w:element="chsdate">
        <w:smartTagPr>
          <w:attr w:name="Year" w:val="2018"/>
          <w:attr w:name="Month" w:val="10"/>
          <w:attr w:name="Day" w:val="20"/>
          <w:attr w:name="IsLunarDate" w:val="False"/>
          <w:attr w:name="IsROCDate" w:val="False"/>
        </w:smartTagPr>
        <w:r w:rsidRPr="00E60EEC">
          <w:rPr>
            <w:rFonts w:ascii="方正书宋简体" w:eastAsia="方正书宋简体" w:hAnsi="宋体" w:cs="仿宋" w:hint="eastAsia"/>
            <w:snapToGrid w:val="0"/>
            <w:sz w:val="24"/>
          </w:rPr>
          <w:t>10月20日</w:t>
        </w:r>
      </w:smartTag>
      <w:r w:rsidRPr="00E60EEC">
        <w:rPr>
          <w:rFonts w:ascii="方正书宋简体" w:eastAsia="方正书宋简体" w:hAnsi="宋体" w:cs="仿宋" w:hint="eastAsia"/>
          <w:snapToGrid w:val="0"/>
          <w:sz w:val="24"/>
        </w:rPr>
        <w:t>在教育部部长袁贵仁、吉林省委书记巴音朝鲁、吉林省长蒋超良等领导的陪同下到吉林大学亲切接见了获奖大学生、指导教师和专家评委代表。河南省教育厅党组书记、厅长朱清孟，并出席大赛闭幕式等</w:t>
      </w:r>
      <w:bookmarkStart w:id="0" w:name="_GoBack"/>
      <w:bookmarkEnd w:id="0"/>
      <w:r w:rsidRPr="00E60EEC">
        <w:rPr>
          <w:rFonts w:ascii="方正书宋简体" w:eastAsia="方正书宋简体" w:hAnsi="宋体" w:cs="仿宋" w:hint="eastAsia"/>
          <w:snapToGrid w:val="0"/>
          <w:sz w:val="24"/>
        </w:rPr>
        <w:t>相关活动。</w:t>
      </w:r>
    </w:p>
    <w:p w:rsidR="00C01130" w:rsidRPr="00E60EEC" w:rsidRDefault="00C01130" w:rsidP="00C01130">
      <w:pPr>
        <w:pStyle w:val="1"/>
        <w:adjustRightInd w:val="0"/>
        <w:snapToGrid w:val="0"/>
        <w:ind w:firstLineChars="0" w:firstLine="0"/>
        <w:jc w:val="center"/>
        <w:rPr>
          <w:rFonts w:ascii="方正书宋简体" w:eastAsia="方正书宋简体" w:hAnsi="宋体" w:cs="仿宋" w:hint="eastAsia"/>
          <w:snapToGrid w:val="0"/>
          <w:sz w:val="24"/>
        </w:rPr>
      </w:pPr>
      <w:r>
        <w:rPr>
          <w:rFonts w:ascii="方正书宋简体" w:eastAsia="方正书宋简体" w:hAnsi="宋体" w:cs="仿宋" w:hint="eastAsia"/>
          <w:noProof/>
          <w:sz w:val="24"/>
        </w:rPr>
        <w:lastRenderedPageBreak/>
        <w:drawing>
          <wp:inline distT="0" distB="0" distL="0" distR="0">
            <wp:extent cx="4676775" cy="2838450"/>
            <wp:effectExtent l="0" t="0" r="9525" b="0"/>
            <wp:docPr id="3" name="图片 3" descr="新华网发报到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华网发报到图片"/>
                    <pic:cNvPicPr>
                      <a:picLocks noChangeAspect="1" noChangeArrowheads="1"/>
                    </pic:cNvPicPr>
                  </pic:nvPicPr>
                  <pic:blipFill>
                    <a:blip r:embed="rId8">
                      <a:lum bright="6000"/>
                      <a:extLst>
                        <a:ext uri="{28A0092B-C50C-407E-A947-70E740481C1C}">
                          <a14:useLocalDpi xmlns:a14="http://schemas.microsoft.com/office/drawing/2010/main" val="0"/>
                        </a:ext>
                      </a:extLst>
                    </a:blip>
                    <a:srcRect b="13800"/>
                    <a:stretch>
                      <a:fillRect/>
                    </a:stretch>
                  </pic:blipFill>
                  <pic:spPr bwMode="auto">
                    <a:xfrm>
                      <a:off x="0" y="0"/>
                      <a:ext cx="4676775" cy="2838450"/>
                    </a:xfrm>
                    <a:prstGeom prst="rect">
                      <a:avLst/>
                    </a:prstGeom>
                    <a:noFill/>
                    <a:ln>
                      <a:noFill/>
                    </a:ln>
                  </pic:spPr>
                </pic:pic>
              </a:graphicData>
            </a:graphic>
          </wp:inline>
        </w:drawing>
      </w:r>
    </w:p>
    <w:p w:rsidR="00C01130" w:rsidRPr="00E60EEC" w:rsidRDefault="00C01130" w:rsidP="00C01130">
      <w:pPr>
        <w:pStyle w:val="1"/>
        <w:spacing w:line="444" w:lineRule="exact"/>
        <w:ind w:firstLineChars="0" w:firstLine="0"/>
        <w:jc w:val="center"/>
        <w:rPr>
          <w:rFonts w:ascii="方正黑体简体" w:eastAsia="方正黑体简体" w:hAnsi="宋体" w:cs="黑体" w:hint="eastAsia"/>
          <w:snapToGrid w:val="0"/>
          <w:szCs w:val="21"/>
        </w:rPr>
      </w:pPr>
      <w:r w:rsidRPr="00E60EEC">
        <w:rPr>
          <w:rFonts w:ascii="方正黑体简体" w:eastAsia="方正黑体简体" w:hAnsi="宋体" w:cs="黑体" w:hint="eastAsia"/>
          <w:snapToGrid w:val="0"/>
          <w:szCs w:val="21"/>
        </w:rPr>
        <w:t>“互联网+鸡蛋”在首届中国“互联网+”比赛现场</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r w:rsidRPr="00E60EEC">
        <w:rPr>
          <w:rFonts w:ascii="方正书宋简体" w:eastAsia="方正书宋简体" w:hAnsi="宋体" w:cs="仿宋" w:hint="eastAsia"/>
          <w:snapToGrid w:val="0"/>
          <w:sz w:val="24"/>
        </w:rPr>
        <w:t>2011年6月，相机永远定格在大学校园的那一瞬间，张喜平和他一起创业的同学毕业了，在校期间，他受惠于济源职业技术学院给他们提供的创业机会，让他们接收到创业导师的专业指导，在学院大学生</w:t>
      </w:r>
      <w:proofErr w:type="gramStart"/>
      <w:r w:rsidRPr="00E60EEC">
        <w:rPr>
          <w:rFonts w:ascii="方正书宋简体" w:eastAsia="方正书宋简体" w:hAnsi="宋体" w:cs="仿宋" w:hint="eastAsia"/>
          <w:snapToGrid w:val="0"/>
          <w:sz w:val="24"/>
        </w:rPr>
        <w:t>砺志创业</w:t>
      </w:r>
      <w:proofErr w:type="gramEnd"/>
      <w:r w:rsidRPr="00E60EEC">
        <w:rPr>
          <w:rFonts w:ascii="方正书宋简体" w:eastAsia="方正书宋简体" w:hAnsi="宋体" w:cs="仿宋" w:hint="eastAsia"/>
          <w:snapToGrid w:val="0"/>
          <w:sz w:val="24"/>
        </w:rPr>
        <w:t>园进行创业实践，学校给了他们展示</w:t>
      </w:r>
      <w:proofErr w:type="gramStart"/>
      <w:r w:rsidRPr="00E60EEC">
        <w:rPr>
          <w:rFonts w:ascii="方正书宋简体" w:eastAsia="方正书宋简体" w:hAnsi="宋体" w:cs="仿宋" w:hint="eastAsia"/>
          <w:snapToGrid w:val="0"/>
          <w:sz w:val="24"/>
        </w:rPr>
        <w:t>自已</w:t>
      </w:r>
      <w:proofErr w:type="gramEnd"/>
      <w:r w:rsidRPr="00E60EEC">
        <w:rPr>
          <w:rFonts w:ascii="方正书宋简体" w:eastAsia="方正书宋简体" w:hAnsi="宋体" w:cs="仿宋" w:hint="eastAsia"/>
          <w:snapToGrid w:val="0"/>
          <w:sz w:val="24"/>
        </w:rPr>
        <w:t>创业能力的机会。毕业后，他们被推荐到济源市丰之源公司做销售代理。四年来，他们销售过冬凌草、</w:t>
      </w:r>
      <w:proofErr w:type="gramStart"/>
      <w:r w:rsidRPr="00E60EEC">
        <w:rPr>
          <w:rFonts w:ascii="方正书宋简体" w:eastAsia="方正书宋简体" w:hAnsi="宋体" w:cs="仿宋" w:hint="eastAsia"/>
          <w:snapToGrid w:val="0"/>
          <w:sz w:val="24"/>
        </w:rPr>
        <w:t>土馍等</w:t>
      </w:r>
      <w:proofErr w:type="gramEnd"/>
      <w:r w:rsidRPr="00E60EEC">
        <w:rPr>
          <w:rFonts w:ascii="方正书宋简体" w:eastAsia="方正书宋简体" w:hAnsi="宋体" w:cs="仿宋" w:hint="eastAsia"/>
          <w:snapToGrid w:val="0"/>
          <w:sz w:val="24"/>
        </w:rPr>
        <w:t>济源土特产，穿梭于济源的大街小巷。他们出生在偏僻的农村，没有资金，没有家庭背景，但一直不甘心这样下去……全国各大媒体报道大学生毕业后卖肉、擦鞋、修车、做连锁店老板，到</w:t>
      </w:r>
      <w:proofErr w:type="gramStart"/>
      <w:r w:rsidRPr="00E60EEC">
        <w:rPr>
          <w:rFonts w:ascii="方正书宋简体" w:eastAsia="方正书宋简体" w:hAnsi="宋体" w:cs="仿宋" w:hint="eastAsia"/>
          <w:snapToGrid w:val="0"/>
          <w:sz w:val="24"/>
        </w:rPr>
        <w:t>一</w:t>
      </w:r>
      <w:proofErr w:type="gramEnd"/>
      <w:r w:rsidRPr="00E60EEC">
        <w:rPr>
          <w:rFonts w:ascii="方正书宋简体" w:eastAsia="方正书宋简体" w:hAnsi="宋体" w:cs="仿宋" w:hint="eastAsia"/>
          <w:snapToGrid w:val="0"/>
          <w:sz w:val="24"/>
        </w:rPr>
        <w:t>家家</w:t>
      </w:r>
      <w:r>
        <w:rPr>
          <w:rFonts w:ascii="方正书宋简体" w:eastAsia="方正书宋简体" w:hAnsi="宋体" w:cs="仿宋" w:hint="eastAsia"/>
          <w:snapToGrid w:val="0"/>
          <w:sz w:val="24"/>
        </w:rPr>
        <w:t>大学生科技创业公司“拔地而起”，有关大学生创业的讨论总是格外热烈</w:t>
      </w:r>
      <w:r w:rsidRPr="00E60EEC">
        <w:rPr>
          <w:rFonts w:ascii="方正书宋简体" w:eastAsia="方正书宋简体" w:hAnsi="宋体" w:cs="仿宋" w:hint="eastAsia"/>
          <w:snapToGrid w:val="0"/>
          <w:sz w:val="24"/>
        </w:rPr>
        <w:t>。在摸索中他们了解到人们在饮食方面，更看重的是产品是否健康绿色，更追求趋于生态野味、土味，就这样，张喜平和他的伙伴们发现了土鸡蛋这个产品，正迎合了人们对“土”字的要求，土鸡蛋已经成为人们营养搭配不可或缺的食物，土鸡蛋更适宜一些要求生活质量高的家庭主妇，追求绿色健康的人群，一些体质虚弱，营养不良，妇女产后病后调养以及婴幼儿发育期的补品。济源市百分之七十都是山地，利用济源独有的地理优势，选择</w:t>
      </w:r>
      <w:proofErr w:type="gramStart"/>
      <w:r w:rsidRPr="00E60EEC">
        <w:rPr>
          <w:rFonts w:ascii="方正书宋简体" w:eastAsia="方正书宋简体" w:hAnsi="宋体" w:cs="仿宋" w:hint="eastAsia"/>
          <w:snapToGrid w:val="0"/>
          <w:sz w:val="24"/>
        </w:rPr>
        <w:t>太行山下沁河滩地</w:t>
      </w:r>
      <w:proofErr w:type="gramEnd"/>
      <w:r w:rsidRPr="00E60EEC">
        <w:rPr>
          <w:rFonts w:ascii="方正书宋简体" w:eastAsia="方正书宋简体" w:hAnsi="宋体" w:cs="仿宋" w:hint="eastAsia"/>
          <w:snapToGrid w:val="0"/>
          <w:sz w:val="24"/>
        </w:rPr>
        <w:t>，沁河滩土鸡养殖，卖土鸡蛋成了他们以后发展奋斗的方向。</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r w:rsidRPr="00E60EEC">
        <w:rPr>
          <w:rFonts w:ascii="方正书宋简体" w:eastAsia="方正书宋简体" w:hAnsi="宋体" w:cs="仿宋" w:hint="eastAsia"/>
          <w:snapToGrid w:val="0"/>
          <w:sz w:val="24"/>
        </w:rPr>
        <w:t>2014年7月，张喜平和他的创业伙伴们在学院老师的帮助下，申请注册成立</w:t>
      </w:r>
      <w:proofErr w:type="gramStart"/>
      <w:r w:rsidRPr="00E60EEC">
        <w:rPr>
          <w:rFonts w:ascii="方正书宋简体" w:eastAsia="方正书宋简体" w:hAnsi="宋体" w:cs="仿宋" w:hint="eastAsia"/>
          <w:snapToGrid w:val="0"/>
          <w:sz w:val="24"/>
        </w:rPr>
        <w:t>济源市沁河滩</w:t>
      </w:r>
      <w:proofErr w:type="gramEnd"/>
      <w:r w:rsidRPr="00E60EEC">
        <w:rPr>
          <w:rFonts w:ascii="方正书宋简体" w:eastAsia="方正书宋简体" w:hAnsi="宋体" w:cs="仿宋" w:hint="eastAsia"/>
          <w:snapToGrid w:val="0"/>
          <w:sz w:val="24"/>
        </w:rPr>
        <w:t>土特产专业合作社，并注册了“沁河滩”商标，主要经营土鸡、土鸡蛋、野鸡、野鸡蛋等禽蛋类食品的生产销售，注册资金60万元。</w:t>
      </w:r>
      <w:proofErr w:type="gramStart"/>
      <w:r w:rsidRPr="00E60EEC">
        <w:rPr>
          <w:rFonts w:ascii="方正书宋简体" w:eastAsia="方正书宋简体" w:hAnsi="宋体" w:cs="仿宋" w:hint="eastAsia"/>
          <w:snapToGrid w:val="0"/>
          <w:sz w:val="24"/>
        </w:rPr>
        <w:t>沁</w:t>
      </w:r>
      <w:proofErr w:type="gramEnd"/>
      <w:r w:rsidRPr="00E60EEC">
        <w:rPr>
          <w:rFonts w:ascii="方正书宋简体" w:eastAsia="方正书宋简体" w:hAnsi="宋体" w:cs="仿宋" w:hint="eastAsia"/>
          <w:snapToGrid w:val="0"/>
          <w:sz w:val="24"/>
        </w:rPr>
        <w:t>河滩专业致力于从农村发掘原生态食品品种，培育和销售最安全可靠的健康食品，公司以济源市五</w:t>
      </w:r>
      <w:proofErr w:type="gramStart"/>
      <w:r w:rsidRPr="00E60EEC">
        <w:rPr>
          <w:rFonts w:ascii="方正书宋简体" w:eastAsia="方正书宋简体" w:hAnsi="宋体" w:cs="仿宋" w:hint="eastAsia"/>
          <w:snapToGrid w:val="0"/>
          <w:sz w:val="24"/>
        </w:rPr>
        <w:t>龙口镇沁河滩</w:t>
      </w:r>
      <w:proofErr w:type="gramEnd"/>
      <w:r w:rsidRPr="00E60EEC">
        <w:rPr>
          <w:rFonts w:ascii="方正书宋简体" w:eastAsia="方正书宋简体" w:hAnsi="宋体" w:cs="仿宋" w:hint="eastAsia"/>
          <w:snapToGrid w:val="0"/>
          <w:sz w:val="24"/>
        </w:rPr>
        <w:t>散养基地为依托，公司采用“合作社+基地+农户+连锁店”</w:t>
      </w:r>
      <w:r w:rsidRPr="00E60EEC">
        <w:rPr>
          <w:rFonts w:ascii="方正书宋简体" w:eastAsia="方正书宋简体" w:hAnsi="宋体" w:cs="仿宋" w:hint="eastAsia"/>
          <w:snapToGrid w:val="0"/>
          <w:sz w:val="24"/>
        </w:rPr>
        <w:lastRenderedPageBreak/>
        <w:t>管理经营模式，以宣传济源文化、带动农民致富和发展可持续生态农业为目标。</w:t>
      </w:r>
    </w:p>
    <w:p w:rsidR="00C01130" w:rsidRPr="00E60EEC" w:rsidRDefault="00C01130" w:rsidP="00C01130">
      <w:pPr>
        <w:pStyle w:val="1"/>
        <w:spacing w:afterLines="50" w:after="156" w:line="444" w:lineRule="exact"/>
        <w:ind w:firstLine="480"/>
        <w:rPr>
          <w:rFonts w:ascii="方正书宋简体" w:eastAsia="方正书宋简体" w:hAnsi="宋体" w:cs="仿宋" w:hint="eastAsia"/>
          <w:snapToGrid w:val="0"/>
          <w:sz w:val="24"/>
        </w:rPr>
      </w:pPr>
      <w:proofErr w:type="gramStart"/>
      <w:r w:rsidRPr="00E60EEC">
        <w:rPr>
          <w:rFonts w:ascii="方正书宋简体" w:eastAsia="方正书宋简体" w:hAnsi="宋体" w:cs="仿宋" w:hint="eastAsia"/>
          <w:snapToGrid w:val="0"/>
          <w:sz w:val="24"/>
        </w:rPr>
        <w:t>沁</w:t>
      </w:r>
      <w:proofErr w:type="gramEnd"/>
      <w:r w:rsidRPr="00E60EEC">
        <w:rPr>
          <w:rFonts w:ascii="方正书宋简体" w:eastAsia="方正书宋简体" w:hAnsi="宋体" w:cs="仿宋" w:hint="eastAsia"/>
          <w:snapToGrid w:val="0"/>
          <w:sz w:val="24"/>
        </w:rPr>
        <w:t>河滩在发展初期，利用现代互联网技术营销，在</w:t>
      </w:r>
      <w:proofErr w:type="gramStart"/>
      <w:r w:rsidRPr="00E60EEC">
        <w:rPr>
          <w:rFonts w:ascii="方正书宋简体" w:eastAsia="方正书宋简体" w:hAnsi="宋体" w:cs="仿宋" w:hint="eastAsia"/>
          <w:snapToGrid w:val="0"/>
          <w:sz w:val="24"/>
        </w:rPr>
        <w:t>淘宝店铺</w:t>
      </w:r>
      <w:proofErr w:type="gramEnd"/>
      <w:r w:rsidRPr="00E60EEC">
        <w:rPr>
          <w:rFonts w:ascii="方正书宋简体" w:eastAsia="方正书宋简体" w:hAnsi="宋体" w:cs="仿宋" w:hint="eastAsia"/>
          <w:snapToGrid w:val="0"/>
          <w:sz w:val="24"/>
        </w:rPr>
        <w:t>、济源论坛、微信、</w:t>
      </w:r>
      <w:proofErr w:type="gramStart"/>
      <w:r w:rsidRPr="00E60EEC">
        <w:rPr>
          <w:rFonts w:ascii="方正书宋简体" w:eastAsia="方正书宋简体" w:hAnsi="宋体" w:cs="仿宋" w:hint="eastAsia"/>
          <w:snapToGrid w:val="0"/>
          <w:sz w:val="24"/>
        </w:rPr>
        <w:t>微博等</w:t>
      </w:r>
      <w:proofErr w:type="gramEnd"/>
      <w:r w:rsidRPr="00E60EEC">
        <w:rPr>
          <w:rFonts w:ascii="方正书宋简体" w:eastAsia="方正书宋简体" w:hAnsi="宋体" w:cs="仿宋" w:hint="eastAsia"/>
          <w:snapToGrid w:val="0"/>
          <w:sz w:val="24"/>
        </w:rPr>
        <w:t>线上订购，终端渠道面向济源市区500家便民超市、5家大型超市铺货，在终端市场</w:t>
      </w:r>
      <w:proofErr w:type="gramStart"/>
      <w:r w:rsidRPr="00E60EEC">
        <w:rPr>
          <w:rFonts w:ascii="方正书宋简体" w:eastAsia="方正书宋简体" w:hAnsi="宋体" w:cs="仿宋" w:hint="eastAsia"/>
          <w:snapToGrid w:val="0"/>
          <w:sz w:val="24"/>
        </w:rPr>
        <w:t>沁</w:t>
      </w:r>
      <w:proofErr w:type="gramEnd"/>
      <w:r w:rsidRPr="00E60EEC">
        <w:rPr>
          <w:rFonts w:ascii="方正书宋简体" w:eastAsia="方正书宋简体" w:hAnsi="宋体" w:cs="仿宋" w:hint="eastAsia"/>
          <w:snapToGrid w:val="0"/>
          <w:sz w:val="24"/>
        </w:rPr>
        <w:t>河滩负责济源市区最后5</w:t>
      </w:r>
      <w:r>
        <w:rPr>
          <w:rFonts w:ascii="方正书宋简体" w:eastAsia="方正书宋简体" w:hAnsi="宋体" w:cs="仿宋" w:hint="eastAsia"/>
          <w:snapToGrid w:val="0"/>
          <w:sz w:val="24"/>
        </w:rPr>
        <w:t>公里范围内的配送，新鲜的土鸡蛋从基地到家庭</w:t>
      </w:r>
      <w:r w:rsidRPr="00E60EEC">
        <w:rPr>
          <w:rFonts w:ascii="方正书宋简体" w:eastAsia="方正书宋简体" w:hAnsi="宋体" w:cs="仿宋" w:hint="eastAsia"/>
          <w:snapToGrid w:val="0"/>
          <w:sz w:val="24"/>
        </w:rPr>
        <w:t>餐桌</w:t>
      </w:r>
      <w:r>
        <w:rPr>
          <w:rFonts w:ascii="方正书宋简体" w:eastAsia="方正书宋简体" w:hAnsi="宋体" w:cs="仿宋" w:hint="eastAsia"/>
          <w:snapToGrid w:val="0"/>
          <w:sz w:val="24"/>
        </w:rPr>
        <w:t>在</w:t>
      </w:r>
      <w:r w:rsidRPr="00E60EEC">
        <w:rPr>
          <w:rFonts w:ascii="方正书宋简体" w:eastAsia="方正书宋简体" w:hAnsi="宋体" w:cs="仿宋" w:hint="eastAsia"/>
          <w:snapToGrid w:val="0"/>
          <w:sz w:val="24"/>
        </w:rPr>
        <w:t>济源市市区最快30分钟送到客户家中，沁河滩土鸡蛋已经在济源本土家喻户晓，成为济源市土鸡养殖行业第一品牌。</w:t>
      </w:r>
    </w:p>
    <w:p w:rsidR="00C01130" w:rsidRPr="00E60EEC" w:rsidRDefault="00C01130" w:rsidP="00C01130">
      <w:pPr>
        <w:pStyle w:val="1"/>
        <w:adjustRightInd w:val="0"/>
        <w:snapToGrid w:val="0"/>
        <w:ind w:firstLineChars="0" w:firstLine="0"/>
        <w:jc w:val="center"/>
        <w:rPr>
          <w:rFonts w:ascii="方正书宋简体" w:eastAsia="方正书宋简体" w:hAnsi="宋体" w:cs="仿宋" w:hint="eastAsia"/>
          <w:snapToGrid w:val="0"/>
          <w:sz w:val="24"/>
        </w:rPr>
      </w:pPr>
      <w:r>
        <w:rPr>
          <w:rFonts w:ascii="方正书宋简体" w:eastAsia="方正书宋简体" w:hAnsi="宋体" w:cs="仿宋" w:hint="eastAsia"/>
          <w:noProof/>
          <w:sz w:val="24"/>
        </w:rPr>
        <w:drawing>
          <wp:inline distT="0" distB="0" distL="0" distR="0">
            <wp:extent cx="4667250" cy="2143125"/>
            <wp:effectExtent l="0" t="0" r="0" b="9525"/>
            <wp:docPr id="2" name="图片 2" descr="济源市沁河滩土特产专业合作社IMG_055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济源市沁河滩土特产专业合作社IMG_0559222"/>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t="28909" b="10046"/>
                    <a:stretch>
                      <a:fillRect/>
                    </a:stretch>
                  </pic:blipFill>
                  <pic:spPr bwMode="auto">
                    <a:xfrm>
                      <a:off x="0" y="0"/>
                      <a:ext cx="4667250" cy="2143125"/>
                    </a:xfrm>
                    <a:prstGeom prst="rect">
                      <a:avLst/>
                    </a:prstGeom>
                    <a:noFill/>
                    <a:ln>
                      <a:noFill/>
                    </a:ln>
                  </pic:spPr>
                </pic:pic>
              </a:graphicData>
            </a:graphic>
          </wp:inline>
        </w:drawing>
      </w:r>
    </w:p>
    <w:p w:rsidR="00C01130" w:rsidRPr="00E60EEC" w:rsidRDefault="00C01130" w:rsidP="00C01130">
      <w:pPr>
        <w:pStyle w:val="1"/>
        <w:spacing w:line="444" w:lineRule="exact"/>
        <w:ind w:firstLineChars="0" w:firstLine="0"/>
        <w:jc w:val="center"/>
        <w:rPr>
          <w:rFonts w:ascii="方正黑体简体" w:eastAsia="方正黑体简体" w:hAnsi="宋体" w:cs="黑体" w:hint="eastAsia"/>
          <w:snapToGrid w:val="0"/>
          <w:szCs w:val="21"/>
        </w:rPr>
      </w:pPr>
      <w:proofErr w:type="gramStart"/>
      <w:r w:rsidRPr="00E60EEC">
        <w:rPr>
          <w:rFonts w:ascii="方正黑体简体" w:eastAsia="方正黑体简体" w:hAnsi="宋体" w:cs="黑体" w:hint="eastAsia"/>
          <w:snapToGrid w:val="0"/>
          <w:szCs w:val="21"/>
        </w:rPr>
        <w:t>沁</w:t>
      </w:r>
      <w:proofErr w:type="gramEnd"/>
      <w:r w:rsidRPr="00E60EEC">
        <w:rPr>
          <w:rFonts w:ascii="方正黑体简体" w:eastAsia="方正黑体简体" w:hAnsi="宋体" w:cs="黑体" w:hint="eastAsia"/>
          <w:snapToGrid w:val="0"/>
          <w:szCs w:val="21"/>
        </w:rPr>
        <w:t>河滩土特产专业合作社养殖基地</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proofErr w:type="gramStart"/>
      <w:r w:rsidRPr="00E60EEC">
        <w:rPr>
          <w:rFonts w:ascii="方正书宋简体" w:eastAsia="方正书宋简体" w:hAnsi="宋体" w:cs="仿宋" w:hint="eastAsia"/>
          <w:snapToGrid w:val="0"/>
          <w:sz w:val="24"/>
        </w:rPr>
        <w:t>沁</w:t>
      </w:r>
      <w:proofErr w:type="gramEnd"/>
      <w:r w:rsidRPr="00E60EEC">
        <w:rPr>
          <w:rFonts w:ascii="方正书宋简体" w:eastAsia="方正书宋简体" w:hAnsi="宋体" w:cs="仿宋" w:hint="eastAsia"/>
          <w:snapToGrid w:val="0"/>
          <w:sz w:val="24"/>
        </w:rPr>
        <w:t>河滩农户基地选择净水、净土、净林，养殖过程中无添加任何化学合成饲料，激素和药物，只投喂谷物、玉米、青菜，是真正的农村喂养生态鸡，沁河滩创业团队经过大胆反复的试验，在鸡食料中添加少量的冬凌草提取液</w:t>
      </w:r>
      <w:r>
        <w:rPr>
          <w:rFonts w:ascii="方正书宋简体" w:eastAsia="方正书宋简体" w:hAnsi="宋体" w:cs="仿宋" w:hint="eastAsia"/>
          <w:snapToGrid w:val="0"/>
          <w:sz w:val="24"/>
        </w:rPr>
        <w:t>可间接提高鸡的免疫力，土鸡在自然环境中活动量大，故而养殖时间长</w:t>
      </w:r>
      <w:r w:rsidRPr="00E60EEC">
        <w:rPr>
          <w:rFonts w:ascii="方正书宋简体" w:eastAsia="方正书宋简体" w:hAnsi="宋体" w:cs="仿宋" w:hint="eastAsia"/>
          <w:snapToGrid w:val="0"/>
          <w:sz w:val="24"/>
        </w:rPr>
        <w:t>（在200天以上）</w:t>
      </w:r>
      <w:r>
        <w:rPr>
          <w:rFonts w:ascii="方正书宋简体" w:eastAsia="方正书宋简体" w:hAnsi="宋体" w:cs="仿宋" w:hint="eastAsia"/>
          <w:snapToGrid w:val="0"/>
          <w:sz w:val="24"/>
        </w:rPr>
        <w:t>，它的高蛋白质、低胆固醇</w:t>
      </w:r>
      <w:r w:rsidRPr="00E60EEC">
        <w:rPr>
          <w:rFonts w:ascii="方正书宋简体" w:eastAsia="方正书宋简体" w:hAnsi="宋体" w:cs="仿宋" w:hint="eastAsia"/>
          <w:snapToGrid w:val="0"/>
          <w:sz w:val="24"/>
        </w:rPr>
        <w:t>比普通鸡营养价值更高，口味更好。</w:t>
      </w:r>
    </w:p>
    <w:p w:rsidR="00C01130" w:rsidRPr="00E60EEC" w:rsidRDefault="00C01130" w:rsidP="00C01130">
      <w:pPr>
        <w:pStyle w:val="1"/>
        <w:spacing w:afterLines="50" w:after="156" w:line="444" w:lineRule="exact"/>
        <w:ind w:firstLine="480"/>
        <w:rPr>
          <w:rFonts w:ascii="方正书宋简体" w:eastAsia="方正书宋简体" w:hAnsi="宋体" w:cs="仿宋" w:hint="eastAsia"/>
          <w:snapToGrid w:val="0"/>
          <w:sz w:val="24"/>
        </w:rPr>
      </w:pPr>
      <w:r w:rsidRPr="00E60EEC">
        <w:rPr>
          <w:rFonts w:ascii="方正书宋简体" w:eastAsia="方正书宋简体" w:hAnsi="宋体" w:cs="仿宋" w:hint="eastAsia"/>
          <w:snapToGrid w:val="0"/>
          <w:sz w:val="24"/>
        </w:rPr>
        <w:t>2015年市场有了明显的突破，张喜平和他的创业伙伴们不断的发展农户加入，收购农户自家的散养土鸡蛋，2015年底发展的合作散养基地25个，总面积1500亩，养鸡数量15万只，合作加盟农户22家，带动就业180人，销售区域为济源、郑州、焦作、洛阳、晋城等地，年销售额400万元。主要经营</w:t>
      </w:r>
      <w:proofErr w:type="gramStart"/>
      <w:r w:rsidRPr="00E60EEC">
        <w:rPr>
          <w:rFonts w:ascii="方正书宋简体" w:eastAsia="方正书宋简体" w:hAnsi="宋体" w:cs="仿宋" w:hint="eastAsia"/>
          <w:snapToGrid w:val="0"/>
          <w:sz w:val="24"/>
        </w:rPr>
        <w:t>沁河滩牌土鸡蛋</w:t>
      </w:r>
      <w:proofErr w:type="gramEnd"/>
      <w:r w:rsidRPr="00E60EEC">
        <w:rPr>
          <w:rFonts w:ascii="方正书宋简体" w:eastAsia="方正书宋简体" w:hAnsi="宋体" w:cs="仿宋" w:hint="eastAsia"/>
          <w:snapToGrid w:val="0"/>
          <w:sz w:val="24"/>
        </w:rPr>
        <w:t>、济源特产</w:t>
      </w:r>
      <w:r>
        <w:rPr>
          <w:rFonts w:ascii="方正书宋简体" w:eastAsia="方正书宋简体" w:hAnsi="宋体" w:cs="仿宋" w:hint="eastAsia"/>
          <w:snapToGrid w:val="0"/>
          <w:sz w:val="24"/>
        </w:rPr>
        <w:t>、冬凌茶、土馍、土蜂蜜和</w:t>
      </w:r>
      <w:proofErr w:type="gramStart"/>
      <w:r w:rsidRPr="00E60EEC">
        <w:rPr>
          <w:rFonts w:ascii="方正书宋简体" w:eastAsia="方正书宋简体" w:hAnsi="宋体" w:cs="仿宋" w:hint="eastAsia"/>
          <w:snapToGrid w:val="0"/>
          <w:sz w:val="24"/>
        </w:rPr>
        <w:t>木耳等济源地</w:t>
      </w:r>
      <w:proofErr w:type="gramEnd"/>
      <w:r w:rsidRPr="00E60EEC">
        <w:rPr>
          <w:rFonts w:ascii="方正书宋简体" w:eastAsia="方正书宋简体" w:hAnsi="宋体" w:cs="仿宋" w:hint="eastAsia"/>
          <w:snapToGrid w:val="0"/>
          <w:sz w:val="24"/>
        </w:rPr>
        <w:t>区农副产品（主要经营</w:t>
      </w:r>
      <w:proofErr w:type="gramStart"/>
      <w:r w:rsidRPr="00E60EEC">
        <w:rPr>
          <w:rFonts w:ascii="方正书宋简体" w:eastAsia="方正书宋简体" w:hAnsi="宋体" w:cs="仿宋" w:hint="eastAsia"/>
          <w:snapToGrid w:val="0"/>
          <w:sz w:val="24"/>
        </w:rPr>
        <w:t>沁河滩牌土鸡蛋</w:t>
      </w:r>
      <w:proofErr w:type="gramEnd"/>
      <w:r w:rsidRPr="00E60EEC">
        <w:rPr>
          <w:rFonts w:ascii="方正书宋简体" w:eastAsia="方正书宋简体" w:hAnsi="宋体" w:cs="仿宋" w:hint="eastAsia"/>
          <w:snapToGrid w:val="0"/>
          <w:sz w:val="24"/>
        </w:rPr>
        <w:t>）。</w:t>
      </w:r>
      <w:proofErr w:type="gramStart"/>
      <w:r w:rsidRPr="00E60EEC">
        <w:rPr>
          <w:rFonts w:ascii="方正书宋简体" w:eastAsia="方正书宋简体" w:hAnsi="宋体" w:cs="仿宋" w:hint="eastAsia"/>
          <w:snapToGrid w:val="0"/>
          <w:sz w:val="24"/>
        </w:rPr>
        <w:t>沁</w:t>
      </w:r>
      <w:proofErr w:type="gramEnd"/>
      <w:r w:rsidRPr="00E60EEC">
        <w:rPr>
          <w:rFonts w:ascii="方正书宋简体" w:eastAsia="方正书宋简体" w:hAnsi="宋体" w:cs="仿宋" w:hint="eastAsia"/>
          <w:snapToGrid w:val="0"/>
          <w:sz w:val="24"/>
        </w:rPr>
        <w:t>河滩坚持以带动农民致富和发展可持续生态农业为目标，以解决食品安全和改善国民营养健康为己任。</w:t>
      </w:r>
    </w:p>
    <w:p w:rsidR="00C01130" w:rsidRPr="00E60EEC" w:rsidRDefault="00C01130" w:rsidP="00C01130">
      <w:pPr>
        <w:pStyle w:val="1"/>
        <w:adjustRightInd w:val="0"/>
        <w:snapToGrid w:val="0"/>
        <w:ind w:firstLineChars="0" w:firstLine="0"/>
        <w:jc w:val="center"/>
        <w:rPr>
          <w:rFonts w:ascii="方正书宋简体" w:eastAsia="方正书宋简体" w:hAnsi="宋体" w:cs="仿宋" w:hint="eastAsia"/>
          <w:snapToGrid w:val="0"/>
          <w:sz w:val="24"/>
        </w:rPr>
      </w:pPr>
      <w:r>
        <w:rPr>
          <w:rFonts w:ascii="方正书宋简体" w:eastAsia="方正书宋简体" w:hAnsi="宋体" w:cs="仿宋" w:hint="eastAsia"/>
          <w:noProof/>
          <w:sz w:val="24"/>
        </w:rPr>
        <w:lastRenderedPageBreak/>
        <w:drawing>
          <wp:inline distT="0" distB="0" distL="0" distR="0">
            <wp:extent cx="3495675" cy="2743200"/>
            <wp:effectExtent l="0" t="0" r="952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1"/>
                    <pic:cNvPicPr>
                      <a:picLocks noChangeAspect="1" noChangeArrowheads="1"/>
                    </pic:cNvPicPr>
                  </pic:nvPicPr>
                  <pic:blipFill>
                    <a:blip r:embed="rId10">
                      <a:lum bright="6000"/>
                      <a:extLst>
                        <a:ext uri="{28A0092B-C50C-407E-A947-70E740481C1C}">
                          <a14:useLocalDpi xmlns:a14="http://schemas.microsoft.com/office/drawing/2010/main" val="0"/>
                        </a:ext>
                      </a:extLst>
                    </a:blip>
                    <a:srcRect r="51262"/>
                    <a:stretch>
                      <a:fillRect/>
                    </a:stretch>
                  </pic:blipFill>
                  <pic:spPr bwMode="auto">
                    <a:xfrm>
                      <a:off x="0" y="0"/>
                      <a:ext cx="3495675" cy="2743200"/>
                    </a:xfrm>
                    <a:prstGeom prst="rect">
                      <a:avLst/>
                    </a:prstGeom>
                    <a:noFill/>
                    <a:ln>
                      <a:noFill/>
                    </a:ln>
                  </pic:spPr>
                </pic:pic>
              </a:graphicData>
            </a:graphic>
          </wp:inline>
        </w:drawing>
      </w:r>
    </w:p>
    <w:p w:rsidR="00C01130" w:rsidRPr="00E60EEC" w:rsidRDefault="00C01130" w:rsidP="00C01130">
      <w:pPr>
        <w:pStyle w:val="1"/>
        <w:spacing w:line="444" w:lineRule="exact"/>
        <w:ind w:firstLineChars="0" w:firstLine="0"/>
        <w:jc w:val="center"/>
        <w:rPr>
          <w:rFonts w:ascii="方正黑体简体" w:eastAsia="方正黑体简体" w:hAnsi="宋体" w:cs="黑体" w:hint="eastAsia"/>
          <w:snapToGrid w:val="0"/>
          <w:szCs w:val="21"/>
        </w:rPr>
      </w:pPr>
      <w:proofErr w:type="gramStart"/>
      <w:r w:rsidRPr="00E60EEC">
        <w:rPr>
          <w:rFonts w:ascii="方正黑体简体" w:eastAsia="方正黑体简体" w:hAnsi="宋体" w:cs="黑体" w:hint="eastAsia"/>
          <w:snapToGrid w:val="0"/>
          <w:szCs w:val="21"/>
        </w:rPr>
        <w:t>沁</w:t>
      </w:r>
      <w:proofErr w:type="gramEnd"/>
      <w:r w:rsidRPr="00E60EEC">
        <w:rPr>
          <w:rFonts w:ascii="方正黑体简体" w:eastAsia="方正黑体简体" w:hAnsi="宋体" w:cs="黑体" w:hint="eastAsia"/>
          <w:snapToGrid w:val="0"/>
          <w:szCs w:val="21"/>
        </w:rPr>
        <w:t>河滩土特产专业合作社在河南省农产品展销会上</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r w:rsidRPr="00E60EEC">
        <w:rPr>
          <w:rFonts w:ascii="方正书宋简体" w:eastAsia="方正书宋简体" w:hAnsi="宋体" w:cs="仿宋" w:hint="eastAsia"/>
          <w:snapToGrid w:val="0"/>
          <w:sz w:val="24"/>
        </w:rPr>
        <w:t>河滩生态散养土鸡能产生良好的社会经济效益：创业三年来，先后带动济源本土农民创业25人，合作农户23家，土鸡蛋和土鸡正迎合当下人们对健康饮食的需要，沁河滩土地沙化，荆棘丛生，农民无法耕作，土鸡散养的实施有利于提高耕地的综合土利用，增加当地农民的收入，有利于提高土壤肥力和害虫防疫，达到了养殖和环境的生态平衡。未来</w:t>
      </w:r>
      <w:proofErr w:type="gramStart"/>
      <w:r w:rsidRPr="00E60EEC">
        <w:rPr>
          <w:rFonts w:ascii="方正书宋简体" w:eastAsia="方正书宋简体" w:hAnsi="宋体" w:cs="仿宋" w:hint="eastAsia"/>
          <w:snapToGrid w:val="0"/>
          <w:sz w:val="24"/>
        </w:rPr>
        <w:t>沁</w:t>
      </w:r>
      <w:proofErr w:type="gramEnd"/>
      <w:r w:rsidRPr="00E60EEC">
        <w:rPr>
          <w:rFonts w:ascii="方正书宋简体" w:eastAsia="方正书宋简体" w:hAnsi="宋体" w:cs="仿宋" w:hint="eastAsia"/>
          <w:snapToGrid w:val="0"/>
          <w:sz w:val="24"/>
        </w:rPr>
        <w:t>河滩合作社发展着重开发山区、林地、滩地，发展立体生态农业和观光旅游业，开发农户养殖，促进和带动50和60后农民创业就业，从而来带动农村经济发展，让千家万户吃上绿色健康的食品，改善国民营养健康状况。</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r w:rsidRPr="00E60EEC">
        <w:rPr>
          <w:rFonts w:ascii="方正书宋简体" w:eastAsia="方正书宋简体" w:hAnsi="宋体" w:cs="仿宋" w:hint="eastAsia"/>
          <w:snapToGrid w:val="0"/>
          <w:sz w:val="24"/>
        </w:rPr>
        <w:t>未来几年，沁河滩合作社将以土鸡蛋为突破口，发展大型禽类养殖基地，着重开发土鸡、野鸡、野鸡蛋、鹅、鹅蛋等禽类蛋类食品，利用</w:t>
      </w:r>
      <w:proofErr w:type="gramStart"/>
      <w:r w:rsidRPr="00E60EEC">
        <w:rPr>
          <w:rFonts w:ascii="方正书宋简体" w:eastAsia="方正书宋简体" w:hAnsi="宋体" w:cs="仿宋" w:hint="eastAsia"/>
          <w:snapToGrid w:val="0"/>
          <w:sz w:val="24"/>
        </w:rPr>
        <w:t>现代物</w:t>
      </w:r>
      <w:proofErr w:type="gramEnd"/>
      <w:r w:rsidRPr="00E60EEC">
        <w:rPr>
          <w:rFonts w:ascii="方正书宋简体" w:eastAsia="方正书宋简体" w:hAnsi="宋体" w:cs="仿宋" w:hint="eastAsia"/>
          <w:snapToGrid w:val="0"/>
          <w:sz w:val="24"/>
        </w:rPr>
        <w:t>联网技术，使农户产能效益翻倍，实现养殖转型升级，从依靠劳动强度到机械化智能化操作，实现无菌产蛋，无菌养殖，实现用一部手机或电脑可以远程控制和查看10万只家禽的饮水，觅食，投料，防疫工作，未来</w:t>
      </w:r>
      <w:proofErr w:type="gramStart"/>
      <w:r w:rsidRPr="00E60EEC">
        <w:rPr>
          <w:rFonts w:ascii="方正书宋简体" w:eastAsia="方正书宋简体" w:hAnsi="宋体" w:cs="仿宋" w:hint="eastAsia"/>
          <w:snapToGrid w:val="0"/>
          <w:sz w:val="24"/>
        </w:rPr>
        <w:t>沁</w:t>
      </w:r>
      <w:proofErr w:type="gramEnd"/>
      <w:r w:rsidRPr="00E60EEC">
        <w:rPr>
          <w:rFonts w:ascii="方正书宋简体" w:eastAsia="方正书宋简体" w:hAnsi="宋体" w:cs="仿宋" w:hint="eastAsia"/>
          <w:snapToGrid w:val="0"/>
          <w:sz w:val="24"/>
        </w:rPr>
        <w:t>河滩产品都有</w:t>
      </w:r>
      <w:proofErr w:type="gramStart"/>
      <w:r w:rsidRPr="00E60EEC">
        <w:rPr>
          <w:rFonts w:ascii="方正书宋简体" w:eastAsia="方正书宋简体" w:hAnsi="宋体" w:cs="仿宋" w:hint="eastAsia"/>
          <w:snapToGrid w:val="0"/>
          <w:sz w:val="24"/>
        </w:rPr>
        <w:t>二维码标示</w:t>
      </w:r>
      <w:proofErr w:type="gramEnd"/>
      <w:r w:rsidRPr="00E60EEC">
        <w:rPr>
          <w:rFonts w:ascii="方正书宋简体" w:eastAsia="方正书宋简体" w:hAnsi="宋体" w:cs="仿宋" w:hint="eastAsia"/>
          <w:snapToGrid w:val="0"/>
          <w:sz w:val="24"/>
        </w:rPr>
        <w:t>，消费者通过</w:t>
      </w:r>
      <w:proofErr w:type="gramStart"/>
      <w:r w:rsidRPr="00E60EEC">
        <w:rPr>
          <w:rFonts w:ascii="方正书宋简体" w:eastAsia="方正书宋简体" w:hAnsi="宋体" w:cs="仿宋" w:hint="eastAsia"/>
          <w:snapToGrid w:val="0"/>
          <w:sz w:val="24"/>
        </w:rPr>
        <w:t>二维码扫描</w:t>
      </w:r>
      <w:proofErr w:type="gramEnd"/>
      <w:r w:rsidRPr="00E60EEC">
        <w:rPr>
          <w:rFonts w:ascii="方正书宋简体" w:eastAsia="方正书宋简体" w:hAnsi="宋体" w:cs="仿宋" w:hint="eastAsia"/>
          <w:snapToGrid w:val="0"/>
          <w:sz w:val="24"/>
        </w:rPr>
        <w:t>即可得知一枚土鸡蛋的产蛋地，日期，防疫等信息，真正的实现产品的透明化，让消费者吃着放心。</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r w:rsidRPr="00E60EEC">
        <w:rPr>
          <w:rFonts w:ascii="方正书宋简体" w:eastAsia="方正书宋简体" w:hAnsi="宋体" w:cs="仿宋" w:hint="eastAsia"/>
          <w:snapToGrid w:val="0"/>
          <w:sz w:val="24"/>
        </w:rPr>
        <w:t>银奖获得者张喜平在接受记者采访时由衷地说：“我有今天的成绩，得益于学校长期以来对我的培养，要是没有在学校的创业实践，也就没有我今天与创业的结缘。在学校，我有幸参加了学院组织的第一期SYB创业培训班学员，让我了解了什么是创业，创业能给我的人生带来什么样的价值，因为我从小就有创业的梦想，但我不知道该如何去实现我的梦想，如何走向社会，如何进行市场调查，</w:t>
      </w:r>
      <w:r w:rsidRPr="00E60EEC">
        <w:rPr>
          <w:rFonts w:ascii="方正书宋简体" w:eastAsia="方正书宋简体" w:hAnsi="宋体" w:cs="仿宋" w:hint="eastAsia"/>
          <w:snapToGrid w:val="0"/>
          <w:sz w:val="24"/>
        </w:rPr>
        <w:lastRenderedPageBreak/>
        <w:t>如何与人沟通等等，初次创业时，我选择销售济源土特产</w:t>
      </w:r>
      <w:proofErr w:type="gramStart"/>
      <w:r w:rsidRPr="00E60EEC">
        <w:rPr>
          <w:rFonts w:ascii="方正书宋简体" w:eastAsia="方正书宋简体" w:hAnsi="宋体" w:cs="仿宋" w:hint="eastAsia"/>
          <w:snapToGrid w:val="0"/>
          <w:sz w:val="24"/>
        </w:rPr>
        <w:t>冬凌茶和</w:t>
      </w:r>
      <w:proofErr w:type="gramEnd"/>
      <w:r w:rsidRPr="00E60EEC">
        <w:rPr>
          <w:rFonts w:ascii="方正书宋简体" w:eastAsia="方正书宋简体" w:hAnsi="宋体" w:cs="仿宋" w:hint="eastAsia"/>
          <w:snapToGrid w:val="0"/>
          <w:sz w:val="24"/>
        </w:rPr>
        <w:t>土馍。在创业实践中我体会到创业的艰辛和每一次小的成功之后的乐趣，就这样，我毕业之后放弃了联系好的工作单位，也不顾家人的反对，走上了我的创业路。他还说：“创业这条路并不好走，虽然有市里的政策扶持和学校的支持，但一路走来少不了磕磕绊绊，好在自己坚持下来了”。</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r w:rsidRPr="00E60EEC">
        <w:rPr>
          <w:rFonts w:ascii="方正书宋简体" w:eastAsia="方正书宋简体" w:hAnsi="宋体" w:cs="仿宋" w:hint="eastAsia"/>
          <w:snapToGrid w:val="0"/>
          <w:sz w:val="24"/>
        </w:rPr>
        <w:t>2017年，创新冬凌草和山鸡与野鸡混养实验基地2个，沁河滩散养基地25个，合作加盟农户62家，销售区域包括济源、郑州、焦作、洛阳、山西等地10个，年营业额达1000万元，带动就业1200余人。</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r w:rsidRPr="00E60EEC">
        <w:rPr>
          <w:rFonts w:ascii="方正书宋简体" w:eastAsia="方正书宋简体" w:hAnsi="宋体" w:cs="仿宋" w:hint="eastAsia"/>
          <w:snapToGrid w:val="0"/>
          <w:sz w:val="24"/>
        </w:rPr>
        <w:t>他深有感触说：“如果没有学校提供给我创业实践的机会，也就不会有现在的公司，是大学生</w:t>
      </w:r>
      <w:proofErr w:type="gramStart"/>
      <w:r w:rsidRPr="00E60EEC">
        <w:rPr>
          <w:rFonts w:ascii="方正书宋简体" w:eastAsia="方正书宋简体" w:hAnsi="宋体" w:cs="仿宋" w:hint="eastAsia"/>
          <w:snapToGrid w:val="0"/>
          <w:sz w:val="24"/>
        </w:rPr>
        <w:t>砺志创业园成就</w:t>
      </w:r>
      <w:proofErr w:type="gramEnd"/>
      <w:r w:rsidRPr="00E60EEC">
        <w:rPr>
          <w:rFonts w:ascii="方正书宋简体" w:eastAsia="方正书宋简体" w:hAnsi="宋体" w:cs="仿宋" w:hint="eastAsia"/>
          <w:snapToGrid w:val="0"/>
          <w:sz w:val="24"/>
        </w:rPr>
        <w:t xml:space="preserve">了我的创业梦。 </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r w:rsidRPr="00E60EEC">
        <w:rPr>
          <w:rFonts w:ascii="方正书宋简体" w:eastAsia="方正书宋简体" w:hAnsi="宋体" w:cs="仿宋" w:hint="eastAsia"/>
          <w:snapToGrid w:val="0"/>
          <w:sz w:val="24"/>
        </w:rPr>
        <w:t>“大众创业、万众创新”顺应了时代的潮流，济源职业技术学院多年来致力于培养一批像张喜平这样的创新创业人才，着力培养大学生创业典型，以传帮带的形式推动学院创新</w:t>
      </w:r>
      <w:r>
        <w:rPr>
          <w:rFonts w:ascii="方正书宋简体" w:eastAsia="方正书宋简体" w:hAnsi="宋体" w:cs="仿宋" w:hint="eastAsia"/>
          <w:snapToGrid w:val="0"/>
          <w:sz w:val="24"/>
        </w:rPr>
        <w:t>创</w:t>
      </w:r>
      <w:r w:rsidRPr="00E60EEC">
        <w:rPr>
          <w:rFonts w:ascii="方正书宋简体" w:eastAsia="方正书宋简体" w:hAnsi="宋体" w:cs="仿宋" w:hint="eastAsia"/>
          <w:snapToGrid w:val="0"/>
          <w:sz w:val="24"/>
        </w:rPr>
        <w:t>业教育工作再上新台阶。</w:t>
      </w:r>
    </w:p>
    <w:p w:rsidR="00C01130" w:rsidRPr="00E60EEC" w:rsidRDefault="00C01130" w:rsidP="00C01130">
      <w:pPr>
        <w:pStyle w:val="1"/>
        <w:spacing w:line="444" w:lineRule="exact"/>
        <w:ind w:firstLine="480"/>
        <w:rPr>
          <w:rFonts w:ascii="方正书宋简体" w:eastAsia="方正书宋简体" w:hAnsi="宋体" w:cs="仿宋" w:hint="eastAsia"/>
          <w:snapToGrid w:val="0"/>
          <w:sz w:val="24"/>
        </w:rPr>
      </w:pPr>
    </w:p>
    <w:p w:rsidR="006F7121" w:rsidRDefault="00C01130" w:rsidP="00C01130">
      <w:r w:rsidRPr="00E60EEC">
        <w:rPr>
          <w:rFonts w:ascii="宋体" w:hAnsi="宋体" w:cs="仿宋"/>
          <w:snapToGrid w:val="0"/>
          <w:sz w:val="28"/>
          <w:szCs w:val="28"/>
        </w:rPr>
        <w:br w:type="page"/>
      </w:r>
    </w:p>
    <w:sectPr w:rsidR="006F71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1F2" w:rsidRDefault="005131F2" w:rsidP="00C01130">
      <w:r>
        <w:separator/>
      </w:r>
    </w:p>
  </w:endnote>
  <w:endnote w:type="continuationSeparator" w:id="0">
    <w:p w:rsidR="005131F2" w:rsidRDefault="005131F2" w:rsidP="00C01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黑体简体">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方正书宋简体">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1F2" w:rsidRDefault="005131F2" w:rsidP="00C01130">
      <w:r>
        <w:separator/>
      </w:r>
    </w:p>
  </w:footnote>
  <w:footnote w:type="continuationSeparator" w:id="0">
    <w:p w:rsidR="005131F2" w:rsidRDefault="005131F2" w:rsidP="00C011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7B9"/>
    <w:rsid w:val="005131F2"/>
    <w:rsid w:val="006F7121"/>
    <w:rsid w:val="00B867B9"/>
    <w:rsid w:val="00C01130"/>
    <w:rsid w:val="00E33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130"/>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113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C01130"/>
    <w:rPr>
      <w:sz w:val="18"/>
      <w:szCs w:val="18"/>
    </w:rPr>
  </w:style>
  <w:style w:type="paragraph" w:styleId="a4">
    <w:name w:val="footer"/>
    <w:basedOn w:val="a"/>
    <w:link w:val="Char0"/>
    <w:uiPriority w:val="99"/>
    <w:unhideWhenUsed/>
    <w:rsid w:val="00C0113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01130"/>
    <w:rPr>
      <w:sz w:val="18"/>
      <w:szCs w:val="18"/>
    </w:rPr>
  </w:style>
  <w:style w:type="paragraph" w:customStyle="1" w:styleId="1">
    <w:name w:val="列出段落1"/>
    <w:basedOn w:val="a"/>
    <w:qFormat/>
    <w:rsid w:val="00C01130"/>
    <w:pPr>
      <w:ind w:firstLineChars="200" w:firstLine="420"/>
    </w:pPr>
  </w:style>
  <w:style w:type="paragraph" w:styleId="a5">
    <w:name w:val="Balloon Text"/>
    <w:basedOn w:val="a"/>
    <w:link w:val="Char1"/>
    <w:uiPriority w:val="99"/>
    <w:semiHidden/>
    <w:unhideWhenUsed/>
    <w:rsid w:val="00C01130"/>
    <w:rPr>
      <w:sz w:val="18"/>
      <w:szCs w:val="18"/>
    </w:rPr>
  </w:style>
  <w:style w:type="character" w:customStyle="1" w:styleId="Char1">
    <w:name w:val="批注框文本 Char"/>
    <w:basedOn w:val="a0"/>
    <w:link w:val="a5"/>
    <w:uiPriority w:val="99"/>
    <w:semiHidden/>
    <w:rsid w:val="00C01130"/>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130"/>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113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C01130"/>
    <w:rPr>
      <w:sz w:val="18"/>
      <w:szCs w:val="18"/>
    </w:rPr>
  </w:style>
  <w:style w:type="paragraph" w:styleId="a4">
    <w:name w:val="footer"/>
    <w:basedOn w:val="a"/>
    <w:link w:val="Char0"/>
    <w:uiPriority w:val="99"/>
    <w:unhideWhenUsed/>
    <w:rsid w:val="00C0113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01130"/>
    <w:rPr>
      <w:sz w:val="18"/>
      <w:szCs w:val="18"/>
    </w:rPr>
  </w:style>
  <w:style w:type="paragraph" w:customStyle="1" w:styleId="1">
    <w:name w:val="列出段落1"/>
    <w:basedOn w:val="a"/>
    <w:qFormat/>
    <w:rsid w:val="00C01130"/>
    <w:pPr>
      <w:ind w:firstLineChars="200" w:firstLine="420"/>
    </w:pPr>
  </w:style>
  <w:style w:type="paragraph" w:styleId="a5">
    <w:name w:val="Balloon Text"/>
    <w:basedOn w:val="a"/>
    <w:link w:val="Char1"/>
    <w:uiPriority w:val="99"/>
    <w:semiHidden/>
    <w:unhideWhenUsed/>
    <w:rsid w:val="00C01130"/>
    <w:rPr>
      <w:sz w:val="18"/>
      <w:szCs w:val="18"/>
    </w:rPr>
  </w:style>
  <w:style w:type="character" w:customStyle="1" w:styleId="Char1">
    <w:name w:val="批注框文本 Char"/>
    <w:basedOn w:val="a0"/>
    <w:link w:val="a5"/>
    <w:uiPriority w:val="99"/>
    <w:semiHidden/>
    <w:rsid w:val="00C01130"/>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406</Words>
  <Characters>2318</Characters>
  <Application>Microsoft Office Word</Application>
  <DocSecurity>0</DocSecurity>
  <Lines>19</Lines>
  <Paragraphs>5</Paragraphs>
  <ScaleCrop>false</ScaleCrop>
  <Company>微软中国</Company>
  <LinksUpToDate>false</LinksUpToDate>
  <CharactersWithSpaces>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3</cp:revision>
  <dcterms:created xsi:type="dcterms:W3CDTF">2018-04-04T08:47:00Z</dcterms:created>
  <dcterms:modified xsi:type="dcterms:W3CDTF">2018-04-04T08:50:00Z</dcterms:modified>
</cp:coreProperties>
</file>