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806"/>
        <w:gridCol w:w="2895"/>
        <w:gridCol w:w="4111"/>
        <w:gridCol w:w="888"/>
      </w:tblGrid>
      <w:tr w:rsidR="00BB06D6" w:rsidRPr="00BB06D6" w:rsidTr="00BB06D6">
        <w:trPr>
          <w:trHeight w:val="810"/>
        </w:trPr>
        <w:tc>
          <w:tcPr>
            <w:tcW w:w="8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6D6" w:rsidRPr="00BB06D6" w:rsidRDefault="001F44FB" w:rsidP="00BB06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附件六：</w:t>
            </w:r>
            <w:r w:rsidR="00BB06D6" w:rsidRPr="00BB06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2019年学院</w:t>
            </w:r>
            <w:r w:rsidR="00BB06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招标课题</w:t>
            </w:r>
            <w:r w:rsidR="00244E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参考</w:t>
            </w:r>
            <w:r w:rsidR="00BB06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指南（自科类）</w:t>
            </w:r>
          </w:p>
        </w:tc>
      </w:tr>
      <w:tr w:rsidR="00BB06D6" w:rsidRPr="00BB06D6" w:rsidTr="00BB06D6">
        <w:trPr>
          <w:trHeight w:val="6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6D6" w:rsidRPr="00BB06D6" w:rsidRDefault="00BB06D6" w:rsidP="00BB06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D6" w:rsidRPr="00BB06D6" w:rsidRDefault="00BB06D6" w:rsidP="00BB06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D6" w:rsidRPr="00BB06D6" w:rsidRDefault="00BB06D6" w:rsidP="00BB06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D6" w:rsidRPr="00BB06D6" w:rsidRDefault="00BB06D6" w:rsidP="00BB06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BB06D6" w:rsidRPr="00BB06D6" w:rsidTr="00D11459">
        <w:trPr>
          <w:trHeight w:val="421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6D6" w:rsidRPr="00BB06D6" w:rsidRDefault="00BB06D6" w:rsidP="00BB06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万道捷建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装配式绿色建筑产业配套设施项目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06D6" w:rsidRPr="00BB06D6" w:rsidTr="00D11459">
        <w:trPr>
          <w:trHeight w:val="41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6D6" w:rsidRPr="00BB06D6" w:rsidRDefault="00BB06D6" w:rsidP="00BB06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中原特钢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轧辊双频热处理技术研究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06D6" w:rsidRPr="00BB06D6" w:rsidTr="00D11459">
        <w:trPr>
          <w:trHeight w:val="517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6D6" w:rsidRPr="00BB06D6" w:rsidRDefault="00BB06D6" w:rsidP="00BB06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万洋冶炼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烟化炉热渣处理工艺及余热利用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06D6" w:rsidRPr="00BB06D6" w:rsidTr="00D11459">
        <w:trPr>
          <w:trHeight w:val="553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6D6" w:rsidRPr="00BB06D6" w:rsidRDefault="00BB06D6" w:rsidP="00BB06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金立金铅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冶炼废弃污染物达标排放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06D6" w:rsidRPr="00BB06D6" w:rsidTr="00D11459">
        <w:trPr>
          <w:trHeight w:val="604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6D6" w:rsidRPr="00BB06D6" w:rsidRDefault="00BB06D6" w:rsidP="00BB06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艾探电子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应用级中红外光电探测器模块开发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06D6" w:rsidRPr="00BB06D6" w:rsidTr="00BB06D6">
        <w:trPr>
          <w:trHeight w:val="79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6D6" w:rsidRPr="00BB06D6" w:rsidRDefault="00BB06D6" w:rsidP="00BB06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济源国泰自动化信息技术有限公司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酸碱溶液池在线生产状态浓度检测问题和液位检测问题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06D6" w:rsidRPr="00BB06D6" w:rsidTr="00BB06D6">
        <w:trPr>
          <w:trHeight w:val="79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6D6" w:rsidRPr="00BB06D6" w:rsidRDefault="00BB06D6" w:rsidP="00BB06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济源国泰自动化信息技术有限公司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工业自动化末端配套机械加工和机械实现问题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06D6" w:rsidRPr="00BB06D6" w:rsidTr="00BB06D6">
        <w:trPr>
          <w:trHeight w:val="79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6D6" w:rsidRPr="00BB06D6" w:rsidRDefault="00BB06D6" w:rsidP="00BB06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济世药业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提高冬凌草在提取、浓缩过程中冬凌草甲素转移率的技术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06D6" w:rsidRPr="00BB06D6" w:rsidTr="00BB06D6">
        <w:trPr>
          <w:trHeight w:val="79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6D6" w:rsidRPr="00BB06D6" w:rsidRDefault="00BB06D6" w:rsidP="00BB06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济世药业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解决冬凌草制剂在生产及存放过程中冬凌草甲素降解的技术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06D6" w:rsidRPr="00BB06D6" w:rsidTr="00BB06D6">
        <w:trPr>
          <w:trHeight w:val="79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6D6" w:rsidRPr="00BB06D6" w:rsidRDefault="00BB06D6" w:rsidP="00BB06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河南丰之源生物科技有限公司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近水饮料风味稳定性的研究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06D6" w:rsidRPr="00BB06D6" w:rsidTr="00BB06D6">
        <w:trPr>
          <w:trHeight w:val="79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6D6" w:rsidRPr="00BB06D6" w:rsidRDefault="00BB06D6" w:rsidP="00BB06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济源希健生物医药科技发展有限公司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生物医药合成专业、食品工业技术研发的人才缺乏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06D6" w:rsidRPr="00BB06D6" w:rsidTr="00890EBC">
        <w:trPr>
          <w:trHeight w:val="527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6D6" w:rsidRPr="00BB06D6" w:rsidRDefault="00BB06D6" w:rsidP="00BB06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中原特钢装备制造有限公司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连铸坯偏析及低倍中心裂纹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06D6" w:rsidRPr="00BB06D6" w:rsidTr="00890EBC">
        <w:trPr>
          <w:trHeight w:val="56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6D6" w:rsidRPr="00BB06D6" w:rsidRDefault="00BB06D6" w:rsidP="00BB06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中原特钢装备制造有限公司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CrNiMoV</w:t>
            </w:r>
            <w:proofErr w:type="spellEnd"/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钢粗晶混晶技术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06D6" w:rsidRPr="00BB06D6" w:rsidTr="00BB06D6">
        <w:trPr>
          <w:trHeight w:val="79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6D6" w:rsidRPr="00BB06D6" w:rsidRDefault="00BB06D6" w:rsidP="00BB06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万洋冶炼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铅冶炼过程中，硫酸净化中的污酸废水（简称污酸）回收利用技术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06D6" w:rsidRPr="00BB06D6" w:rsidTr="00BB06D6">
        <w:trPr>
          <w:trHeight w:val="79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6D6" w:rsidRPr="00BB06D6" w:rsidRDefault="00BB06D6" w:rsidP="00BB06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济源市金峰耐火材料有限公司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建立企业人机智能交互、智能控制等技术和智能装备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06D6" w:rsidRPr="00BB06D6" w:rsidTr="00BB06D6">
        <w:trPr>
          <w:trHeight w:val="79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6D6" w:rsidRPr="00BB06D6" w:rsidRDefault="00BB06D6" w:rsidP="00BB06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济源市金峰耐火材料有限公司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莫来石复合耐火砖、低蠕变高荷软耐火砖新产品研发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06D6" w:rsidRPr="00BB06D6" w:rsidTr="00BB06D6">
        <w:trPr>
          <w:trHeight w:val="79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6D6" w:rsidRPr="00BB06D6" w:rsidRDefault="00BB06D6" w:rsidP="00BB06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万道捷建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装配式建筑外墙连接技术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06D6" w:rsidRPr="00BB06D6" w:rsidTr="00BB06D6">
        <w:trPr>
          <w:trHeight w:val="79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6D6" w:rsidRPr="00BB06D6" w:rsidRDefault="00BB06D6" w:rsidP="00BB06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万道捷建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装配式建筑外墙接缝防水技术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06D6" w:rsidRPr="00BB06D6" w:rsidTr="00890EBC">
        <w:trPr>
          <w:trHeight w:val="611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6D6" w:rsidRPr="00BB06D6" w:rsidRDefault="00BB06D6" w:rsidP="00BB06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济源华新石油机械有限公司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喷焊自动化设备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06D6" w:rsidRPr="00BB06D6" w:rsidTr="00890EBC">
        <w:trPr>
          <w:trHeight w:val="563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6D6" w:rsidRPr="00BB06D6" w:rsidRDefault="00BB06D6" w:rsidP="00BB06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济源华新石油机械有限公司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加工中心编程操作工程师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06D6" w:rsidRPr="00BB06D6" w:rsidTr="00890EBC">
        <w:trPr>
          <w:trHeight w:val="55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6D6" w:rsidRPr="00BB06D6" w:rsidRDefault="00BB06D6" w:rsidP="00BB06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河南丰源电力科技有限公司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高低压配电柜3D模拟建模技术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06D6" w:rsidRPr="00BB06D6" w:rsidTr="00890EBC">
        <w:trPr>
          <w:trHeight w:val="55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6D6" w:rsidRPr="00BB06D6" w:rsidRDefault="00BB06D6" w:rsidP="00BB06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河南丰源电力科技有限公司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单片机软硬件技术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06D6" w:rsidRPr="00BB06D6" w:rsidTr="00890EBC">
        <w:trPr>
          <w:trHeight w:val="55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6D6" w:rsidRPr="00BB06D6" w:rsidRDefault="00BB06D6" w:rsidP="00BB06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济源市矿用电器有限责任公司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产品提升技术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06D6" w:rsidRPr="00BB06D6" w:rsidTr="00FA5A5B">
        <w:trPr>
          <w:trHeight w:val="79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6D6" w:rsidRPr="00BB06D6" w:rsidRDefault="00BB06D6" w:rsidP="00BB06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河南豫光冶金机械制造公司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06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铅冶炼氧化炉下料口清料技术：需要研发一种自动化、高效的下料清口料机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D6" w:rsidRPr="00BB06D6" w:rsidRDefault="00BB06D6" w:rsidP="00BB06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4C4772" w:rsidRDefault="00BB06D6">
      <w:r w:rsidRPr="00547E89">
        <w:rPr>
          <w:rFonts w:hint="eastAsia"/>
          <w:sz w:val="28"/>
          <w:szCs w:val="28"/>
        </w:rPr>
        <w:t>（</w:t>
      </w:r>
      <w:r w:rsidR="00547E89" w:rsidRPr="00547E89">
        <w:rPr>
          <w:rFonts w:hint="eastAsia"/>
          <w:sz w:val="28"/>
          <w:szCs w:val="28"/>
        </w:rPr>
        <w:t>对于以上</w:t>
      </w:r>
      <w:r w:rsidR="00547E89">
        <w:rPr>
          <w:rFonts w:hint="eastAsia"/>
          <w:sz w:val="28"/>
          <w:szCs w:val="28"/>
        </w:rPr>
        <w:t>项目，</w:t>
      </w:r>
      <w:r w:rsidRPr="00547E89">
        <w:rPr>
          <w:rFonts w:hint="eastAsia"/>
          <w:sz w:val="28"/>
          <w:szCs w:val="28"/>
        </w:rPr>
        <w:t>如需</w:t>
      </w:r>
      <w:r w:rsidR="00547E89" w:rsidRPr="00547E89">
        <w:rPr>
          <w:rFonts w:hint="eastAsia"/>
          <w:sz w:val="28"/>
          <w:szCs w:val="28"/>
        </w:rPr>
        <w:t>了解具体技术细节或</w:t>
      </w:r>
      <w:r w:rsidRPr="00547E89">
        <w:rPr>
          <w:rFonts w:hint="eastAsia"/>
          <w:sz w:val="28"/>
          <w:szCs w:val="28"/>
        </w:rPr>
        <w:t>联系企业科技人员，请与科技处联系</w:t>
      </w:r>
      <w:r w:rsidR="00547E89">
        <w:rPr>
          <w:rFonts w:hint="eastAsia"/>
          <w:sz w:val="28"/>
          <w:szCs w:val="28"/>
        </w:rPr>
        <w:t>；也可超出以上范围自行进行选题</w:t>
      </w:r>
      <w:r w:rsidRPr="00547E89">
        <w:rPr>
          <w:rFonts w:hint="eastAsia"/>
          <w:sz w:val="28"/>
          <w:szCs w:val="28"/>
        </w:rPr>
        <w:t>）</w:t>
      </w:r>
      <w:bookmarkStart w:id="0" w:name="_GoBack"/>
      <w:bookmarkEnd w:id="0"/>
    </w:p>
    <w:p w:rsidR="00547E89" w:rsidRDefault="00547E89" w:rsidP="00FA5A5B">
      <w:pPr>
        <w:jc w:val="center"/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</w:pPr>
    </w:p>
    <w:p w:rsidR="00FA5A5B" w:rsidRDefault="00FA5A5B" w:rsidP="00FA5A5B">
      <w:pPr>
        <w:jc w:val="center"/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</w:pPr>
      <w:r w:rsidRPr="00BB06D6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2019年学院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招标课题</w:t>
      </w:r>
      <w:r w:rsidR="00244EB1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参考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指南（人文社科类）</w:t>
      </w:r>
    </w:p>
    <w:p w:rsidR="00547E89" w:rsidRPr="00547E89" w:rsidRDefault="00547E89" w:rsidP="00547E89">
      <w:pPr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 xml:space="preserve">   </w:t>
      </w:r>
      <w:r w:rsidRPr="00547E89">
        <w:rPr>
          <w:rFonts w:hint="eastAsia"/>
          <w:sz w:val="28"/>
          <w:szCs w:val="28"/>
        </w:rPr>
        <w:t xml:space="preserve"> </w:t>
      </w:r>
      <w:r w:rsidRPr="00547E89">
        <w:rPr>
          <w:rFonts w:hint="eastAsia"/>
          <w:sz w:val="28"/>
          <w:szCs w:val="28"/>
        </w:rPr>
        <w:t>围绕产城融合、盟院合作、技能大赛、愚公移山、国家职业教育改革、</w:t>
      </w:r>
      <w:r w:rsidRPr="00547E89">
        <w:rPr>
          <w:rFonts w:hint="eastAsia"/>
          <w:sz w:val="28"/>
          <w:szCs w:val="28"/>
        </w:rPr>
        <w:t>新时代高校思想政治工作</w:t>
      </w:r>
      <w:r w:rsidRPr="00547E89">
        <w:rPr>
          <w:rFonts w:hint="eastAsia"/>
          <w:sz w:val="28"/>
          <w:szCs w:val="28"/>
        </w:rPr>
        <w:t>、济源市白银城建设（人才培养、职工培养模式、工艺设计与处理、电子商务等）</w:t>
      </w:r>
      <w:r>
        <w:rPr>
          <w:rFonts w:hint="eastAsia"/>
          <w:sz w:val="28"/>
          <w:szCs w:val="28"/>
        </w:rPr>
        <w:t>以上几个方面进行选题。</w:t>
      </w:r>
    </w:p>
    <w:sectPr w:rsidR="00547E89" w:rsidRPr="00547E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612" w:rsidRDefault="00FA3612" w:rsidP="00BB06D6">
      <w:r>
        <w:separator/>
      </w:r>
    </w:p>
  </w:endnote>
  <w:endnote w:type="continuationSeparator" w:id="0">
    <w:p w:rsidR="00FA3612" w:rsidRDefault="00FA3612" w:rsidP="00BB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612" w:rsidRDefault="00FA3612" w:rsidP="00BB06D6">
      <w:r>
        <w:separator/>
      </w:r>
    </w:p>
  </w:footnote>
  <w:footnote w:type="continuationSeparator" w:id="0">
    <w:p w:rsidR="00FA3612" w:rsidRDefault="00FA3612" w:rsidP="00BB0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9A"/>
    <w:rsid w:val="001144C0"/>
    <w:rsid w:val="00173C20"/>
    <w:rsid w:val="001F44FB"/>
    <w:rsid w:val="00244EB1"/>
    <w:rsid w:val="004C4772"/>
    <w:rsid w:val="00547E89"/>
    <w:rsid w:val="008401C1"/>
    <w:rsid w:val="00890EBC"/>
    <w:rsid w:val="00990EE9"/>
    <w:rsid w:val="00BB06D6"/>
    <w:rsid w:val="00D11459"/>
    <w:rsid w:val="00EE339A"/>
    <w:rsid w:val="00F73124"/>
    <w:rsid w:val="00FA3612"/>
    <w:rsid w:val="00FA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6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6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90E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90E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6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6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90E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90E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谢会昌</dc:creator>
  <cp:keywords/>
  <dc:description/>
  <cp:lastModifiedBy>谢会昌</cp:lastModifiedBy>
  <cp:revision>8</cp:revision>
  <cp:lastPrinted>2019-05-22T09:45:00Z</cp:lastPrinted>
  <dcterms:created xsi:type="dcterms:W3CDTF">2019-05-22T01:15:00Z</dcterms:created>
  <dcterms:modified xsi:type="dcterms:W3CDTF">2019-05-22T10:34:00Z</dcterms:modified>
</cp:coreProperties>
</file>