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03" w:rsidRPr="00627A82" w:rsidRDefault="002F7472">
      <w:pPr>
        <w:pStyle w:val="a3"/>
        <w:kinsoku w:val="0"/>
        <w:spacing w:line="560" w:lineRule="exact"/>
        <w:jc w:val="center"/>
        <w:rPr>
          <w:rFonts w:asciiTheme="majorEastAsia" w:eastAsiaTheme="majorEastAsia" w:hAnsiTheme="majorEastAsia" w:cs="方正小标宋简体"/>
          <w:b/>
          <w:sz w:val="44"/>
          <w:szCs w:val="44"/>
        </w:rPr>
      </w:pPr>
      <w:r w:rsidRPr="00627A82">
        <w:rPr>
          <w:rFonts w:asciiTheme="majorEastAsia" w:eastAsiaTheme="majorEastAsia" w:hAnsiTheme="majorEastAsia" w:cs="方正小标宋简体" w:hint="eastAsia"/>
          <w:b/>
          <w:sz w:val="44"/>
          <w:szCs w:val="44"/>
        </w:rPr>
        <w:t>济源大工匠选树管理办法</w:t>
      </w:r>
      <w:r w:rsidR="00455304" w:rsidRPr="00627A82">
        <w:rPr>
          <w:rFonts w:asciiTheme="majorEastAsia" w:eastAsiaTheme="majorEastAsia" w:hAnsiTheme="majorEastAsia" w:cs="方正小标宋简体"/>
          <w:b/>
          <w:noProof/>
          <w:sz w:val="44"/>
          <w:szCs w:val="44"/>
          <w:lang w:val="en-US" w:bidi="ar-SA"/>
        </w:rPr>
        <mc:AlternateContent>
          <mc:Choice Requires="wps">
            <w:drawing>
              <wp:anchor distT="0" distB="0" distL="114300" distR="114300" simplePos="0" relativeHeight="251657728" behindDoc="1" locked="0" layoutInCell="1" allowOverlap="1" wp14:anchorId="04CAC76B" wp14:editId="725117FA">
                <wp:simplePos x="0" y="0"/>
                <wp:positionH relativeFrom="page">
                  <wp:posOffset>1767840</wp:posOffset>
                </wp:positionH>
                <wp:positionV relativeFrom="paragraph">
                  <wp:posOffset>152400</wp:posOffset>
                </wp:positionV>
                <wp:extent cx="262890" cy="3143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503" w:rsidRDefault="00825503">
                            <w:pPr>
                              <w:spacing w:line="494" w:lineRule="exact"/>
                              <w:rPr>
                                <w:rFonts w:ascii="PMingLiU" w:eastAsia="PMingLiU"/>
                                <w:sz w:val="4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9.2pt;margin-top:12pt;width:20.7pt;height:2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v7hqwIAAKg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" filled="f" stroked="f">
                <v:textbox inset="0,0,0,0">
                  <w:txbxContent>
                    <w:p w:rsidR="00825503" w:rsidRDefault="00825503">
                      <w:pPr>
                        <w:spacing w:line="494" w:lineRule="exact"/>
                        <w:rPr>
                          <w:rFonts w:ascii="PMingLiU" w:eastAsia="PMingLiU"/>
                          <w:sz w:val="41"/>
                        </w:rPr>
                      </w:pPr>
                    </w:p>
                  </w:txbxContent>
                </v:textbox>
                <w10:wrap anchorx="page"/>
              </v:shape>
            </w:pict>
          </mc:Fallback>
        </mc:AlternateContent>
      </w:r>
      <w:r w:rsidRPr="00627A82">
        <w:rPr>
          <w:rFonts w:asciiTheme="majorEastAsia" w:eastAsiaTheme="majorEastAsia" w:hAnsiTheme="majorEastAsia" w:cs="方正小标宋简体" w:hint="eastAsia"/>
          <w:b/>
          <w:sz w:val="44"/>
          <w:szCs w:val="44"/>
        </w:rPr>
        <w:t>（试行）</w:t>
      </w:r>
    </w:p>
    <w:p w:rsidR="00825503" w:rsidRDefault="002F7472">
      <w:pPr>
        <w:pStyle w:val="a3"/>
        <w:kinsoku w:val="0"/>
        <w:spacing w:before="365"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为认真贯彻落实习近平总书记系列重要讲话精神,大力弘扬劳模精神、劳动精神、工匠精神,激励带动广大职工学技术、练本领、强素质,为“中原更</w:t>
      </w:r>
      <w:bookmarkStart w:id="0" w:name="_GoBack"/>
      <w:bookmarkEnd w:id="0"/>
      <w:r>
        <w:rPr>
          <w:rFonts w:ascii="仿宋_GB2312" w:eastAsia="仿宋_GB2312" w:hAnsi="仿宋_GB2312" w:cs="仿宋_GB2312" w:hint="eastAsia"/>
        </w:rPr>
        <w:t>加出彩，济源要出重彩”发挥示范引领作用,深化技术创新、提升质量品牌,推动实现制造向创造、速度向质量、产品向品牌转变,按照《中原大工匠选树管理办法》，制定本办法。</w:t>
      </w:r>
    </w:p>
    <w:p w:rsidR="00825503" w:rsidRDefault="002F7472" w:rsidP="00455304">
      <w:pPr>
        <w:pStyle w:val="a3"/>
        <w:tabs>
          <w:tab w:val="left" w:pos="1358"/>
          <w:tab w:val="left" w:pos="2037"/>
        </w:tabs>
        <w:kinsoku w:val="0"/>
        <w:spacing w:beforeLines="50" w:before="120" w:line="560" w:lineRule="exact"/>
        <w:jc w:val="center"/>
        <w:rPr>
          <w:rFonts w:ascii="黑体" w:eastAsia="黑体" w:hAnsi="黑体" w:cs="黑体"/>
        </w:rPr>
      </w:pPr>
      <w:r>
        <w:rPr>
          <w:rFonts w:ascii="黑体" w:eastAsia="黑体" w:hAnsi="黑体" w:cs="黑体" w:hint="eastAsia"/>
        </w:rPr>
        <w:t>第一章</w:t>
      </w:r>
      <w:r>
        <w:rPr>
          <w:rFonts w:ascii="黑体" w:eastAsia="黑体" w:hAnsi="黑体" w:cs="黑体" w:hint="eastAsia"/>
        </w:rPr>
        <w:tab/>
        <w:t>总</w:t>
      </w:r>
      <w:r>
        <w:rPr>
          <w:rFonts w:ascii="黑体" w:eastAsia="黑体" w:hAnsi="黑体" w:cs="黑体" w:hint="eastAsia"/>
        </w:rPr>
        <w:tab/>
        <w:t>则</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第一条 贯彻落实《新时期产业工人队伍建设改革方案》,深入实施职工素质建设工程和全民技能振兴工程,造就一支有理想、讲诚信、技艺精、敢担当的大工匠队伍,引导职工积极投身大众创业、万众创新,为建设经济强市建功立业。</w:t>
      </w:r>
    </w:p>
    <w:p w:rsidR="00825503" w:rsidRDefault="002F7472">
      <w:pPr>
        <w:pStyle w:val="a3"/>
        <w:tabs>
          <w:tab w:val="left" w:pos="2158"/>
        </w:tabs>
        <w:kinsoku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第二条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以提升职工队伍技能素质和企业核心竞争力、济源产品国内国际竞争力为目标,以发现、培养、激励、宣传为主要手段,选树一批崇尚劳动、敬业专注、精益求精、创新创造、坚守诚信、服务至上、追求卓越、甘于奉献,引领行业操作技能水平的济源大工匠,厚植工匠文化,激发广大职工的岗位责任感、职业荣誉感和时代使命感,为造就知识型、技能型、创新型职工队伍提供重要的智力支持和舆论引导。</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第三条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济源大工匠选树命名活动每两年开展一次,每次选树</w:t>
      </w:r>
      <w:r>
        <w:rPr>
          <w:rFonts w:ascii="仿宋_GB2312" w:eastAsia="仿宋_GB2312" w:hAnsi="仿宋_GB2312" w:cs="仿宋_GB2312" w:hint="eastAsia"/>
          <w:lang w:val="en-US"/>
        </w:rPr>
        <w:t>10</w:t>
      </w:r>
      <w:r>
        <w:rPr>
          <w:rFonts w:ascii="仿宋_GB2312" w:eastAsia="仿宋_GB2312" w:hAnsi="仿宋_GB2312" w:cs="仿宋_GB2312" w:hint="eastAsia"/>
        </w:rPr>
        <w:t>名。发挥影响带动作用推动各单位、各行业系统和企业大工匠培养选树工作,逐步形成企业、行业、区域和济源大工匠梯次队伍,激励各行各业职工掌握一流技能、打造一流产品、争创一流业绩。</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lastRenderedPageBreak/>
        <w:t>第四条 选树济源大工匠要坚持面向基层一线的生产操作岗位,面向先进制造业、现代服务业、战略新兴产业和传统产业等行业和领域,贯彻公开、公平、择优原则。</w:t>
      </w:r>
    </w:p>
    <w:p w:rsidR="00825503" w:rsidRDefault="002F7472">
      <w:pPr>
        <w:pStyle w:val="a3"/>
        <w:tabs>
          <w:tab w:val="left" w:pos="4541"/>
        </w:tabs>
        <w:kinsoku w:val="0"/>
        <w:spacing w:before="300" w:line="560" w:lineRule="exact"/>
        <w:jc w:val="center"/>
        <w:rPr>
          <w:rFonts w:ascii="黑体" w:eastAsia="黑体" w:hAnsi="黑体" w:cs="黑体"/>
        </w:rPr>
      </w:pPr>
      <w:r>
        <w:rPr>
          <w:rFonts w:ascii="黑体" w:eastAsia="黑体" w:hAnsi="黑体" w:cs="黑体" w:hint="eastAsia"/>
        </w:rPr>
        <w:t>第二章</w:t>
      </w:r>
      <w:r>
        <w:rPr>
          <w:rFonts w:ascii="黑体" w:eastAsia="黑体" w:hAnsi="黑体" w:cs="黑体" w:hint="eastAsia"/>
          <w:lang w:val="en-US"/>
        </w:rPr>
        <w:t xml:space="preserve">  </w:t>
      </w:r>
      <w:r>
        <w:rPr>
          <w:rFonts w:ascii="黑体" w:eastAsia="黑体" w:hAnsi="黑体" w:cs="黑体" w:hint="eastAsia"/>
        </w:rPr>
        <w:t>选树条件</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第五条 济源大工匠必须热爱祖国、遵纪守法、诚实守信、品德高尚,有着广泛的社会影响力和行业知名度。一般应具有技师 (国家职业资格二级)职业资格或者职业技能等级,并具备下列条件:</w:t>
      </w:r>
    </w:p>
    <w:p w:rsidR="00825503" w:rsidRDefault="002F7472">
      <w:pPr>
        <w:pStyle w:val="a3"/>
        <w:kinsoku w:val="0"/>
        <w:spacing w:before="11"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(一)崇高的职业精神。对本职工作执着追求,立足岗位、爱岗敬业、精益求精;具有强烈的使命感和责任感,忘我工作、科学劳动、甘于奉献;不断实现自我超越,积极进取、勇于攀登、锐意创新,发挥示范带动作用。</w:t>
      </w:r>
    </w:p>
    <w:p w:rsidR="00825503" w:rsidRDefault="002F7472">
      <w:pPr>
        <w:pStyle w:val="a3"/>
        <w:kinsoku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(二)高超的技能专长。长期致力于本岗位技能的潜心钻研,具有丰富的实践经验和理论知识,练就了过硬的技术技能,掌握绝招绝技,在实施工艺流程、打造优质产品等方面起到至关重要的作用,技能技艺在行业领先。</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三)较强的创新能力。结合本职工作,长期专注创新实践,在技术革新、技术改造、工艺优化、提高效率、增加品种、提升品质、创造品牌等方面作出重要贡献;总结出先进的操作法并为同行业公认,发明创造成果被广泛应用于生产实际。</w:t>
      </w:r>
    </w:p>
    <w:p w:rsidR="00825503" w:rsidRDefault="002F7472">
      <w:pPr>
        <w:pStyle w:val="a3"/>
        <w:kinsoku w:val="0"/>
        <w:spacing w:before="2"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四)突出的领军作用。建立创新创造平台,带领团队开展技术创新、技术交流、技术协作活动,攻克生产技术难题、解决实际问题;发挥阵地作用,组织技术培训,重视技艺传承,打造技术团队,推动职工技能等级提升,为打造高素质技能人才队伍发挥了重要作用。</w:t>
      </w:r>
    </w:p>
    <w:p w:rsidR="00825503" w:rsidRDefault="002F7472">
      <w:pPr>
        <w:pStyle w:val="a3"/>
        <w:kinsoku w:val="0"/>
        <w:spacing w:before="2"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(五)创造较为显著的经济效益和社会效益。发挥自身的技能优势和带动作用,为增强创新活力,塑造名优品牌, 树立企业形象,实现提质增效作出了重大贡献。</w:t>
      </w:r>
    </w:p>
    <w:p w:rsidR="00825503" w:rsidRDefault="002F7472" w:rsidP="00455304">
      <w:pPr>
        <w:pStyle w:val="a3"/>
        <w:tabs>
          <w:tab w:val="left" w:pos="4541"/>
        </w:tabs>
        <w:kinsoku w:val="0"/>
        <w:spacing w:beforeLines="50" w:before="120" w:line="560" w:lineRule="exact"/>
        <w:jc w:val="center"/>
        <w:rPr>
          <w:rFonts w:ascii="黑体" w:eastAsia="黑体" w:hAnsi="黑体" w:cs="黑体"/>
        </w:rPr>
      </w:pPr>
      <w:r>
        <w:rPr>
          <w:rFonts w:ascii="黑体" w:eastAsia="黑体" w:hAnsi="黑体" w:cs="黑体" w:hint="eastAsia"/>
        </w:rPr>
        <w:t>第三章</w:t>
      </w:r>
      <w:r>
        <w:rPr>
          <w:rFonts w:ascii="黑体" w:eastAsia="黑体" w:hAnsi="黑体" w:cs="黑体" w:hint="eastAsia"/>
          <w:lang w:val="en-US"/>
        </w:rPr>
        <w:t xml:space="preserve">  </w:t>
      </w:r>
      <w:r>
        <w:rPr>
          <w:rFonts w:ascii="黑体" w:eastAsia="黑体" w:hAnsi="黑体" w:cs="黑体" w:hint="eastAsia"/>
        </w:rPr>
        <w:t>选树程序</w:t>
      </w:r>
    </w:p>
    <w:p w:rsidR="00825503" w:rsidRDefault="002F7472">
      <w:pPr>
        <w:pStyle w:val="a3"/>
        <w:tabs>
          <w:tab w:val="left" w:pos="2158"/>
        </w:tabs>
        <w:kinsoku w:val="0"/>
        <w:spacing w:before="1"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第六条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推荐人选</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(一)济源大工匠推荐人选必须是本单位技术能手、拔尖人才、技能带头人等。</w:t>
      </w:r>
    </w:p>
    <w:p w:rsidR="00825503" w:rsidRDefault="002F7472">
      <w:pPr>
        <w:pStyle w:val="a3"/>
        <w:kinsoku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(二)基层工会按照选树条件推荐人选,并在本单位进行公示。</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(三)各单位推荐选树机构,负责组织本系统、本单位的推荐工作,择优确定推荐人选。</w:t>
      </w:r>
    </w:p>
    <w:p w:rsidR="00825503" w:rsidRDefault="002F7472">
      <w:pPr>
        <w:pStyle w:val="a3"/>
        <w:tabs>
          <w:tab w:val="left" w:pos="2158"/>
        </w:tabs>
        <w:kinsoku w:val="0"/>
        <w:spacing w:before="8"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第七条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资格审核</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济源大工匠选树工作领导小组办公室负责对推荐人选进行初审,初审结果报选树工作领导小组审核,确定入围人选。</w:t>
      </w:r>
    </w:p>
    <w:p w:rsidR="00825503" w:rsidRDefault="002F7472">
      <w:pPr>
        <w:pStyle w:val="a3"/>
        <w:tabs>
          <w:tab w:val="left" w:pos="2158"/>
        </w:tabs>
        <w:kinsoku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第八条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综合评审</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(一)市总工会联合市人力资源和社会保障局,建立济源大工匠评委专家库,随机抽取专业评审人员,与工会、人力资源和社会保障部门有关人员,共同组成评审组,审阅申报资料。</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(二)现场考察技艺,组织网络投票,了解入围人选的实际操作技能、主要工作业绩、职工群众评价。</w:t>
      </w:r>
    </w:p>
    <w:p w:rsidR="00825503" w:rsidRDefault="002F7472">
      <w:pPr>
        <w:pStyle w:val="a3"/>
        <w:kinsoku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(三)组织评委进行投票,评选出济源大工匠建议人选。</w:t>
      </w:r>
    </w:p>
    <w:p w:rsidR="00825503" w:rsidRDefault="002F7472">
      <w:pPr>
        <w:pStyle w:val="a3"/>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(四)选树工作领导小组对建议人选进行审核,研究确定济源大工匠候选人名单。</w:t>
      </w:r>
    </w:p>
    <w:p w:rsidR="00825503" w:rsidRDefault="002F7472">
      <w:pPr>
        <w:pStyle w:val="a3"/>
        <w:keepLines/>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lastRenderedPageBreak/>
        <w:t>(五)通过市总工会、市人力资源和社会保障局网站等媒体,对济源大工匠候选人基本情况进行公示,广泛听取社会意见。</w:t>
      </w:r>
    </w:p>
    <w:p w:rsidR="00825503" w:rsidRDefault="002F7472">
      <w:pPr>
        <w:pStyle w:val="a3"/>
        <w:keepLines/>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(六)选树工作领导小组根据公示情况,确定济源大工匠最终人选。</w:t>
      </w:r>
    </w:p>
    <w:p w:rsidR="00825503" w:rsidRDefault="002F7472" w:rsidP="00455304">
      <w:pPr>
        <w:pStyle w:val="a3"/>
        <w:keepLines/>
        <w:tabs>
          <w:tab w:val="left" w:pos="1358"/>
        </w:tabs>
        <w:kinsoku w:val="0"/>
        <w:spacing w:beforeLines="50" w:before="120" w:line="560" w:lineRule="exact"/>
        <w:jc w:val="center"/>
        <w:rPr>
          <w:rFonts w:ascii="黑体" w:eastAsia="黑体" w:hAnsi="黑体" w:cs="黑体"/>
        </w:rPr>
      </w:pPr>
      <w:r>
        <w:rPr>
          <w:rFonts w:ascii="黑体" w:eastAsia="黑体" w:hAnsi="黑体" w:cs="黑体" w:hint="eastAsia"/>
        </w:rPr>
        <w:t>第四章</w:t>
      </w:r>
      <w:r>
        <w:rPr>
          <w:rFonts w:ascii="黑体" w:eastAsia="黑体" w:hAnsi="黑体" w:cs="黑体" w:hint="eastAsia"/>
        </w:rPr>
        <w:tab/>
        <w:t>表彰奖励</w:t>
      </w:r>
    </w:p>
    <w:p w:rsidR="00825503" w:rsidRDefault="002F7472">
      <w:pPr>
        <w:pStyle w:val="a3"/>
        <w:keepLines/>
        <w:kinsoku w:val="0"/>
        <w:spacing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第九条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由市总工会、市人力资源和社会保障局对确定的人选命名为济源大工匠,颁发证书,并给予每人</w:t>
      </w:r>
      <w:r>
        <w:rPr>
          <w:rFonts w:ascii="仿宋_GB2312" w:eastAsia="仿宋_GB2312" w:hAnsi="仿宋_GB2312" w:cs="仿宋_GB2312" w:hint="eastAsia"/>
          <w:lang w:val="en-US"/>
        </w:rPr>
        <w:t>8000</w:t>
      </w:r>
      <w:r>
        <w:rPr>
          <w:rFonts w:ascii="仿宋_GB2312" w:eastAsia="仿宋_GB2312" w:hAnsi="仿宋_GB2312" w:cs="仿宋_GB2312" w:hint="eastAsia"/>
        </w:rPr>
        <w:t>元的一次性奖励,奖励资金从工会经费列支;对通过资格审查的人选,确定为济源大工匠入围奖。</w:t>
      </w:r>
    </w:p>
    <w:p w:rsidR="00825503" w:rsidRDefault="002F7472">
      <w:pPr>
        <w:pStyle w:val="a3"/>
        <w:keepLines/>
        <w:kinsoku w:val="0"/>
        <w:spacing w:before="15"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第十条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对选出的济源大工匠，优先推荐参评各级劳模、五一劳动奖章荣誉称号。给予济源大工匠与济源市劳动模范在疗休养等方面同等待遇。</w:t>
      </w:r>
    </w:p>
    <w:p w:rsidR="00825503" w:rsidRDefault="002F7472">
      <w:pPr>
        <w:pStyle w:val="a3"/>
        <w:keepLines/>
        <w:tabs>
          <w:tab w:val="left" w:pos="2503"/>
        </w:tabs>
        <w:kinsoku w:val="0"/>
        <w:spacing w:before="5"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第十一条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推动用人单位建立济源大工匠津补贴制度, 纳入工资集体协商内容;引导具备条件的企业根据济源大工匠的实绩和贡献,通过年薪制和股权制、期权制等方式,实行特殊激励,充分体现劳动技能价值。</w:t>
      </w:r>
    </w:p>
    <w:p w:rsidR="00825503" w:rsidRDefault="002F7472">
      <w:pPr>
        <w:pStyle w:val="a3"/>
        <w:keepLines/>
        <w:tabs>
          <w:tab w:val="left" w:pos="2497"/>
        </w:tabs>
        <w:kinsoku w:val="0"/>
        <w:spacing w:before="11"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第十二条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建立完善济源大工匠创新工作室,纳入劳模(技能人才)创新工作室 (技能大师工作室)管理序列;鼓励企业加大对创新工作室的投入,加强阵地建设,发挥创新示范、技能培训、技术传承作用。</w:t>
      </w:r>
    </w:p>
    <w:p w:rsidR="00825503" w:rsidRDefault="002F7472">
      <w:pPr>
        <w:pStyle w:val="a3"/>
        <w:kinsoku w:val="0"/>
        <w:spacing w:line="560" w:lineRule="exact"/>
        <w:ind w:firstLineChars="200" w:firstLine="640"/>
        <w:jc w:val="both"/>
        <w:rPr>
          <w:rFonts w:ascii="仿宋_GB2312" w:eastAsia="仿宋_GB2312" w:hAnsi="仿宋_GB2312" w:cs="仿宋_GB2312"/>
        </w:rPr>
        <w:sectPr w:rsidR="00825503">
          <w:footerReference w:type="even" r:id="rId8"/>
          <w:footerReference w:type="default" r:id="rId9"/>
          <w:pgSz w:w="11910" w:h="16840"/>
          <w:pgMar w:top="1580" w:right="1260" w:bottom="1920" w:left="1420" w:header="0" w:footer="1725" w:gutter="0"/>
          <w:cols w:space="720"/>
        </w:sectPr>
      </w:pPr>
      <w:r>
        <w:rPr>
          <w:rFonts w:ascii="仿宋_GB2312" w:eastAsia="仿宋_GB2312" w:hAnsi="仿宋_GB2312" w:cs="仿宋_GB2312" w:hint="eastAsia"/>
        </w:rPr>
        <w:t>第十三条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按程序和要求,优先推荐济源大工匠参加国务院、省政府特殊津贴和中华技能大奖的评选。</w:t>
      </w:r>
    </w:p>
    <w:p w:rsidR="00825503" w:rsidRDefault="002F7472" w:rsidP="00455304">
      <w:pPr>
        <w:pStyle w:val="a3"/>
        <w:tabs>
          <w:tab w:val="left" w:pos="1358"/>
          <w:tab w:val="left" w:pos="2037"/>
        </w:tabs>
        <w:kinsoku w:val="0"/>
        <w:spacing w:beforeLines="50" w:before="120" w:line="560" w:lineRule="exact"/>
        <w:jc w:val="center"/>
        <w:rPr>
          <w:rFonts w:ascii="黑体" w:eastAsia="黑体" w:hAnsi="黑体" w:cs="黑体"/>
        </w:rPr>
      </w:pPr>
      <w:r>
        <w:rPr>
          <w:rFonts w:ascii="黑体" w:eastAsia="黑体" w:hAnsi="黑体" w:cs="黑体" w:hint="eastAsia"/>
        </w:rPr>
        <w:lastRenderedPageBreak/>
        <w:t>第五章</w:t>
      </w:r>
      <w:r>
        <w:rPr>
          <w:rFonts w:ascii="黑体" w:eastAsia="黑体" w:hAnsi="黑体" w:cs="黑体" w:hint="eastAsia"/>
        </w:rPr>
        <w:tab/>
        <w:t>附</w:t>
      </w:r>
      <w:r>
        <w:rPr>
          <w:rFonts w:ascii="黑体" w:eastAsia="黑体" w:hAnsi="黑体" w:cs="黑体" w:hint="eastAsia"/>
        </w:rPr>
        <w:tab/>
        <w:t>则</w:t>
      </w:r>
    </w:p>
    <w:p w:rsidR="00825503" w:rsidRDefault="002F7472">
      <w:pPr>
        <w:pStyle w:val="a3"/>
        <w:kinsoku w:val="0"/>
        <w:spacing w:before="62" w:line="56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第十四条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组织领导。成立由市总工会、市人力资源和社会保障局领导及相关人员组成的济源大工匠选树工作领导小组,领导小组下设办公室,办公室设在市总工会。</w:t>
      </w:r>
    </w:p>
    <w:p w:rsidR="00825503" w:rsidRDefault="002F7472">
      <w:pPr>
        <w:pStyle w:val="a3"/>
        <w:keepLines/>
        <w:tabs>
          <w:tab w:val="left" w:pos="2495"/>
        </w:tabs>
        <w:kinsoku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第十五条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加强培养。搭建交流平台,定期召开济源大工匠交流座谈会,分享工作经验、创新体会、创造成果。搭建学习平台,所在单位要为济源大工匠再学习、再深造、再提高创造有利条件;制订职业规划,推动所在单位为其制订职业发展目标、职业发展路径,帮助其获得更长足、更全面的发展。</w:t>
      </w:r>
    </w:p>
    <w:p w:rsidR="00825503" w:rsidRDefault="002F7472">
      <w:pPr>
        <w:pStyle w:val="a3"/>
        <w:keepLines/>
        <w:tabs>
          <w:tab w:val="left" w:pos="2497"/>
        </w:tabs>
        <w:kinsoku w:val="0"/>
        <w:spacing w:before="2"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第十六条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加强宣传。利用电视、报纸等传统媒体,网站、手机 APP、微博、微信等网络媒体, 开辟专题专栏, 组织系列报道,宣传济源大工匠的先进事迹、职业精神、职业操守和职业追求;利用劳模宣传一条街、企业星光大道和工人文化宫等阵地,树立济源大工匠的社会形象。</w:t>
      </w:r>
    </w:p>
    <w:p w:rsidR="00825503" w:rsidRDefault="002F7472">
      <w:pPr>
        <w:pStyle w:val="a3"/>
        <w:keepLines/>
        <w:kinsoku w:val="0"/>
        <w:spacing w:before="11"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定期组织济源大工匠演讲报告会,将其个人技能技艺、成长经历、感人事迹等与广大职工特别是技术工人分享,以工匠精神激励职工成长成才;组织济源大工匠进校园、进课堂,讲述成才故事,让工匠精神植根于校园文化。</w:t>
      </w:r>
    </w:p>
    <w:p w:rsidR="00825503" w:rsidRDefault="002F7472">
      <w:pPr>
        <w:pStyle w:val="a3"/>
        <w:tabs>
          <w:tab w:val="left" w:pos="2497"/>
        </w:tabs>
        <w:kinsoku w:val="0"/>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第十七条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加强管理。选树工作领导小组办公室建立与济源大工匠定期联系制度,所在单位负责对济源大工匠的日常考核和年度考核,考核结果报选树工作领导小组办公室, 不断完善济源大工匠工作业绩档案。</w:t>
      </w:r>
    </w:p>
    <w:p w:rsidR="00825503" w:rsidRDefault="002F7472">
      <w:pPr>
        <w:pStyle w:val="a3"/>
        <w:tabs>
          <w:tab w:val="left" w:pos="2497"/>
        </w:tabs>
        <w:kinsoku w:val="0"/>
        <w:spacing w:before="1" w:line="560" w:lineRule="exact"/>
        <w:ind w:firstLineChars="200" w:firstLine="640"/>
        <w:rPr>
          <w:rFonts w:ascii="仿宋_GB2312" w:eastAsia="仿宋_GB2312" w:hAnsi="仿宋_GB2312" w:cs="仿宋_GB2312"/>
        </w:rPr>
      </w:pPr>
      <w:r>
        <w:rPr>
          <w:rFonts w:ascii="仿宋_GB2312" w:eastAsia="仿宋_GB2312" w:hAnsi="仿宋_GB2312" w:cs="仿宋_GB2312" w:hint="eastAsia"/>
        </w:rPr>
        <w:t>第十八条</w:t>
      </w:r>
      <w:r>
        <w:rPr>
          <w:rFonts w:ascii="仿宋_GB2312" w:eastAsia="仿宋_GB2312" w:hAnsi="仿宋_GB2312" w:cs="仿宋_GB2312" w:hint="eastAsia"/>
          <w:lang w:val="en-US"/>
        </w:rPr>
        <w:t xml:space="preserve">  </w:t>
      </w:r>
      <w:r>
        <w:rPr>
          <w:rFonts w:ascii="仿宋_GB2312" w:eastAsia="仿宋_GB2312" w:hAnsi="仿宋" w:hint="eastAsia"/>
          <w:bCs/>
        </w:rPr>
        <w:t>各集聚（开发）区、镇（街道）、市直、企业工</w:t>
      </w:r>
      <w:r>
        <w:rPr>
          <w:rFonts w:ascii="仿宋_GB2312" w:eastAsia="仿宋_GB2312" w:hAnsi="仿宋" w:hint="eastAsia"/>
          <w:bCs/>
        </w:rPr>
        <w:lastRenderedPageBreak/>
        <w:t>会</w:t>
      </w:r>
      <w:r>
        <w:rPr>
          <w:rFonts w:ascii="仿宋_GB2312" w:eastAsia="仿宋_GB2312" w:hAnsi="仿宋_GB2312" w:cs="仿宋_GB2312" w:hint="eastAsia"/>
        </w:rPr>
        <w:t>,可结合区域和行业特点,开展大工匠选树活动,制定办法,建立机制, 严格标准,坚持程序,保证质量,按照 “区域 (行业)+工匠” 的规范进行命名,打造好工匠品牌。积极推动企业建立大工匠选树制度,不断夯实济源大工匠的群众基础,让工匠精神成为激励职工爱岗敬业、争创一流的强大动力。对各直属工会选树的行业大工匠奖励,参照《中原大工匠选树管理办法》建议，建议按照每人</w:t>
      </w:r>
      <w:r>
        <w:rPr>
          <w:rFonts w:ascii="仿宋_GB2312" w:eastAsia="仿宋_GB2312" w:hAnsi="仿宋_GB2312" w:cs="仿宋_GB2312" w:hint="eastAsia"/>
          <w:lang w:val="en-US"/>
        </w:rPr>
        <w:t>5</w:t>
      </w:r>
      <w:r>
        <w:rPr>
          <w:rFonts w:ascii="仿宋_GB2312" w:eastAsia="仿宋_GB2312" w:hAnsi="仿宋_GB2312" w:cs="仿宋_GB2312" w:hint="eastAsia"/>
        </w:rPr>
        <w:t>000元的标准进行奖励,由各单位列入工会年度预算 。</w:t>
      </w:r>
    </w:p>
    <w:p w:rsidR="00825503" w:rsidRDefault="002F7472">
      <w:pPr>
        <w:pStyle w:val="a3"/>
        <w:tabs>
          <w:tab w:val="left" w:pos="2495"/>
        </w:tabs>
        <w:kinsoku w:val="0"/>
        <w:spacing w:before="57" w:line="560" w:lineRule="exact"/>
        <w:ind w:firstLineChars="200" w:firstLine="640"/>
        <w:rPr>
          <w:rFonts w:ascii="仿宋_GB2312" w:eastAsia="仿宋_GB2312" w:hAnsi="仿宋_GB2312" w:cs="仿宋_GB2312"/>
          <w:lang w:val="en-US"/>
        </w:rPr>
      </w:pPr>
      <w:r>
        <w:rPr>
          <w:rFonts w:ascii="仿宋_GB2312" w:eastAsia="仿宋_GB2312" w:hAnsi="仿宋_GB2312" w:cs="仿宋_GB2312" w:hint="eastAsia"/>
        </w:rPr>
        <w:t>第十九条</w:t>
      </w:r>
      <w:r>
        <w:rPr>
          <w:rFonts w:ascii="仿宋_GB2312" w:eastAsia="仿宋_GB2312" w:hAnsi="仿宋_GB2312" w:cs="仿宋_GB2312" w:hint="eastAsia"/>
          <w:lang w:val="en-US"/>
        </w:rPr>
        <w:t xml:space="preserve"> </w:t>
      </w:r>
      <w:r>
        <w:rPr>
          <w:rFonts w:ascii="仿宋_GB2312" w:eastAsia="仿宋_GB2312" w:hAnsi="仿宋_GB2312" w:cs="仿宋_GB2312" w:hint="eastAsia"/>
        </w:rPr>
        <w:t>本办法解释权归济源大工匠选树工作领导小组办公室。</w:t>
      </w:r>
    </w:p>
    <w:sectPr w:rsidR="00825503">
      <w:pgSz w:w="11910" w:h="16840"/>
      <w:pgMar w:top="1580" w:right="1260" w:bottom="1920" w:left="1420" w:header="0" w:footer="1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AD" w:rsidRDefault="002B4EAD">
      <w:r>
        <w:separator/>
      </w:r>
    </w:p>
  </w:endnote>
  <w:endnote w:type="continuationSeparator" w:id="0">
    <w:p w:rsidR="002B4EAD" w:rsidRDefault="002B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方正小标宋简体">
    <w:altName w:val="汉仪旗黑-55"/>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03" w:rsidRDefault="00455304">
    <w:pPr>
      <w:pStyle w:val="a3"/>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1047750</wp:posOffset>
              </wp:positionH>
              <wp:positionV relativeFrom="page">
                <wp:posOffset>9457055</wp:posOffset>
              </wp:positionV>
              <wp:extent cx="191770" cy="27876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503" w:rsidRDefault="002F7472">
                          <w:pPr>
                            <w:spacing w:before="76" w:line="363" w:lineRule="exact"/>
                            <w:ind w:left="20"/>
                            <w:rPr>
                              <w:rFonts w:ascii="PMingLiU" w:hAnsi="PMingLiU"/>
                              <w:sz w:val="26"/>
                            </w:rPr>
                          </w:pPr>
                          <w:r>
                            <w:rPr>
                              <w:rFonts w:ascii="PMingLiU" w:hAnsi="PMingLiU"/>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2.5pt;margin-top:744.65pt;width:15.1pt;height:2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CA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" filled="f" stroked="f">
              <v:textbox inset="0,0,0,0">
                <w:txbxContent>
                  <w:p w:rsidR="00825503" w:rsidRDefault="002F7472">
                    <w:pPr>
                      <w:spacing w:before="76" w:line="363" w:lineRule="exact"/>
                      <w:ind w:left="20"/>
                      <w:rPr>
                        <w:rFonts w:ascii="PMingLiU" w:hAnsi="PMingLiU"/>
                        <w:sz w:val="26"/>
                      </w:rPr>
                    </w:pPr>
                    <w:r>
                      <w:rPr>
                        <w:rFonts w:ascii="PMingLiU" w:hAnsi="PMingLiU"/>
                        <w:sz w:val="26"/>
                      </w:rP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1301115</wp:posOffset>
              </wp:positionH>
              <wp:positionV relativeFrom="page">
                <wp:posOffset>9464040</wp:posOffset>
              </wp:positionV>
              <wp:extent cx="217170" cy="41973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503" w:rsidRDefault="002F7472">
                          <w:pPr>
                            <w:spacing w:before="109"/>
                            <w:ind w:left="40"/>
                            <w:rPr>
                              <w:rFonts w:ascii="PMingLiU"/>
                              <w:sz w:val="26"/>
                            </w:rPr>
                          </w:pPr>
                          <w:r>
                            <w:fldChar w:fldCharType="begin"/>
                          </w:r>
                          <w:r>
                            <w:rPr>
                              <w:rFonts w:ascii="PMingLiU"/>
                              <w:w w:val="214"/>
                              <w:sz w:val="26"/>
                            </w:rPr>
                            <w:instrText xml:space="preserve"> PAGE </w:instrText>
                          </w:r>
                          <w:r>
                            <w:fldChar w:fldCharType="separate"/>
                          </w:r>
                          <w:r w:rsidR="003C46ED">
                            <w:rPr>
                              <w:rFonts w:ascii="PMingLiU"/>
                              <w:noProof/>
                              <w:w w:val="214"/>
                              <w:sz w:val="2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02.45pt;margin-top:745.2pt;width:17.1pt;height:3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k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kq9N3OgWn+w7czADb0GXHVHd3svyqkZDrhogdvVFK9g0lFWQX2pv+2dUR&#10;R1uQbf9BVhCG7I10QEOtWls6KAYCdOjS46kzNpUSNqNwES7gpISjOEw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" filled="f" stroked="f">
              <v:textbox inset="0,0,0,0">
                <w:txbxContent>
                  <w:p w:rsidR="00825503" w:rsidRDefault="002F7472">
                    <w:pPr>
                      <w:spacing w:before="109"/>
                      <w:ind w:left="40"/>
                      <w:rPr>
                        <w:rFonts w:ascii="PMingLiU"/>
                        <w:sz w:val="26"/>
                      </w:rPr>
                    </w:pPr>
                    <w:r>
                      <w:fldChar w:fldCharType="begin"/>
                    </w:r>
                    <w:r>
                      <w:rPr>
                        <w:rFonts w:ascii="PMingLiU"/>
                        <w:w w:val="214"/>
                        <w:sz w:val="26"/>
                      </w:rPr>
                      <w:instrText xml:space="preserve"> PAGE </w:instrText>
                    </w:r>
                    <w:r>
                      <w:fldChar w:fldCharType="separate"/>
                    </w:r>
                    <w:r w:rsidR="003C46ED">
                      <w:rPr>
                        <w:rFonts w:ascii="PMingLiU"/>
                        <w:noProof/>
                        <w:w w:val="214"/>
                        <w:sz w:val="26"/>
                      </w:rPr>
                      <w:t>6</w:t>
                    </w:r>
                    <w: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1579880</wp:posOffset>
              </wp:positionH>
              <wp:positionV relativeFrom="page">
                <wp:posOffset>9457055</wp:posOffset>
              </wp:positionV>
              <wp:extent cx="191770" cy="2787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503" w:rsidRDefault="002F7472">
                          <w:pPr>
                            <w:spacing w:before="76" w:line="363" w:lineRule="exact"/>
                            <w:ind w:left="20"/>
                            <w:rPr>
                              <w:rFonts w:ascii="PMingLiU" w:hAnsi="PMingLiU"/>
                              <w:sz w:val="26"/>
                            </w:rPr>
                          </w:pPr>
                          <w:r>
                            <w:rPr>
                              <w:rFonts w:ascii="PMingLiU" w:hAnsi="PMingLiU"/>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24.4pt;margin-top:744.65pt;width:15.1pt;height:2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vDrwIAAK8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" filled="f" stroked="f">
              <v:textbox inset="0,0,0,0">
                <w:txbxContent>
                  <w:p w:rsidR="00825503" w:rsidRDefault="002F7472">
                    <w:pPr>
                      <w:spacing w:before="76" w:line="363" w:lineRule="exact"/>
                      <w:ind w:left="20"/>
                      <w:rPr>
                        <w:rFonts w:ascii="PMingLiU" w:hAnsi="PMingLiU"/>
                        <w:sz w:val="26"/>
                      </w:rPr>
                    </w:pPr>
                    <w:r>
                      <w:rPr>
                        <w:rFonts w:ascii="PMingLiU" w:hAnsi="PMingLiU"/>
                        <w:sz w:val="26"/>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503" w:rsidRDefault="00455304">
    <w:pPr>
      <w:pStyle w:val="a3"/>
      <w:spacing w:line="14" w:lineRule="auto"/>
      <w:rPr>
        <w:sz w:val="20"/>
      </w:rPr>
    </w:pPr>
    <w:r>
      <w:rPr>
        <w:noProof/>
        <w:lang w:val="en-US" w:bidi="ar-SA"/>
      </w:rPr>
      <mc:AlternateContent>
        <mc:Choice Requires="wps">
          <w:drawing>
            <wp:anchor distT="0" distB="0" distL="114300" distR="114300" simplePos="0" relativeHeight="251655168" behindDoc="1" locked="0" layoutInCell="1" allowOverlap="1">
              <wp:simplePos x="0" y="0"/>
              <wp:positionH relativeFrom="page">
                <wp:posOffset>5776595</wp:posOffset>
              </wp:positionH>
              <wp:positionV relativeFrom="page">
                <wp:posOffset>9457055</wp:posOffset>
              </wp:positionV>
              <wp:extent cx="191770" cy="278765"/>
              <wp:effectExtent l="4445" t="0"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503" w:rsidRDefault="002F7472">
                          <w:pPr>
                            <w:spacing w:before="76" w:line="363" w:lineRule="exact"/>
                            <w:ind w:left="20"/>
                            <w:rPr>
                              <w:rFonts w:ascii="PMingLiU" w:hAnsi="PMingLiU"/>
                              <w:sz w:val="26"/>
                            </w:rPr>
                          </w:pPr>
                          <w:r>
                            <w:rPr>
                              <w:rFonts w:ascii="PMingLiU" w:hAnsi="PMingLiU"/>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54.85pt;margin-top:744.65pt;width:15.1pt;height:2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5FrgIAAK8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" filled="f" stroked="f">
              <v:textbox inset="0,0,0,0">
                <w:txbxContent>
                  <w:p w:rsidR="00825503" w:rsidRDefault="002F7472">
                    <w:pPr>
                      <w:spacing w:before="76" w:line="363" w:lineRule="exact"/>
                      <w:ind w:left="20"/>
                      <w:rPr>
                        <w:rFonts w:ascii="PMingLiU" w:hAnsi="PMingLiU"/>
                        <w:sz w:val="26"/>
                      </w:rPr>
                    </w:pPr>
                    <w:r>
                      <w:rPr>
                        <w:rFonts w:ascii="PMingLiU" w:hAnsi="PMingLiU"/>
                        <w:sz w:val="26"/>
                      </w:rP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6192" behindDoc="1" locked="0" layoutInCell="1" allowOverlap="1">
              <wp:simplePos x="0" y="0"/>
              <wp:positionH relativeFrom="page">
                <wp:posOffset>6029960</wp:posOffset>
              </wp:positionH>
              <wp:positionV relativeFrom="page">
                <wp:posOffset>9464040</wp:posOffset>
              </wp:positionV>
              <wp:extent cx="217170" cy="419735"/>
              <wp:effectExtent l="635" t="0" r="127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503" w:rsidRDefault="002F7472">
                          <w:pPr>
                            <w:spacing w:before="109"/>
                            <w:ind w:left="40"/>
                            <w:rPr>
                              <w:rFonts w:ascii="PMingLiU"/>
                              <w:sz w:val="26"/>
                            </w:rPr>
                          </w:pPr>
                          <w:r>
                            <w:fldChar w:fldCharType="begin"/>
                          </w:r>
                          <w:r>
                            <w:rPr>
                              <w:rFonts w:ascii="PMingLiU"/>
                              <w:w w:val="214"/>
                              <w:sz w:val="26"/>
                            </w:rPr>
                            <w:instrText xml:space="preserve"> PAGE </w:instrText>
                          </w:r>
                          <w:r>
                            <w:fldChar w:fldCharType="separate"/>
                          </w:r>
                          <w:r w:rsidR="003C46ED">
                            <w:rPr>
                              <w:rFonts w:ascii="PMingLiU"/>
                              <w:noProof/>
                              <w:w w:val="214"/>
                              <w:sz w:val="2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474.8pt;margin-top:745.2pt;width:17.1pt;height:3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Y2sgIAAK8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" filled="f" stroked="f">
              <v:textbox inset="0,0,0,0">
                <w:txbxContent>
                  <w:p w:rsidR="00825503" w:rsidRDefault="002F7472">
                    <w:pPr>
                      <w:spacing w:before="109"/>
                      <w:ind w:left="40"/>
                      <w:rPr>
                        <w:rFonts w:ascii="PMingLiU"/>
                        <w:sz w:val="26"/>
                      </w:rPr>
                    </w:pPr>
                    <w:r>
                      <w:fldChar w:fldCharType="begin"/>
                    </w:r>
                    <w:r>
                      <w:rPr>
                        <w:rFonts w:ascii="PMingLiU"/>
                        <w:w w:val="214"/>
                        <w:sz w:val="26"/>
                      </w:rPr>
                      <w:instrText xml:space="preserve"> PAGE </w:instrText>
                    </w:r>
                    <w:r>
                      <w:fldChar w:fldCharType="separate"/>
                    </w:r>
                    <w:r w:rsidR="003C46ED">
                      <w:rPr>
                        <w:rFonts w:ascii="PMingLiU"/>
                        <w:noProof/>
                        <w:w w:val="214"/>
                        <w:sz w:val="26"/>
                      </w:rPr>
                      <w:t>1</w:t>
                    </w:r>
                    <w:r>
                      <w:fldChar w:fldCharType="end"/>
                    </w:r>
                  </w:p>
                </w:txbxContent>
              </v:textbox>
              <w10:wrap anchorx="page" anchory="page"/>
            </v:shape>
          </w:pict>
        </mc:Fallback>
      </mc:AlternateContent>
    </w:r>
    <w:r>
      <w:rPr>
        <w:noProof/>
        <w:lang w:val="en-US" w:bidi="ar-SA"/>
      </w:rPr>
      <mc:AlternateContent>
        <mc:Choice Requires="wps">
          <w:drawing>
            <wp:anchor distT="0" distB="0" distL="114300" distR="114300" simplePos="0" relativeHeight="251657216" behindDoc="1" locked="0" layoutInCell="1" allowOverlap="1">
              <wp:simplePos x="0" y="0"/>
              <wp:positionH relativeFrom="page">
                <wp:posOffset>6308725</wp:posOffset>
              </wp:positionH>
              <wp:positionV relativeFrom="page">
                <wp:posOffset>9457055</wp:posOffset>
              </wp:positionV>
              <wp:extent cx="191770" cy="278765"/>
              <wp:effectExtent l="317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503" w:rsidRDefault="002F7472">
                          <w:pPr>
                            <w:spacing w:before="76" w:line="363" w:lineRule="exact"/>
                            <w:ind w:left="20"/>
                            <w:rPr>
                              <w:rFonts w:ascii="PMingLiU" w:hAnsi="PMingLiU"/>
                              <w:sz w:val="26"/>
                            </w:rPr>
                          </w:pPr>
                          <w:r>
                            <w:rPr>
                              <w:rFonts w:ascii="PMingLiU" w:hAnsi="PMingLiU"/>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96.75pt;margin-top:744.65pt;width:15.1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i+rQ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" filled="f" stroked="f">
              <v:textbox inset="0,0,0,0">
                <w:txbxContent>
                  <w:p w:rsidR="00825503" w:rsidRDefault="002F7472">
                    <w:pPr>
                      <w:spacing w:before="76" w:line="363" w:lineRule="exact"/>
                      <w:ind w:left="20"/>
                      <w:rPr>
                        <w:rFonts w:ascii="PMingLiU" w:hAnsi="PMingLiU"/>
                        <w:sz w:val="26"/>
                      </w:rPr>
                    </w:pPr>
                    <w:r>
                      <w:rPr>
                        <w:rFonts w:ascii="PMingLiU" w:hAnsi="PMingLiU"/>
                        <w:sz w:val="26"/>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AD" w:rsidRDefault="002B4EAD">
      <w:r>
        <w:separator/>
      </w:r>
    </w:p>
  </w:footnote>
  <w:footnote w:type="continuationSeparator" w:id="0">
    <w:p w:rsidR="002B4EAD" w:rsidRDefault="002B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03"/>
    <w:rsid w:val="002B4EAD"/>
    <w:rsid w:val="002F7472"/>
    <w:rsid w:val="003C46ED"/>
    <w:rsid w:val="00455304"/>
    <w:rsid w:val="00627A82"/>
    <w:rsid w:val="00825503"/>
    <w:rsid w:val="021628DE"/>
    <w:rsid w:val="10C3301C"/>
    <w:rsid w:val="20F56CF6"/>
    <w:rsid w:val="255C09E8"/>
    <w:rsid w:val="3E186D43"/>
    <w:rsid w:val="40883E09"/>
    <w:rsid w:val="470A0D56"/>
    <w:rsid w:val="4BA0438B"/>
    <w:rsid w:val="4FD827CD"/>
    <w:rsid w:val="4FFD2340"/>
    <w:rsid w:val="52E75044"/>
    <w:rsid w:val="54DC0EE0"/>
    <w:rsid w:val="73CB608E"/>
    <w:rsid w:val="795C46D4"/>
    <w:rsid w:val="7A485B88"/>
    <w:rsid w:val="7E05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outlineLvl w:val="0"/>
    </w:pPr>
    <w:rPr>
      <w:rFonts w:ascii="PMingLiU" w:eastAsia="PMingLiU" w:hAnsi="PMingLiU" w:cs="PMingLiU"/>
      <w:sz w:val="41"/>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455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55304"/>
    <w:rPr>
      <w:rFonts w:ascii="宋体" w:hAnsi="宋体" w:cs="宋体"/>
      <w:sz w:val="18"/>
      <w:szCs w:val="18"/>
      <w:lang w:val="zh-CN" w:bidi="zh-CN"/>
    </w:rPr>
  </w:style>
  <w:style w:type="paragraph" w:styleId="a6">
    <w:name w:val="footer"/>
    <w:basedOn w:val="a"/>
    <w:link w:val="Char0"/>
    <w:rsid w:val="00455304"/>
    <w:pPr>
      <w:tabs>
        <w:tab w:val="center" w:pos="4153"/>
        <w:tab w:val="right" w:pos="8306"/>
      </w:tabs>
      <w:snapToGrid w:val="0"/>
    </w:pPr>
    <w:rPr>
      <w:sz w:val="18"/>
      <w:szCs w:val="18"/>
    </w:rPr>
  </w:style>
  <w:style w:type="character" w:customStyle="1" w:styleId="Char0">
    <w:name w:val="页脚 Char"/>
    <w:basedOn w:val="a0"/>
    <w:link w:val="a6"/>
    <w:rsid w:val="00455304"/>
    <w:rPr>
      <w:rFonts w:ascii="宋体" w:hAnsi="宋体" w:cs="宋体"/>
      <w:sz w:val="18"/>
      <w:szCs w:val="18"/>
      <w:lang w:val="zh-CN" w:bidi="zh-CN"/>
    </w:rPr>
  </w:style>
  <w:style w:type="paragraph" w:styleId="a7">
    <w:name w:val="Balloon Text"/>
    <w:basedOn w:val="a"/>
    <w:link w:val="Char1"/>
    <w:rsid w:val="00627A82"/>
    <w:rPr>
      <w:sz w:val="18"/>
      <w:szCs w:val="18"/>
    </w:rPr>
  </w:style>
  <w:style w:type="character" w:customStyle="1" w:styleId="Char1">
    <w:name w:val="批注框文本 Char"/>
    <w:basedOn w:val="a0"/>
    <w:link w:val="a7"/>
    <w:rsid w:val="00627A82"/>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outlineLvl w:val="0"/>
    </w:pPr>
    <w:rPr>
      <w:rFonts w:ascii="PMingLiU" w:eastAsia="PMingLiU" w:hAnsi="PMingLiU" w:cs="PMingLiU"/>
      <w:sz w:val="41"/>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rsid w:val="00455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55304"/>
    <w:rPr>
      <w:rFonts w:ascii="宋体" w:hAnsi="宋体" w:cs="宋体"/>
      <w:sz w:val="18"/>
      <w:szCs w:val="18"/>
      <w:lang w:val="zh-CN" w:bidi="zh-CN"/>
    </w:rPr>
  </w:style>
  <w:style w:type="paragraph" w:styleId="a6">
    <w:name w:val="footer"/>
    <w:basedOn w:val="a"/>
    <w:link w:val="Char0"/>
    <w:rsid w:val="00455304"/>
    <w:pPr>
      <w:tabs>
        <w:tab w:val="center" w:pos="4153"/>
        <w:tab w:val="right" w:pos="8306"/>
      </w:tabs>
      <w:snapToGrid w:val="0"/>
    </w:pPr>
    <w:rPr>
      <w:sz w:val="18"/>
      <w:szCs w:val="18"/>
    </w:rPr>
  </w:style>
  <w:style w:type="character" w:customStyle="1" w:styleId="Char0">
    <w:name w:val="页脚 Char"/>
    <w:basedOn w:val="a0"/>
    <w:link w:val="a6"/>
    <w:rsid w:val="00455304"/>
    <w:rPr>
      <w:rFonts w:ascii="宋体" w:hAnsi="宋体" w:cs="宋体"/>
      <w:sz w:val="18"/>
      <w:szCs w:val="18"/>
      <w:lang w:val="zh-CN" w:bidi="zh-CN"/>
    </w:rPr>
  </w:style>
  <w:style w:type="paragraph" w:styleId="a7">
    <w:name w:val="Balloon Text"/>
    <w:basedOn w:val="a"/>
    <w:link w:val="Char1"/>
    <w:rsid w:val="00627A82"/>
    <w:rPr>
      <w:sz w:val="18"/>
      <w:szCs w:val="18"/>
    </w:rPr>
  </w:style>
  <w:style w:type="character" w:customStyle="1" w:styleId="Char1">
    <w:name w:val="批注框文本 Char"/>
    <w:basedOn w:val="a0"/>
    <w:link w:val="a7"/>
    <w:rsid w:val="00627A82"/>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Info spid="_x0000_s2054"/>
    <customShpInfo spid="_x0000_s2049"/>
    <customShpInfo spid="_x0000_s2050"/>
    <customShpInfo spid="_x0000_s205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435</Words>
  <Characters>2484</Characters>
  <Application>Microsoft Office Word</Application>
  <DocSecurity>0</DocSecurity>
  <Lines>20</Lines>
  <Paragraphs>5</Paragraphs>
  <ScaleCrop>false</ScaleCrop>
  <Company>微软中国</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宗林莉</cp:lastModifiedBy>
  <cp:revision>4</cp:revision>
  <cp:lastPrinted>2018-11-13T00:53:00Z</cp:lastPrinted>
  <dcterms:created xsi:type="dcterms:W3CDTF">2018-11-08T07:06:00Z</dcterms:created>
  <dcterms:modified xsi:type="dcterms:W3CDTF">2018-11-13T00:59:00Z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创建者</vt:lpwstr>
  </property>
  <property fmtid="{D5CDD505-2E9C-101B-9397-08002B2CF9AE}" pid="4" name="LastSaved">
    <vt:filetime>2018-09-25T00:00:00Z</vt:filetime>
  </property>
  <property fmtid="{D5CDD505-2E9C-101B-9397-08002B2CF9AE}" pid="5" name="KSOProductBuildVer">
    <vt:lpwstr>2052-10.1.0.7521</vt:lpwstr>
  </property>
</Properties>
</file>