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AC2F" w14:textId="7C120781" w:rsidR="00096810" w:rsidRDefault="006249F5">
      <w:pPr>
        <w:ind w:firstLine="482"/>
        <w:rPr>
          <w:b/>
          <w:bCs/>
        </w:rPr>
      </w:pPr>
      <w:r>
        <w:rPr>
          <w:b/>
          <w:bCs/>
          <w:noProof/>
        </w:rPr>
        <mc:AlternateContent>
          <mc:Choice Requires="wps">
            <w:drawing>
              <wp:anchor distT="0" distB="0" distL="114300" distR="114300" simplePos="0" relativeHeight="251658240" behindDoc="0" locked="0" layoutInCell="1" allowOverlap="1" wp14:anchorId="78EE1852" wp14:editId="5C8BD909">
                <wp:simplePos x="0" y="0"/>
                <wp:positionH relativeFrom="column">
                  <wp:posOffset>251460</wp:posOffset>
                </wp:positionH>
                <wp:positionV relativeFrom="paragraph">
                  <wp:posOffset>15240</wp:posOffset>
                </wp:positionV>
                <wp:extent cx="2545080" cy="281940"/>
                <wp:effectExtent l="13335" t="15240" r="13335" b="7620"/>
                <wp:wrapNone/>
                <wp:docPr id="130231252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281940"/>
                        </a:xfrm>
                        <a:prstGeom prst="rect">
                          <a:avLst/>
                        </a:prstGeom>
                        <a:noFill/>
                        <a:ln w="1270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D0E09" id="矩形 1" o:spid="_x0000_s1026" style="position:absolute;left:0;text-align:left;margin-left:19.8pt;margin-top:1.2pt;width:200.4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" filled="f" strokeweight="1pt">
                <v:stroke miterlimit="2"/>
              </v:rect>
            </w:pict>
          </mc:Fallback>
        </mc:AlternateContent>
      </w:r>
      <w:r w:rsidR="00000000">
        <w:rPr>
          <w:b/>
          <w:bCs/>
        </w:rPr>
        <w:t>2022年度河南省金融学会</w:t>
      </w:r>
      <w:r w:rsidR="00000000">
        <w:rPr>
          <w:rFonts w:hint="eastAsia"/>
          <w:b/>
          <w:bCs/>
        </w:rPr>
        <w:t>青年课题</w:t>
      </w:r>
    </w:p>
    <w:p w14:paraId="4BF35839" w14:textId="77777777" w:rsidR="00096810" w:rsidRDefault="00096810">
      <w:pPr>
        <w:ind w:firstLine="480"/>
      </w:pPr>
    </w:p>
    <w:p w14:paraId="518C68AF" w14:textId="77777777" w:rsidR="00096810" w:rsidRDefault="00096810">
      <w:pPr>
        <w:ind w:firstLine="480"/>
      </w:pPr>
    </w:p>
    <w:p w14:paraId="1298E395" w14:textId="77777777" w:rsidR="00096810" w:rsidRDefault="00096810">
      <w:pPr>
        <w:ind w:firstLine="480"/>
      </w:pPr>
    </w:p>
    <w:p w14:paraId="0E5F9516" w14:textId="77777777" w:rsidR="00096810" w:rsidRDefault="00096810">
      <w:pPr>
        <w:ind w:firstLine="480"/>
      </w:pPr>
    </w:p>
    <w:p w14:paraId="03E72B30" w14:textId="77777777" w:rsidR="00096810" w:rsidRDefault="00096810">
      <w:pPr>
        <w:ind w:firstLine="480"/>
      </w:pPr>
    </w:p>
    <w:p w14:paraId="428BC91F" w14:textId="77777777" w:rsidR="000C5605" w:rsidRDefault="000C5605">
      <w:pPr>
        <w:ind w:firstLine="643"/>
        <w:jc w:val="center"/>
        <w:rPr>
          <w:b/>
          <w:bCs/>
          <w:sz w:val="32"/>
          <w:szCs w:val="40"/>
        </w:rPr>
      </w:pPr>
    </w:p>
    <w:p w14:paraId="56707AC5" w14:textId="573C6216" w:rsidR="00096810" w:rsidRDefault="00000000">
      <w:pPr>
        <w:ind w:firstLine="643"/>
        <w:jc w:val="center"/>
        <w:rPr>
          <w:b/>
          <w:bCs/>
          <w:sz w:val="32"/>
          <w:szCs w:val="40"/>
        </w:rPr>
      </w:pPr>
      <w:r>
        <w:rPr>
          <w:rFonts w:hint="eastAsia"/>
          <w:b/>
          <w:bCs/>
          <w:sz w:val="32"/>
          <w:szCs w:val="40"/>
        </w:rPr>
        <w:t>乡村振兴战略背景下</w:t>
      </w:r>
    </w:p>
    <w:p w14:paraId="3422C975" w14:textId="77777777" w:rsidR="00096810" w:rsidRDefault="00000000">
      <w:pPr>
        <w:ind w:firstLine="643"/>
        <w:jc w:val="center"/>
        <w:rPr>
          <w:b/>
          <w:bCs/>
          <w:sz w:val="32"/>
          <w:szCs w:val="40"/>
        </w:rPr>
      </w:pPr>
      <w:r>
        <w:rPr>
          <w:rFonts w:hint="eastAsia"/>
          <w:b/>
          <w:bCs/>
          <w:sz w:val="32"/>
          <w:szCs w:val="40"/>
        </w:rPr>
        <w:t>河南省</w:t>
      </w:r>
      <w:r>
        <w:rPr>
          <w:b/>
          <w:bCs/>
          <w:sz w:val="32"/>
          <w:szCs w:val="40"/>
        </w:rPr>
        <w:t>金融支持农村经济发展路径研究</w:t>
      </w:r>
    </w:p>
    <w:p w14:paraId="35976AF1" w14:textId="77777777" w:rsidR="00096810" w:rsidRDefault="00096810">
      <w:pPr>
        <w:ind w:firstLine="480"/>
      </w:pPr>
    </w:p>
    <w:p w14:paraId="0CEE6670" w14:textId="77777777" w:rsidR="00096810" w:rsidRDefault="00096810">
      <w:pPr>
        <w:ind w:firstLine="480"/>
      </w:pPr>
    </w:p>
    <w:p w14:paraId="30DC83B8" w14:textId="77777777" w:rsidR="00096810" w:rsidRDefault="00096810">
      <w:pPr>
        <w:ind w:firstLine="480"/>
      </w:pPr>
    </w:p>
    <w:p w14:paraId="16B60A0E" w14:textId="77777777" w:rsidR="00096810" w:rsidRDefault="00096810">
      <w:pPr>
        <w:ind w:firstLine="480"/>
      </w:pPr>
    </w:p>
    <w:p w14:paraId="60AC7740" w14:textId="77777777" w:rsidR="00096810" w:rsidRDefault="00096810">
      <w:pPr>
        <w:ind w:firstLine="480"/>
      </w:pPr>
    </w:p>
    <w:p w14:paraId="5367CCFB" w14:textId="77777777" w:rsidR="00096810" w:rsidRDefault="00096810">
      <w:pPr>
        <w:ind w:firstLine="480"/>
      </w:pPr>
    </w:p>
    <w:p w14:paraId="502FA741" w14:textId="77777777" w:rsidR="00096810" w:rsidRDefault="00096810">
      <w:pPr>
        <w:ind w:firstLine="480"/>
      </w:pPr>
    </w:p>
    <w:p w14:paraId="4F303BEF" w14:textId="77777777" w:rsidR="00096810" w:rsidRDefault="00096810">
      <w:pPr>
        <w:ind w:firstLine="480"/>
      </w:pPr>
    </w:p>
    <w:p w14:paraId="594E0A4D" w14:textId="4FA710CD" w:rsidR="00096810" w:rsidRDefault="00096810" w:rsidP="000C5605">
      <w:pPr>
        <w:ind w:firstLine="480"/>
      </w:pPr>
    </w:p>
    <w:p w14:paraId="21EE048A" w14:textId="77777777" w:rsidR="00096810" w:rsidRDefault="00096810">
      <w:pPr>
        <w:ind w:firstLine="480"/>
      </w:pPr>
    </w:p>
    <w:p w14:paraId="4330F06F" w14:textId="77777777" w:rsidR="00096810" w:rsidRDefault="00096810">
      <w:pPr>
        <w:ind w:firstLine="480"/>
      </w:pPr>
    </w:p>
    <w:p w14:paraId="4784A50B" w14:textId="77777777" w:rsidR="00096810" w:rsidRDefault="00096810">
      <w:pPr>
        <w:ind w:firstLine="480"/>
      </w:pPr>
    </w:p>
    <w:p w14:paraId="46BC8537" w14:textId="77777777" w:rsidR="00096810" w:rsidRDefault="00096810">
      <w:pPr>
        <w:ind w:firstLine="480"/>
      </w:pPr>
    </w:p>
    <w:p w14:paraId="494F703D" w14:textId="77777777" w:rsidR="00096810" w:rsidRDefault="00096810">
      <w:pPr>
        <w:ind w:firstLine="480"/>
      </w:pPr>
    </w:p>
    <w:p w14:paraId="0791A529" w14:textId="77777777" w:rsidR="00096810" w:rsidRDefault="00000000">
      <w:pPr>
        <w:ind w:firstLine="480"/>
      </w:pPr>
      <w:r>
        <w:br w:type="page"/>
      </w:r>
    </w:p>
    <w:p w14:paraId="7979D6EE" w14:textId="77777777" w:rsidR="00096810" w:rsidRDefault="00000000">
      <w:pPr>
        <w:spacing w:beforeLines="50" w:before="156" w:afterLines="50" w:after="156"/>
        <w:ind w:firstLine="643"/>
        <w:jc w:val="center"/>
        <w:rPr>
          <w:b/>
          <w:bCs/>
          <w:sz w:val="32"/>
          <w:szCs w:val="40"/>
        </w:rPr>
      </w:pPr>
      <w:r>
        <w:rPr>
          <w:rFonts w:hint="eastAsia"/>
          <w:b/>
          <w:bCs/>
          <w:sz w:val="32"/>
          <w:szCs w:val="40"/>
        </w:rPr>
        <w:t>摘要</w:t>
      </w:r>
    </w:p>
    <w:p w14:paraId="52375BC6" w14:textId="67F52873" w:rsidR="00096810" w:rsidRDefault="00000000">
      <w:pPr>
        <w:ind w:firstLine="480"/>
      </w:pPr>
      <w:r>
        <w:rPr>
          <w:rFonts w:hint="eastAsia"/>
        </w:rPr>
        <w:t>“三农”问题的解决一直是我国工作的重点，为此</w:t>
      </w:r>
      <w:r>
        <w:t>,我国在 2017 年提出了乡村振兴战略</w:t>
      </w:r>
      <w:r>
        <w:rPr>
          <w:rFonts w:hint="eastAsia"/>
        </w:rPr>
        <w:t>。河南省作为农业大省，实现农业产业的融合也成为提升农业发展实力的重要手段，为此，河南省政府也出台了推进农村产业间相互融合的指导意见。</w:t>
      </w:r>
      <w:r>
        <w:t xml:space="preserve"> </w:t>
      </w:r>
    </w:p>
    <w:p w14:paraId="30C8A9C0" w14:textId="77777777" w:rsidR="00096810" w:rsidRDefault="00000000">
      <w:pPr>
        <w:ind w:firstLine="480"/>
      </w:pPr>
      <w:r>
        <w:rPr>
          <w:rFonts w:hint="eastAsia"/>
        </w:rPr>
        <w:t>经过几年的实践，河南省农业经济发展取得了一定的成效。河南省金融业勇于承担社会责任，通过扩大涉农贷款规模、增加农村金融机构数量、增强农业保险支持等方式不断加大金融支持力度，有效促进了农村经济的发展。但从农村经济发展对资金及金融服务的需求来看，金融业作为资金的供给方，在支持农村经济发展上仍存在不足：</w:t>
      </w:r>
      <w:r>
        <w:rPr>
          <w:rFonts w:hint="eastAsia"/>
          <w:color w:val="000000"/>
        </w:rPr>
        <w:t>金融发展普惠性不足、农村金融服务质量欠缺、农村金融风险较高</w:t>
      </w:r>
      <w:r>
        <w:rPr>
          <w:rFonts w:hint="eastAsia"/>
        </w:rPr>
        <w:t>等问题，对农村经济发展产生了明显的金融约束。</w:t>
      </w:r>
      <w:r>
        <w:t xml:space="preserve"> </w:t>
      </w:r>
    </w:p>
    <w:p w14:paraId="1D24F708" w14:textId="77777777" w:rsidR="00096810" w:rsidRDefault="00000000">
      <w:pPr>
        <w:ind w:firstLine="480"/>
      </w:pPr>
      <w:r>
        <w:rPr>
          <w:rFonts w:hint="eastAsia"/>
        </w:rPr>
        <w:t>为进一步推动金融加大对农村产业融合发展的投资力度，建议扩大金融规模，优化资金配置、提升服务品质，创新服务形式、发展农业保险，提升保障能力、完善市场机制，防范金融风险。通过提出切实可行的发展性建议促进农村经济发展，真正实现产业兴旺、农民富裕，助推河南省美丽繁荣农村的建设。</w:t>
      </w:r>
      <w:r>
        <w:t xml:space="preserve"> </w:t>
      </w:r>
    </w:p>
    <w:p w14:paraId="2E259DF0" w14:textId="77777777" w:rsidR="00096810" w:rsidRDefault="00000000">
      <w:pPr>
        <w:ind w:firstLine="480"/>
      </w:pPr>
      <w:r>
        <w:t xml:space="preserve"> </w:t>
      </w:r>
    </w:p>
    <w:p w14:paraId="7428C438" w14:textId="77777777" w:rsidR="00096810" w:rsidRDefault="00000000">
      <w:pPr>
        <w:ind w:firstLine="480"/>
      </w:pPr>
      <w:r>
        <w:rPr>
          <w:rFonts w:hint="eastAsia"/>
        </w:rPr>
        <w:t>关键词：乡村振兴，农村经济，金融支持</w:t>
      </w:r>
    </w:p>
    <w:p w14:paraId="5AFC95D9" w14:textId="77777777" w:rsidR="00096810" w:rsidRDefault="00000000">
      <w:pPr>
        <w:ind w:firstLine="480"/>
      </w:pPr>
      <w:r>
        <w:br w:type="page"/>
      </w:r>
    </w:p>
    <w:p w14:paraId="270D8944" w14:textId="77777777" w:rsidR="00096810" w:rsidRDefault="00000000">
      <w:pPr>
        <w:pStyle w:val="TOC10"/>
        <w:spacing w:before="156" w:after="156"/>
        <w:jc w:val="center"/>
        <w:rPr>
          <w:rFonts w:ascii="宋体" w:eastAsia="宋体" w:hAnsi="宋体"/>
          <w:b/>
          <w:bCs/>
          <w:color w:val="auto"/>
          <w:sz w:val="28"/>
          <w:szCs w:val="28"/>
        </w:rPr>
      </w:pPr>
      <w:r>
        <w:rPr>
          <w:rFonts w:ascii="宋体" w:eastAsia="宋体" w:hAnsi="宋体"/>
          <w:b/>
          <w:bCs/>
          <w:color w:val="auto"/>
          <w:sz w:val="28"/>
          <w:szCs w:val="28"/>
          <w:lang w:val="zh-CN"/>
        </w:rPr>
        <w:t>目录</w:t>
      </w:r>
    </w:p>
    <w:p w14:paraId="39FC7F3E" w14:textId="3503B3BA" w:rsidR="006249F5" w:rsidRDefault="00000000">
      <w:pPr>
        <w:pStyle w:val="TOC1"/>
        <w:tabs>
          <w:tab w:val="right" w:leader="dot" w:pos="8296"/>
        </w:tabs>
        <w:rPr>
          <w:rFonts w:asciiTheme="minorHAnsi" w:eastAsiaTheme="minorEastAsia" w:hAnsiTheme="minorHAnsi" w:cstheme="minorBidi"/>
          <w:noProof/>
          <w:kern w:val="2"/>
          <w:sz w:val="21"/>
          <w14:ligatures w14:val="standardContextual"/>
        </w:rPr>
      </w:pPr>
      <w:r>
        <w:fldChar w:fldCharType="begin"/>
      </w:r>
      <w:r>
        <w:instrText xml:space="preserve"> TOC \o "1-3" \h \z \u </w:instrText>
      </w:r>
      <w:r>
        <w:fldChar w:fldCharType="separate"/>
      </w:r>
      <w:hyperlink w:anchor="_Toc155340412" w:history="1">
        <w:r w:rsidR="006249F5" w:rsidRPr="00DD36B3">
          <w:rPr>
            <w:rStyle w:val="a9"/>
            <w:noProof/>
          </w:rPr>
          <w:t>一、导论</w:t>
        </w:r>
        <w:r w:rsidR="006249F5">
          <w:rPr>
            <w:noProof/>
            <w:webHidden/>
          </w:rPr>
          <w:tab/>
        </w:r>
        <w:r w:rsidR="006249F5">
          <w:rPr>
            <w:noProof/>
            <w:webHidden/>
          </w:rPr>
          <w:fldChar w:fldCharType="begin"/>
        </w:r>
        <w:r w:rsidR="006249F5">
          <w:rPr>
            <w:noProof/>
            <w:webHidden/>
          </w:rPr>
          <w:instrText xml:space="preserve"> PAGEREF _Toc155340412 \h </w:instrText>
        </w:r>
        <w:r w:rsidR="006249F5">
          <w:rPr>
            <w:noProof/>
            <w:webHidden/>
          </w:rPr>
        </w:r>
        <w:r w:rsidR="006249F5">
          <w:rPr>
            <w:noProof/>
            <w:webHidden/>
          </w:rPr>
          <w:fldChar w:fldCharType="separate"/>
        </w:r>
        <w:r w:rsidR="006249F5">
          <w:rPr>
            <w:noProof/>
            <w:webHidden/>
          </w:rPr>
          <w:t>1</w:t>
        </w:r>
        <w:r w:rsidR="006249F5">
          <w:rPr>
            <w:noProof/>
            <w:webHidden/>
          </w:rPr>
          <w:fldChar w:fldCharType="end"/>
        </w:r>
      </w:hyperlink>
    </w:p>
    <w:p w14:paraId="26AA5048" w14:textId="7084F944"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13" w:history="1">
        <w:r w:rsidRPr="00DD36B3">
          <w:rPr>
            <w:rStyle w:val="a9"/>
            <w:noProof/>
          </w:rPr>
          <w:t>（一）研究背景</w:t>
        </w:r>
        <w:r>
          <w:rPr>
            <w:noProof/>
            <w:webHidden/>
          </w:rPr>
          <w:tab/>
        </w:r>
        <w:r>
          <w:rPr>
            <w:noProof/>
            <w:webHidden/>
          </w:rPr>
          <w:fldChar w:fldCharType="begin"/>
        </w:r>
        <w:r>
          <w:rPr>
            <w:noProof/>
            <w:webHidden/>
          </w:rPr>
          <w:instrText xml:space="preserve"> PAGEREF _Toc155340413 \h </w:instrText>
        </w:r>
        <w:r>
          <w:rPr>
            <w:noProof/>
            <w:webHidden/>
          </w:rPr>
        </w:r>
        <w:r>
          <w:rPr>
            <w:noProof/>
            <w:webHidden/>
          </w:rPr>
          <w:fldChar w:fldCharType="separate"/>
        </w:r>
        <w:r>
          <w:rPr>
            <w:noProof/>
            <w:webHidden/>
          </w:rPr>
          <w:t>1</w:t>
        </w:r>
        <w:r>
          <w:rPr>
            <w:noProof/>
            <w:webHidden/>
          </w:rPr>
          <w:fldChar w:fldCharType="end"/>
        </w:r>
      </w:hyperlink>
    </w:p>
    <w:p w14:paraId="6ED69D11" w14:textId="0029D765"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14" w:history="1">
        <w:r w:rsidRPr="00DD36B3">
          <w:rPr>
            <w:rStyle w:val="a9"/>
            <w:noProof/>
          </w:rPr>
          <w:t>（二）研究意义</w:t>
        </w:r>
        <w:r>
          <w:rPr>
            <w:noProof/>
            <w:webHidden/>
          </w:rPr>
          <w:tab/>
        </w:r>
        <w:r>
          <w:rPr>
            <w:noProof/>
            <w:webHidden/>
          </w:rPr>
          <w:fldChar w:fldCharType="begin"/>
        </w:r>
        <w:r>
          <w:rPr>
            <w:noProof/>
            <w:webHidden/>
          </w:rPr>
          <w:instrText xml:space="preserve"> PAGEREF _Toc155340414 \h </w:instrText>
        </w:r>
        <w:r>
          <w:rPr>
            <w:noProof/>
            <w:webHidden/>
          </w:rPr>
        </w:r>
        <w:r>
          <w:rPr>
            <w:noProof/>
            <w:webHidden/>
          </w:rPr>
          <w:fldChar w:fldCharType="separate"/>
        </w:r>
        <w:r>
          <w:rPr>
            <w:noProof/>
            <w:webHidden/>
          </w:rPr>
          <w:t>1</w:t>
        </w:r>
        <w:r>
          <w:rPr>
            <w:noProof/>
            <w:webHidden/>
          </w:rPr>
          <w:fldChar w:fldCharType="end"/>
        </w:r>
      </w:hyperlink>
    </w:p>
    <w:p w14:paraId="3A5476E2" w14:textId="17508D7D"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15" w:history="1">
        <w:r w:rsidRPr="00DD36B3">
          <w:rPr>
            <w:rStyle w:val="a9"/>
            <w:noProof/>
          </w:rPr>
          <w:t>1.理论意义</w:t>
        </w:r>
        <w:r>
          <w:rPr>
            <w:noProof/>
            <w:webHidden/>
          </w:rPr>
          <w:tab/>
        </w:r>
        <w:r>
          <w:rPr>
            <w:noProof/>
            <w:webHidden/>
          </w:rPr>
          <w:fldChar w:fldCharType="begin"/>
        </w:r>
        <w:r>
          <w:rPr>
            <w:noProof/>
            <w:webHidden/>
          </w:rPr>
          <w:instrText xml:space="preserve"> PAGEREF _Toc155340415 \h </w:instrText>
        </w:r>
        <w:r>
          <w:rPr>
            <w:noProof/>
            <w:webHidden/>
          </w:rPr>
        </w:r>
        <w:r>
          <w:rPr>
            <w:noProof/>
            <w:webHidden/>
          </w:rPr>
          <w:fldChar w:fldCharType="separate"/>
        </w:r>
        <w:r>
          <w:rPr>
            <w:noProof/>
            <w:webHidden/>
          </w:rPr>
          <w:t>1</w:t>
        </w:r>
        <w:r>
          <w:rPr>
            <w:noProof/>
            <w:webHidden/>
          </w:rPr>
          <w:fldChar w:fldCharType="end"/>
        </w:r>
      </w:hyperlink>
    </w:p>
    <w:p w14:paraId="5561908B" w14:textId="588DA1B5"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16" w:history="1">
        <w:r w:rsidRPr="00DD36B3">
          <w:rPr>
            <w:rStyle w:val="a9"/>
            <w:noProof/>
          </w:rPr>
          <w:t>2.实践意义</w:t>
        </w:r>
        <w:r>
          <w:rPr>
            <w:noProof/>
            <w:webHidden/>
          </w:rPr>
          <w:tab/>
        </w:r>
        <w:r>
          <w:rPr>
            <w:noProof/>
            <w:webHidden/>
          </w:rPr>
          <w:fldChar w:fldCharType="begin"/>
        </w:r>
        <w:r>
          <w:rPr>
            <w:noProof/>
            <w:webHidden/>
          </w:rPr>
          <w:instrText xml:space="preserve"> PAGEREF _Toc155340416 \h </w:instrText>
        </w:r>
        <w:r>
          <w:rPr>
            <w:noProof/>
            <w:webHidden/>
          </w:rPr>
        </w:r>
        <w:r>
          <w:rPr>
            <w:noProof/>
            <w:webHidden/>
          </w:rPr>
          <w:fldChar w:fldCharType="separate"/>
        </w:r>
        <w:r>
          <w:rPr>
            <w:noProof/>
            <w:webHidden/>
          </w:rPr>
          <w:t>2</w:t>
        </w:r>
        <w:r>
          <w:rPr>
            <w:noProof/>
            <w:webHidden/>
          </w:rPr>
          <w:fldChar w:fldCharType="end"/>
        </w:r>
      </w:hyperlink>
    </w:p>
    <w:p w14:paraId="1AF31989" w14:textId="735DC773"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17" w:history="1">
        <w:r w:rsidRPr="00DD36B3">
          <w:rPr>
            <w:rStyle w:val="a9"/>
            <w:noProof/>
          </w:rPr>
          <w:t>3.战略意义</w:t>
        </w:r>
        <w:r>
          <w:rPr>
            <w:noProof/>
            <w:webHidden/>
          </w:rPr>
          <w:tab/>
        </w:r>
        <w:r>
          <w:rPr>
            <w:noProof/>
            <w:webHidden/>
          </w:rPr>
          <w:fldChar w:fldCharType="begin"/>
        </w:r>
        <w:r>
          <w:rPr>
            <w:noProof/>
            <w:webHidden/>
          </w:rPr>
          <w:instrText xml:space="preserve"> PAGEREF _Toc155340417 \h </w:instrText>
        </w:r>
        <w:r>
          <w:rPr>
            <w:noProof/>
            <w:webHidden/>
          </w:rPr>
        </w:r>
        <w:r>
          <w:rPr>
            <w:noProof/>
            <w:webHidden/>
          </w:rPr>
          <w:fldChar w:fldCharType="separate"/>
        </w:r>
        <w:r>
          <w:rPr>
            <w:noProof/>
            <w:webHidden/>
          </w:rPr>
          <w:t>2</w:t>
        </w:r>
        <w:r>
          <w:rPr>
            <w:noProof/>
            <w:webHidden/>
          </w:rPr>
          <w:fldChar w:fldCharType="end"/>
        </w:r>
      </w:hyperlink>
    </w:p>
    <w:p w14:paraId="7B276BF7" w14:textId="726D1403" w:rsidR="006249F5" w:rsidRDefault="006249F5">
      <w:pPr>
        <w:pStyle w:val="TOC1"/>
        <w:tabs>
          <w:tab w:val="right" w:leader="dot" w:pos="8296"/>
        </w:tabs>
        <w:rPr>
          <w:rFonts w:asciiTheme="minorHAnsi" w:eastAsiaTheme="minorEastAsia" w:hAnsiTheme="minorHAnsi" w:cstheme="minorBidi"/>
          <w:noProof/>
          <w:kern w:val="2"/>
          <w:sz w:val="21"/>
          <w14:ligatures w14:val="standardContextual"/>
        </w:rPr>
      </w:pPr>
      <w:hyperlink w:anchor="_Toc155340418" w:history="1">
        <w:r w:rsidRPr="00DD36B3">
          <w:rPr>
            <w:rStyle w:val="a9"/>
            <w:noProof/>
          </w:rPr>
          <w:t>二、乡村振兴背景下河南省金融支持农村经济发展的现状</w:t>
        </w:r>
        <w:r>
          <w:rPr>
            <w:noProof/>
            <w:webHidden/>
          </w:rPr>
          <w:tab/>
        </w:r>
        <w:r>
          <w:rPr>
            <w:noProof/>
            <w:webHidden/>
          </w:rPr>
          <w:fldChar w:fldCharType="begin"/>
        </w:r>
        <w:r>
          <w:rPr>
            <w:noProof/>
            <w:webHidden/>
          </w:rPr>
          <w:instrText xml:space="preserve"> PAGEREF _Toc155340418 \h </w:instrText>
        </w:r>
        <w:r>
          <w:rPr>
            <w:noProof/>
            <w:webHidden/>
          </w:rPr>
        </w:r>
        <w:r>
          <w:rPr>
            <w:noProof/>
            <w:webHidden/>
          </w:rPr>
          <w:fldChar w:fldCharType="separate"/>
        </w:r>
        <w:r>
          <w:rPr>
            <w:noProof/>
            <w:webHidden/>
          </w:rPr>
          <w:t>2</w:t>
        </w:r>
        <w:r>
          <w:rPr>
            <w:noProof/>
            <w:webHidden/>
          </w:rPr>
          <w:fldChar w:fldCharType="end"/>
        </w:r>
      </w:hyperlink>
    </w:p>
    <w:p w14:paraId="3265E2B6" w14:textId="1EDBC9EB"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19" w:history="1">
        <w:r w:rsidRPr="00DD36B3">
          <w:rPr>
            <w:rStyle w:val="a9"/>
            <w:noProof/>
          </w:rPr>
          <w:t>（一）河南省农村经济发展现状</w:t>
        </w:r>
        <w:r>
          <w:rPr>
            <w:noProof/>
            <w:webHidden/>
          </w:rPr>
          <w:tab/>
        </w:r>
        <w:r>
          <w:rPr>
            <w:noProof/>
            <w:webHidden/>
          </w:rPr>
          <w:fldChar w:fldCharType="begin"/>
        </w:r>
        <w:r>
          <w:rPr>
            <w:noProof/>
            <w:webHidden/>
          </w:rPr>
          <w:instrText xml:space="preserve"> PAGEREF _Toc155340419 \h </w:instrText>
        </w:r>
        <w:r>
          <w:rPr>
            <w:noProof/>
            <w:webHidden/>
          </w:rPr>
        </w:r>
        <w:r>
          <w:rPr>
            <w:noProof/>
            <w:webHidden/>
          </w:rPr>
          <w:fldChar w:fldCharType="separate"/>
        </w:r>
        <w:r>
          <w:rPr>
            <w:noProof/>
            <w:webHidden/>
          </w:rPr>
          <w:t>2</w:t>
        </w:r>
        <w:r>
          <w:rPr>
            <w:noProof/>
            <w:webHidden/>
          </w:rPr>
          <w:fldChar w:fldCharType="end"/>
        </w:r>
      </w:hyperlink>
    </w:p>
    <w:p w14:paraId="09B71CE3" w14:textId="75B9D45A"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20" w:history="1">
        <w:r w:rsidRPr="00DD36B3">
          <w:rPr>
            <w:rStyle w:val="a9"/>
            <w:noProof/>
          </w:rPr>
          <w:t>1.乡村产业发展规模</w:t>
        </w:r>
        <w:r>
          <w:rPr>
            <w:noProof/>
            <w:webHidden/>
          </w:rPr>
          <w:tab/>
        </w:r>
        <w:r>
          <w:rPr>
            <w:noProof/>
            <w:webHidden/>
          </w:rPr>
          <w:fldChar w:fldCharType="begin"/>
        </w:r>
        <w:r>
          <w:rPr>
            <w:noProof/>
            <w:webHidden/>
          </w:rPr>
          <w:instrText xml:space="preserve"> PAGEREF _Toc155340420 \h </w:instrText>
        </w:r>
        <w:r>
          <w:rPr>
            <w:noProof/>
            <w:webHidden/>
          </w:rPr>
        </w:r>
        <w:r>
          <w:rPr>
            <w:noProof/>
            <w:webHidden/>
          </w:rPr>
          <w:fldChar w:fldCharType="separate"/>
        </w:r>
        <w:r>
          <w:rPr>
            <w:noProof/>
            <w:webHidden/>
          </w:rPr>
          <w:t>2</w:t>
        </w:r>
        <w:r>
          <w:rPr>
            <w:noProof/>
            <w:webHidden/>
          </w:rPr>
          <w:fldChar w:fldCharType="end"/>
        </w:r>
      </w:hyperlink>
    </w:p>
    <w:p w14:paraId="50DBEFDA" w14:textId="07BE67B4"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21" w:history="1">
        <w:r w:rsidRPr="00DD36B3">
          <w:rPr>
            <w:rStyle w:val="a9"/>
            <w:noProof/>
          </w:rPr>
          <w:t>2.特色农业发展情况</w:t>
        </w:r>
        <w:r>
          <w:rPr>
            <w:noProof/>
            <w:webHidden/>
          </w:rPr>
          <w:tab/>
        </w:r>
        <w:r>
          <w:rPr>
            <w:noProof/>
            <w:webHidden/>
          </w:rPr>
          <w:fldChar w:fldCharType="begin"/>
        </w:r>
        <w:r>
          <w:rPr>
            <w:noProof/>
            <w:webHidden/>
          </w:rPr>
          <w:instrText xml:space="preserve"> PAGEREF _Toc155340421 \h </w:instrText>
        </w:r>
        <w:r>
          <w:rPr>
            <w:noProof/>
            <w:webHidden/>
          </w:rPr>
        </w:r>
        <w:r>
          <w:rPr>
            <w:noProof/>
            <w:webHidden/>
          </w:rPr>
          <w:fldChar w:fldCharType="separate"/>
        </w:r>
        <w:r>
          <w:rPr>
            <w:noProof/>
            <w:webHidden/>
          </w:rPr>
          <w:t>3</w:t>
        </w:r>
        <w:r>
          <w:rPr>
            <w:noProof/>
            <w:webHidden/>
          </w:rPr>
          <w:fldChar w:fldCharType="end"/>
        </w:r>
      </w:hyperlink>
    </w:p>
    <w:p w14:paraId="208D71A9" w14:textId="4F41851A"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22" w:history="1">
        <w:r w:rsidRPr="00DD36B3">
          <w:rPr>
            <w:rStyle w:val="a9"/>
            <w:noProof/>
          </w:rPr>
          <w:t>3.</w:t>
        </w:r>
        <w:r w:rsidRPr="00DD36B3">
          <w:rPr>
            <w:rStyle w:val="a9"/>
            <w:noProof/>
            <w:shd w:val="clear" w:color="auto" w:fill="FFFFFF"/>
          </w:rPr>
          <w:t>农村居民生活水平</w:t>
        </w:r>
        <w:r>
          <w:rPr>
            <w:noProof/>
            <w:webHidden/>
          </w:rPr>
          <w:tab/>
        </w:r>
        <w:r>
          <w:rPr>
            <w:noProof/>
            <w:webHidden/>
          </w:rPr>
          <w:fldChar w:fldCharType="begin"/>
        </w:r>
        <w:r>
          <w:rPr>
            <w:noProof/>
            <w:webHidden/>
          </w:rPr>
          <w:instrText xml:space="preserve"> PAGEREF _Toc155340422 \h </w:instrText>
        </w:r>
        <w:r>
          <w:rPr>
            <w:noProof/>
            <w:webHidden/>
          </w:rPr>
        </w:r>
        <w:r>
          <w:rPr>
            <w:noProof/>
            <w:webHidden/>
          </w:rPr>
          <w:fldChar w:fldCharType="separate"/>
        </w:r>
        <w:r>
          <w:rPr>
            <w:noProof/>
            <w:webHidden/>
          </w:rPr>
          <w:t>4</w:t>
        </w:r>
        <w:r>
          <w:rPr>
            <w:noProof/>
            <w:webHidden/>
          </w:rPr>
          <w:fldChar w:fldCharType="end"/>
        </w:r>
      </w:hyperlink>
    </w:p>
    <w:p w14:paraId="6D4E36B6" w14:textId="725DC6C3"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23" w:history="1">
        <w:r w:rsidRPr="00DD36B3">
          <w:rPr>
            <w:rStyle w:val="a9"/>
            <w:noProof/>
          </w:rPr>
          <w:t>4.农村基础设施建设</w:t>
        </w:r>
        <w:r>
          <w:rPr>
            <w:noProof/>
            <w:webHidden/>
          </w:rPr>
          <w:tab/>
        </w:r>
        <w:r>
          <w:rPr>
            <w:noProof/>
            <w:webHidden/>
          </w:rPr>
          <w:fldChar w:fldCharType="begin"/>
        </w:r>
        <w:r>
          <w:rPr>
            <w:noProof/>
            <w:webHidden/>
          </w:rPr>
          <w:instrText xml:space="preserve"> PAGEREF _Toc155340423 \h </w:instrText>
        </w:r>
        <w:r>
          <w:rPr>
            <w:noProof/>
            <w:webHidden/>
          </w:rPr>
        </w:r>
        <w:r>
          <w:rPr>
            <w:noProof/>
            <w:webHidden/>
          </w:rPr>
          <w:fldChar w:fldCharType="separate"/>
        </w:r>
        <w:r>
          <w:rPr>
            <w:noProof/>
            <w:webHidden/>
          </w:rPr>
          <w:t>4</w:t>
        </w:r>
        <w:r>
          <w:rPr>
            <w:noProof/>
            <w:webHidden/>
          </w:rPr>
          <w:fldChar w:fldCharType="end"/>
        </w:r>
      </w:hyperlink>
    </w:p>
    <w:p w14:paraId="6C95C78B" w14:textId="5F469842"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24" w:history="1">
        <w:r w:rsidRPr="00DD36B3">
          <w:rPr>
            <w:rStyle w:val="a9"/>
            <w:noProof/>
          </w:rPr>
          <w:t>（二）河南省农村金融资源配置</w:t>
        </w:r>
        <w:r>
          <w:rPr>
            <w:noProof/>
            <w:webHidden/>
          </w:rPr>
          <w:tab/>
        </w:r>
        <w:r>
          <w:rPr>
            <w:noProof/>
            <w:webHidden/>
          </w:rPr>
          <w:fldChar w:fldCharType="begin"/>
        </w:r>
        <w:r>
          <w:rPr>
            <w:noProof/>
            <w:webHidden/>
          </w:rPr>
          <w:instrText xml:space="preserve"> PAGEREF _Toc155340424 \h </w:instrText>
        </w:r>
        <w:r>
          <w:rPr>
            <w:noProof/>
            <w:webHidden/>
          </w:rPr>
        </w:r>
        <w:r>
          <w:rPr>
            <w:noProof/>
            <w:webHidden/>
          </w:rPr>
          <w:fldChar w:fldCharType="separate"/>
        </w:r>
        <w:r>
          <w:rPr>
            <w:noProof/>
            <w:webHidden/>
          </w:rPr>
          <w:t>5</w:t>
        </w:r>
        <w:r>
          <w:rPr>
            <w:noProof/>
            <w:webHidden/>
          </w:rPr>
          <w:fldChar w:fldCharType="end"/>
        </w:r>
      </w:hyperlink>
    </w:p>
    <w:p w14:paraId="49152132" w14:textId="1835D18E"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25" w:history="1">
        <w:r w:rsidRPr="00DD36B3">
          <w:rPr>
            <w:rStyle w:val="a9"/>
            <w:noProof/>
          </w:rPr>
          <w:t>1.涉农贷款规模</w:t>
        </w:r>
        <w:r>
          <w:rPr>
            <w:noProof/>
            <w:webHidden/>
          </w:rPr>
          <w:tab/>
        </w:r>
        <w:r>
          <w:rPr>
            <w:noProof/>
            <w:webHidden/>
          </w:rPr>
          <w:fldChar w:fldCharType="begin"/>
        </w:r>
        <w:r>
          <w:rPr>
            <w:noProof/>
            <w:webHidden/>
          </w:rPr>
          <w:instrText xml:space="preserve"> PAGEREF _Toc155340425 \h </w:instrText>
        </w:r>
        <w:r>
          <w:rPr>
            <w:noProof/>
            <w:webHidden/>
          </w:rPr>
        </w:r>
        <w:r>
          <w:rPr>
            <w:noProof/>
            <w:webHidden/>
          </w:rPr>
          <w:fldChar w:fldCharType="separate"/>
        </w:r>
        <w:r>
          <w:rPr>
            <w:noProof/>
            <w:webHidden/>
          </w:rPr>
          <w:t>5</w:t>
        </w:r>
        <w:r>
          <w:rPr>
            <w:noProof/>
            <w:webHidden/>
          </w:rPr>
          <w:fldChar w:fldCharType="end"/>
        </w:r>
      </w:hyperlink>
    </w:p>
    <w:p w14:paraId="4AA76530" w14:textId="2FD02535"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26" w:history="1">
        <w:r w:rsidRPr="00DD36B3">
          <w:rPr>
            <w:rStyle w:val="a9"/>
            <w:noProof/>
          </w:rPr>
          <w:t>2.金融机构数量</w:t>
        </w:r>
        <w:r>
          <w:rPr>
            <w:noProof/>
            <w:webHidden/>
          </w:rPr>
          <w:tab/>
        </w:r>
        <w:r>
          <w:rPr>
            <w:noProof/>
            <w:webHidden/>
          </w:rPr>
          <w:fldChar w:fldCharType="begin"/>
        </w:r>
        <w:r>
          <w:rPr>
            <w:noProof/>
            <w:webHidden/>
          </w:rPr>
          <w:instrText xml:space="preserve"> PAGEREF _Toc155340426 \h </w:instrText>
        </w:r>
        <w:r>
          <w:rPr>
            <w:noProof/>
            <w:webHidden/>
          </w:rPr>
        </w:r>
        <w:r>
          <w:rPr>
            <w:noProof/>
            <w:webHidden/>
          </w:rPr>
          <w:fldChar w:fldCharType="separate"/>
        </w:r>
        <w:r>
          <w:rPr>
            <w:noProof/>
            <w:webHidden/>
          </w:rPr>
          <w:t>7</w:t>
        </w:r>
        <w:r>
          <w:rPr>
            <w:noProof/>
            <w:webHidden/>
          </w:rPr>
          <w:fldChar w:fldCharType="end"/>
        </w:r>
      </w:hyperlink>
    </w:p>
    <w:p w14:paraId="12E1BD1B" w14:textId="6FE7717B" w:rsidR="006249F5" w:rsidRDefault="006249F5">
      <w:pPr>
        <w:pStyle w:val="TOC3"/>
        <w:tabs>
          <w:tab w:val="right" w:leader="dot" w:pos="8296"/>
        </w:tabs>
        <w:rPr>
          <w:rFonts w:asciiTheme="minorHAnsi" w:eastAsiaTheme="minorEastAsia" w:hAnsiTheme="minorHAnsi" w:cstheme="minorBidi"/>
          <w:noProof/>
          <w:kern w:val="2"/>
          <w:sz w:val="21"/>
          <w14:ligatures w14:val="standardContextual"/>
        </w:rPr>
      </w:pPr>
      <w:hyperlink w:anchor="_Toc155340427" w:history="1">
        <w:r w:rsidRPr="00DD36B3">
          <w:rPr>
            <w:rStyle w:val="a9"/>
            <w:noProof/>
          </w:rPr>
          <w:t>3.农业保险金额</w:t>
        </w:r>
        <w:r>
          <w:rPr>
            <w:noProof/>
            <w:webHidden/>
          </w:rPr>
          <w:tab/>
        </w:r>
        <w:r>
          <w:rPr>
            <w:noProof/>
            <w:webHidden/>
          </w:rPr>
          <w:fldChar w:fldCharType="begin"/>
        </w:r>
        <w:r>
          <w:rPr>
            <w:noProof/>
            <w:webHidden/>
          </w:rPr>
          <w:instrText xml:space="preserve"> PAGEREF _Toc155340427 \h </w:instrText>
        </w:r>
        <w:r>
          <w:rPr>
            <w:noProof/>
            <w:webHidden/>
          </w:rPr>
        </w:r>
        <w:r>
          <w:rPr>
            <w:noProof/>
            <w:webHidden/>
          </w:rPr>
          <w:fldChar w:fldCharType="separate"/>
        </w:r>
        <w:r>
          <w:rPr>
            <w:noProof/>
            <w:webHidden/>
          </w:rPr>
          <w:t>7</w:t>
        </w:r>
        <w:r>
          <w:rPr>
            <w:noProof/>
            <w:webHidden/>
          </w:rPr>
          <w:fldChar w:fldCharType="end"/>
        </w:r>
      </w:hyperlink>
    </w:p>
    <w:p w14:paraId="7920600A" w14:textId="50E320B4" w:rsidR="006249F5" w:rsidRDefault="006249F5">
      <w:pPr>
        <w:pStyle w:val="TOC1"/>
        <w:tabs>
          <w:tab w:val="right" w:leader="dot" w:pos="8296"/>
        </w:tabs>
        <w:rPr>
          <w:rFonts w:asciiTheme="minorHAnsi" w:eastAsiaTheme="minorEastAsia" w:hAnsiTheme="minorHAnsi" w:cstheme="minorBidi"/>
          <w:noProof/>
          <w:kern w:val="2"/>
          <w:sz w:val="21"/>
          <w14:ligatures w14:val="standardContextual"/>
        </w:rPr>
      </w:pPr>
      <w:hyperlink w:anchor="_Toc155340428" w:history="1">
        <w:r w:rsidRPr="00DD36B3">
          <w:rPr>
            <w:rStyle w:val="a9"/>
            <w:noProof/>
          </w:rPr>
          <w:t>三、河南省金融支持农村经济发展存在问题</w:t>
        </w:r>
        <w:r>
          <w:rPr>
            <w:noProof/>
            <w:webHidden/>
          </w:rPr>
          <w:tab/>
        </w:r>
        <w:r>
          <w:rPr>
            <w:noProof/>
            <w:webHidden/>
          </w:rPr>
          <w:fldChar w:fldCharType="begin"/>
        </w:r>
        <w:r>
          <w:rPr>
            <w:noProof/>
            <w:webHidden/>
          </w:rPr>
          <w:instrText xml:space="preserve"> PAGEREF _Toc155340428 \h </w:instrText>
        </w:r>
        <w:r>
          <w:rPr>
            <w:noProof/>
            <w:webHidden/>
          </w:rPr>
        </w:r>
        <w:r>
          <w:rPr>
            <w:noProof/>
            <w:webHidden/>
          </w:rPr>
          <w:fldChar w:fldCharType="separate"/>
        </w:r>
        <w:r>
          <w:rPr>
            <w:noProof/>
            <w:webHidden/>
          </w:rPr>
          <w:t>8</w:t>
        </w:r>
        <w:r>
          <w:rPr>
            <w:noProof/>
            <w:webHidden/>
          </w:rPr>
          <w:fldChar w:fldCharType="end"/>
        </w:r>
      </w:hyperlink>
    </w:p>
    <w:p w14:paraId="6A11586A" w14:textId="7D0F977B"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29" w:history="1">
        <w:r w:rsidRPr="00DD36B3">
          <w:rPr>
            <w:rStyle w:val="a9"/>
            <w:noProof/>
          </w:rPr>
          <w:t>（一）金融发展普惠性不足</w:t>
        </w:r>
        <w:r>
          <w:rPr>
            <w:noProof/>
            <w:webHidden/>
          </w:rPr>
          <w:tab/>
        </w:r>
        <w:r>
          <w:rPr>
            <w:noProof/>
            <w:webHidden/>
          </w:rPr>
          <w:fldChar w:fldCharType="begin"/>
        </w:r>
        <w:r>
          <w:rPr>
            <w:noProof/>
            <w:webHidden/>
          </w:rPr>
          <w:instrText xml:space="preserve"> PAGEREF _Toc155340429 \h </w:instrText>
        </w:r>
        <w:r>
          <w:rPr>
            <w:noProof/>
            <w:webHidden/>
          </w:rPr>
        </w:r>
        <w:r>
          <w:rPr>
            <w:noProof/>
            <w:webHidden/>
          </w:rPr>
          <w:fldChar w:fldCharType="separate"/>
        </w:r>
        <w:r>
          <w:rPr>
            <w:noProof/>
            <w:webHidden/>
          </w:rPr>
          <w:t>8</w:t>
        </w:r>
        <w:r>
          <w:rPr>
            <w:noProof/>
            <w:webHidden/>
          </w:rPr>
          <w:fldChar w:fldCharType="end"/>
        </w:r>
      </w:hyperlink>
    </w:p>
    <w:p w14:paraId="3679D338" w14:textId="1CA1973C"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30" w:history="1">
        <w:r w:rsidRPr="00DD36B3">
          <w:rPr>
            <w:rStyle w:val="a9"/>
            <w:noProof/>
          </w:rPr>
          <w:t>（二）金融服务质量有待提高</w:t>
        </w:r>
        <w:r>
          <w:rPr>
            <w:noProof/>
            <w:webHidden/>
          </w:rPr>
          <w:tab/>
        </w:r>
        <w:r>
          <w:rPr>
            <w:noProof/>
            <w:webHidden/>
          </w:rPr>
          <w:fldChar w:fldCharType="begin"/>
        </w:r>
        <w:r>
          <w:rPr>
            <w:noProof/>
            <w:webHidden/>
          </w:rPr>
          <w:instrText xml:space="preserve"> PAGEREF _Toc155340430 \h </w:instrText>
        </w:r>
        <w:r>
          <w:rPr>
            <w:noProof/>
            <w:webHidden/>
          </w:rPr>
        </w:r>
        <w:r>
          <w:rPr>
            <w:noProof/>
            <w:webHidden/>
          </w:rPr>
          <w:fldChar w:fldCharType="separate"/>
        </w:r>
        <w:r>
          <w:rPr>
            <w:noProof/>
            <w:webHidden/>
          </w:rPr>
          <w:t>9</w:t>
        </w:r>
        <w:r>
          <w:rPr>
            <w:noProof/>
            <w:webHidden/>
          </w:rPr>
          <w:fldChar w:fldCharType="end"/>
        </w:r>
      </w:hyperlink>
    </w:p>
    <w:p w14:paraId="7AA8D6B8" w14:textId="01175DFD"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31" w:history="1">
        <w:r w:rsidRPr="00DD36B3">
          <w:rPr>
            <w:rStyle w:val="a9"/>
            <w:noProof/>
          </w:rPr>
          <w:t>（三）农村金融风险较高</w:t>
        </w:r>
        <w:r>
          <w:rPr>
            <w:noProof/>
            <w:webHidden/>
          </w:rPr>
          <w:tab/>
        </w:r>
        <w:r>
          <w:rPr>
            <w:noProof/>
            <w:webHidden/>
          </w:rPr>
          <w:fldChar w:fldCharType="begin"/>
        </w:r>
        <w:r>
          <w:rPr>
            <w:noProof/>
            <w:webHidden/>
          </w:rPr>
          <w:instrText xml:space="preserve"> PAGEREF _Toc155340431 \h </w:instrText>
        </w:r>
        <w:r>
          <w:rPr>
            <w:noProof/>
            <w:webHidden/>
          </w:rPr>
        </w:r>
        <w:r>
          <w:rPr>
            <w:noProof/>
            <w:webHidden/>
          </w:rPr>
          <w:fldChar w:fldCharType="separate"/>
        </w:r>
        <w:r>
          <w:rPr>
            <w:noProof/>
            <w:webHidden/>
          </w:rPr>
          <w:t>9</w:t>
        </w:r>
        <w:r>
          <w:rPr>
            <w:noProof/>
            <w:webHidden/>
          </w:rPr>
          <w:fldChar w:fldCharType="end"/>
        </w:r>
      </w:hyperlink>
    </w:p>
    <w:p w14:paraId="3A4246B5" w14:textId="3244E5D4" w:rsidR="006249F5" w:rsidRDefault="006249F5">
      <w:pPr>
        <w:pStyle w:val="TOC1"/>
        <w:tabs>
          <w:tab w:val="right" w:leader="dot" w:pos="8296"/>
        </w:tabs>
        <w:rPr>
          <w:rFonts w:asciiTheme="minorHAnsi" w:eastAsiaTheme="minorEastAsia" w:hAnsiTheme="minorHAnsi" w:cstheme="minorBidi"/>
          <w:noProof/>
          <w:kern w:val="2"/>
          <w:sz w:val="21"/>
          <w14:ligatures w14:val="standardContextual"/>
        </w:rPr>
      </w:pPr>
      <w:hyperlink w:anchor="_Toc155340432" w:history="1">
        <w:r w:rsidRPr="00DD36B3">
          <w:rPr>
            <w:rStyle w:val="a9"/>
            <w:noProof/>
          </w:rPr>
          <w:t>四、河南省金融支持农村经济发展对策建议</w:t>
        </w:r>
        <w:r>
          <w:rPr>
            <w:noProof/>
            <w:webHidden/>
          </w:rPr>
          <w:tab/>
        </w:r>
        <w:r>
          <w:rPr>
            <w:noProof/>
            <w:webHidden/>
          </w:rPr>
          <w:fldChar w:fldCharType="begin"/>
        </w:r>
        <w:r>
          <w:rPr>
            <w:noProof/>
            <w:webHidden/>
          </w:rPr>
          <w:instrText xml:space="preserve"> PAGEREF _Toc155340432 \h </w:instrText>
        </w:r>
        <w:r>
          <w:rPr>
            <w:noProof/>
            <w:webHidden/>
          </w:rPr>
        </w:r>
        <w:r>
          <w:rPr>
            <w:noProof/>
            <w:webHidden/>
          </w:rPr>
          <w:fldChar w:fldCharType="separate"/>
        </w:r>
        <w:r>
          <w:rPr>
            <w:noProof/>
            <w:webHidden/>
          </w:rPr>
          <w:t>10</w:t>
        </w:r>
        <w:r>
          <w:rPr>
            <w:noProof/>
            <w:webHidden/>
          </w:rPr>
          <w:fldChar w:fldCharType="end"/>
        </w:r>
      </w:hyperlink>
    </w:p>
    <w:p w14:paraId="1B9F5CF5" w14:textId="6CCB8613"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33" w:history="1">
        <w:r w:rsidRPr="00DD36B3">
          <w:rPr>
            <w:rStyle w:val="a9"/>
            <w:noProof/>
          </w:rPr>
          <w:t>（一）扩大金融规模，优化资金配置</w:t>
        </w:r>
        <w:r>
          <w:rPr>
            <w:noProof/>
            <w:webHidden/>
          </w:rPr>
          <w:tab/>
        </w:r>
        <w:r>
          <w:rPr>
            <w:noProof/>
            <w:webHidden/>
          </w:rPr>
          <w:fldChar w:fldCharType="begin"/>
        </w:r>
        <w:r>
          <w:rPr>
            <w:noProof/>
            <w:webHidden/>
          </w:rPr>
          <w:instrText xml:space="preserve"> PAGEREF _Toc155340433 \h </w:instrText>
        </w:r>
        <w:r>
          <w:rPr>
            <w:noProof/>
            <w:webHidden/>
          </w:rPr>
        </w:r>
        <w:r>
          <w:rPr>
            <w:noProof/>
            <w:webHidden/>
          </w:rPr>
          <w:fldChar w:fldCharType="separate"/>
        </w:r>
        <w:r>
          <w:rPr>
            <w:noProof/>
            <w:webHidden/>
          </w:rPr>
          <w:t>10</w:t>
        </w:r>
        <w:r>
          <w:rPr>
            <w:noProof/>
            <w:webHidden/>
          </w:rPr>
          <w:fldChar w:fldCharType="end"/>
        </w:r>
      </w:hyperlink>
    </w:p>
    <w:p w14:paraId="4BBDD641" w14:textId="59ED1F44"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34" w:history="1">
        <w:r w:rsidRPr="00DD36B3">
          <w:rPr>
            <w:rStyle w:val="a9"/>
            <w:noProof/>
          </w:rPr>
          <w:t>（二）提升服务品质，创新服务形式</w:t>
        </w:r>
        <w:r>
          <w:rPr>
            <w:noProof/>
            <w:webHidden/>
          </w:rPr>
          <w:tab/>
        </w:r>
        <w:r>
          <w:rPr>
            <w:noProof/>
            <w:webHidden/>
          </w:rPr>
          <w:fldChar w:fldCharType="begin"/>
        </w:r>
        <w:r>
          <w:rPr>
            <w:noProof/>
            <w:webHidden/>
          </w:rPr>
          <w:instrText xml:space="preserve"> PAGEREF _Toc155340434 \h </w:instrText>
        </w:r>
        <w:r>
          <w:rPr>
            <w:noProof/>
            <w:webHidden/>
          </w:rPr>
        </w:r>
        <w:r>
          <w:rPr>
            <w:noProof/>
            <w:webHidden/>
          </w:rPr>
          <w:fldChar w:fldCharType="separate"/>
        </w:r>
        <w:r>
          <w:rPr>
            <w:noProof/>
            <w:webHidden/>
          </w:rPr>
          <w:t>10</w:t>
        </w:r>
        <w:r>
          <w:rPr>
            <w:noProof/>
            <w:webHidden/>
          </w:rPr>
          <w:fldChar w:fldCharType="end"/>
        </w:r>
      </w:hyperlink>
    </w:p>
    <w:p w14:paraId="4CD15EBE" w14:textId="6E76E8E9"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35" w:history="1">
        <w:r w:rsidRPr="00DD36B3">
          <w:rPr>
            <w:rStyle w:val="a9"/>
            <w:noProof/>
          </w:rPr>
          <w:t>（三）发展农业保险，提升保障能力</w:t>
        </w:r>
        <w:r>
          <w:rPr>
            <w:noProof/>
            <w:webHidden/>
          </w:rPr>
          <w:tab/>
        </w:r>
        <w:r>
          <w:rPr>
            <w:noProof/>
            <w:webHidden/>
          </w:rPr>
          <w:fldChar w:fldCharType="begin"/>
        </w:r>
        <w:r>
          <w:rPr>
            <w:noProof/>
            <w:webHidden/>
          </w:rPr>
          <w:instrText xml:space="preserve"> PAGEREF _Toc155340435 \h </w:instrText>
        </w:r>
        <w:r>
          <w:rPr>
            <w:noProof/>
            <w:webHidden/>
          </w:rPr>
        </w:r>
        <w:r>
          <w:rPr>
            <w:noProof/>
            <w:webHidden/>
          </w:rPr>
          <w:fldChar w:fldCharType="separate"/>
        </w:r>
        <w:r>
          <w:rPr>
            <w:noProof/>
            <w:webHidden/>
          </w:rPr>
          <w:t>11</w:t>
        </w:r>
        <w:r>
          <w:rPr>
            <w:noProof/>
            <w:webHidden/>
          </w:rPr>
          <w:fldChar w:fldCharType="end"/>
        </w:r>
      </w:hyperlink>
    </w:p>
    <w:p w14:paraId="172C84C7" w14:textId="790BBE57" w:rsidR="006249F5" w:rsidRDefault="006249F5">
      <w:pPr>
        <w:pStyle w:val="TOC2"/>
        <w:tabs>
          <w:tab w:val="right" w:leader="dot" w:pos="8296"/>
        </w:tabs>
        <w:rPr>
          <w:rFonts w:asciiTheme="minorHAnsi" w:eastAsiaTheme="minorEastAsia" w:hAnsiTheme="minorHAnsi" w:cstheme="minorBidi"/>
          <w:noProof/>
          <w:kern w:val="2"/>
          <w:sz w:val="21"/>
          <w14:ligatures w14:val="standardContextual"/>
        </w:rPr>
      </w:pPr>
      <w:hyperlink w:anchor="_Toc155340436" w:history="1">
        <w:r w:rsidRPr="00DD36B3">
          <w:rPr>
            <w:rStyle w:val="a9"/>
            <w:noProof/>
          </w:rPr>
          <w:t>（四）完善市场机制，防范金融风险</w:t>
        </w:r>
        <w:r>
          <w:rPr>
            <w:noProof/>
            <w:webHidden/>
          </w:rPr>
          <w:tab/>
        </w:r>
        <w:r>
          <w:rPr>
            <w:noProof/>
            <w:webHidden/>
          </w:rPr>
          <w:fldChar w:fldCharType="begin"/>
        </w:r>
        <w:r>
          <w:rPr>
            <w:noProof/>
            <w:webHidden/>
          </w:rPr>
          <w:instrText xml:space="preserve"> PAGEREF _Toc155340436 \h </w:instrText>
        </w:r>
        <w:r>
          <w:rPr>
            <w:noProof/>
            <w:webHidden/>
          </w:rPr>
        </w:r>
        <w:r>
          <w:rPr>
            <w:noProof/>
            <w:webHidden/>
          </w:rPr>
          <w:fldChar w:fldCharType="separate"/>
        </w:r>
        <w:r>
          <w:rPr>
            <w:noProof/>
            <w:webHidden/>
          </w:rPr>
          <w:t>11</w:t>
        </w:r>
        <w:r>
          <w:rPr>
            <w:noProof/>
            <w:webHidden/>
          </w:rPr>
          <w:fldChar w:fldCharType="end"/>
        </w:r>
      </w:hyperlink>
    </w:p>
    <w:p w14:paraId="21EE9365" w14:textId="44C9F60E" w:rsidR="006249F5" w:rsidRDefault="006249F5">
      <w:pPr>
        <w:pStyle w:val="TOC1"/>
        <w:tabs>
          <w:tab w:val="right" w:leader="dot" w:pos="8296"/>
        </w:tabs>
        <w:rPr>
          <w:rFonts w:asciiTheme="minorHAnsi" w:eastAsiaTheme="minorEastAsia" w:hAnsiTheme="minorHAnsi" w:cstheme="minorBidi"/>
          <w:noProof/>
          <w:kern w:val="2"/>
          <w:sz w:val="21"/>
          <w14:ligatures w14:val="standardContextual"/>
        </w:rPr>
      </w:pPr>
      <w:hyperlink w:anchor="_Toc155340437" w:history="1">
        <w:r w:rsidRPr="00DD36B3">
          <w:rPr>
            <w:rStyle w:val="a9"/>
            <w:noProof/>
          </w:rPr>
          <w:t>参考文献</w:t>
        </w:r>
        <w:r>
          <w:rPr>
            <w:noProof/>
            <w:webHidden/>
          </w:rPr>
          <w:tab/>
        </w:r>
        <w:r>
          <w:rPr>
            <w:noProof/>
            <w:webHidden/>
          </w:rPr>
          <w:fldChar w:fldCharType="begin"/>
        </w:r>
        <w:r>
          <w:rPr>
            <w:noProof/>
            <w:webHidden/>
          </w:rPr>
          <w:instrText xml:space="preserve"> PAGEREF _Toc155340437 \h </w:instrText>
        </w:r>
        <w:r>
          <w:rPr>
            <w:noProof/>
            <w:webHidden/>
          </w:rPr>
        </w:r>
        <w:r>
          <w:rPr>
            <w:noProof/>
            <w:webHidden/>
          </w:rPr>
          <w:fldChar w:fldCharType="separate"/>
        </w:r>
        <w:r>
          <w:rPr>
            <w:noProof/>
            <w:webHidden/>
          </w:rPr>
          <w:t>12</w:t>
        </w:r>
        <w:r>
          <w:rPr>
            <w:noProof/>
            <w:webHidden/>
          </w:rPr>
          <w:fldChar w:fldCharType="end"/>
        </w:r>
      </w:hyperlink>
    </w:p>
    <w:p w14:paraId="1B1767AD" w14:textId="58996002" w:rsidR="00096810" w:rsidRDefault="00000000">
      <w:pPr>
        <w:ind w:firstLine="480"/>
      </w:pPr>
      <w:r>
        <w:rPr>
          <w:lang w:val="zh-CN"/>
        </w:rPr>
        <w:fldChar w:fldCharType="end"/>
      </w:r>
    </w:p>
    <w:p w14:paraId="6BF128FE" w14:textId="77777777" w:rsidR="00096810" w:rsidRDefault="00096810">
      <w:pPr>
        <w:ind w:firstLine="480"/>
      </w:pPr>
    </w:p>
    <w:p w14:paraId="1DBE8D9D" w14:textId="77777777" w:rsidR="00096810" w:rsidRDefault="00096810">
      <w:pPr>
        <w:ind w:firstLineChars="0" w:firstLine="0"/>
        <w:sectPr w:rsidR="0009681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14:paraId="324B84E5" w14:textId="77777777" w:rsidR="00096810" w:rsidRDefault="00000000">
      <w:pPr>
        <w:pStyle w:val="1"/>
        <w:spacing w:before="156" w:after="156"/>
        <w:ind w:firstLine="562"/>
      </w:pPr>
      <w:bookmarkStart w:id="0" w:name="_Toc155340412"/>
      <w:r>
        <w:rPr>
          <w:rFonts w:hint="eastAsia"/>
        </w:rPr>
        <w:lastRenderedPageBreak/>
        <w:t>一、导论</w:t>
      </w:r>
      <w:bookmarkEnd w:id="0"/>
    </w:p>
    <w:p w14:paraId="16361C43" w14:textId="77777777" w:rsidR="00096810" w:rsidRDefault="00000000">
      <w:pPr>
        <w:pStyle w:val="2"/>
      </w:pPr>
      <w:bookmarkStart w:id="1" w:name="_Toc155340413"/>
      <w:r>
        <w:rPr>
          <w:rFonts w:hint="eastAsia"/>
        </w:rPr>
        <w:t>（一）研究背景</w:t>
      </w:r>
      <w:bookmarkEnd w:id="1"/>
    </w:p>
    <w:p w14:paraId="34E6EC5D" w14:textId="77777777" w:rsidR="00096810" w:rsidRDefault="00000000">
      <w:pPr>
        <w:ind w:firstLine="480"/>
      </w:pPr>
      <w:r>
        <w:rPr>
          <w:rFonts w:hint="eastAsia"/>
        </w:rPr>
        <w:t>农业农村问题一直以来都是与国计民生息息相关的根本问题。从国家整体经济背景来看，农村的经济情况仍较为落后，城乡收入分配差距问题依然突出，深刻影响着我国经济社会的稳定发展。</w:t>
      </w:r>
      <w:r>
        <w:t>2021年政府工作报告绘就了“十四五”时期发展蓝图，“全面推进乡村振兴”是主要目标之一。</w:t>
      </w:r>
      <w:r>
        <w:rPr>
          <w:rFonts w:hint="eastAsia"/>
        </w:rPr>
        <w:t>做好三农工作，推进乡村振兴取得新进展，有助于中国经济高质量发展，促进共同富裕。</w:t>
      </w:r>
      <w:r>
        <w:t>2022</w:t>
      </w:r>
      <w:r>
        <w:rPr>
          <w:rFonts w:hint="eastAsia"/>
        </w:rPr>
        <w:t>年初</w:t>
      </w:r>
      <w:r>
        <w:t>，《中共中央 国务院关于做好2022年全面推进乡村振兴重点工作的意见》</w:t>
      </w:r>
      <w:r>
        <w:rPr>
          <w:rFonts w:hint="eastAsia"/>
        </w:rPr>
        <w:t>发布。在疫情蔓延、世界经济复苏脆弱、气候变化挑战等背景下，党中央强调要推动经济社会平稳健康发展，必须着眼国家重大战略需要，稳住农业基本盘、做好“三农”工作，全面推进乡村振兴，确保农业稳产增产、农民稳步增收、农村稳定安宁。</w:t>
      </w:r>
    </w:p>
    <w:p w14:paraId="1A068434" w14:textId="77777777" w:rsidR="00096810" w:rsidRDefault="00000000">
      <w:pPr>
        <w:ind w:firstLine="480"/>
      </w:pPr>
      <w:r>
        <w:t>乡村振兴战略的实施需要各种生产要素的投入，其中金融资本要素是最为基础也是活力最大的要素之一。</w:t>
      </w:r>
      <w:r>
        <w:rPr>
          <w:rFonts w:hint="eastAsia"/>
        </w:rPr>
        <w:t>中国银保监会下发《关于</w:t>
      </w:r>
      <w:r>
        <w:t>2022年银行业保险业服务全面推进乡村振兴重点工作的通知》，要求做好银行业保险业服务全面推进乡村振兴重点工作</w:t>
      </w:r>
      <w:r>
        <w:rPr>
          <w:rFonts w:hint="eastAsia"/>
        </w:rPr>
        <w:t>。</w:t>
      </w:r>
      <w:r>
        <w:t>《中共中央 国务院关于做好2022年全面推进乡村振兴重点工作的意见》</w:t>
      </w:r>
      <w:r>
        <w:rPr>
          <w:rFonts w:hint="eastAsia"/>
        </w:rPr>
        <w:t>首次将“强化乡村振兴金融服务”单列为一项重要内容，充分表明中央对金融业加大支持乡村振兴力度有更高期待。</w:t>
      </w:r>
    </w:p>
    <w:p w14:paraId="070A7F42" w14:textId="77777777" w:rsidR="00096810" w:rsidRDefault="00000000">
      <w:pPr>
        <w:ind w:firstLine="480"/>
      </w:pPr>
      <w:r>
        <w:t>从河南省省情来看，河南是我国重要的粮食大省，用占全国十六分之一的耕地面积，生产了全国四分之一的小麦、十分之一的粮食，</w:t>
      </w:r>
      <w:r>
        <w:rPr>
          <w:rFonts w:hint="eastAsia"/>
        </w:rPr>
        <w:t>农业的发展与河南省经济发展走向密切相关。</w:t>
      </w:r>
      <w:r>
        <w:t>2022年，河南省发布《关于做好二〇二二年全面推进乡村振兴重点工作的实施意见》，旨在巩固脱贫攻坚成果，加快发展河南省乡村产业，筑牢农村经济基础，促进共同富裕。因此，金融服务助推乡村振兴对河南发展意义重大。</w:t>
      </w:r>
    </w:p>
    <w:p w14:paraId="38C0BB94" w14:textId="77777777" w:rsidR="00096810" w:rsidRDefault="00000000">
      <w:pPr>
        <w:pStyle w:val="2"/>
      </w:pPr>
      <w:bookmarkStart w:id="2" w:name="_Toc155340414"/>
      <w:r>
        <w:rPr>
          <w:rFonts w:hint="eastAsia"/>
        </w:rPr>
        <w:t>（二）研究意义</w:t>
      </w:r>
      <w:bookmarkEnd w:id="2"/>
    </w:p>
    <w:p w14:paraId="54E8E3DF" w14:textId="77777777" w:rsidR="00096810" w:rsidRDefault="00000000" w:rsidP="000C5605">
      <w:pPr>
        <w:pStyle w:val="3"/>
      </w:pPr>
      <w:bookmarkStart w:id="3" w:name="_Toc119200187"/>
      <w:bookmarkStart w:id="4" w:name="_Toc119200305"/>
      <w:bookmarkStart w:id="5" w:name="_Toc119201474"/>
      <w:bookmarkStart w:id="6" w:name="_Toc119231112"/>
      <w:bookmarkStart w:id="7" w:name="_Toc155340415"/>
      <w:r>
        <w:rPr>
          <w:rFonts w:hint="eastAsia"/>
        </w:rPr>
        <w:t>1</w:t>
      </w:r>
      <w:r>
        <w:t>.</w:t>
      </w:r>
      <w:r>
        <w:rPr>
          <w:rFonts w:hint="eastAsia"/>
        </w:rPr>
        <w:t>理论意义</w:t>
      </w:r>
      <w:bookmarkEnd w:id="3"/>
      <w:bookmarkEnd w:id="4"/>
      <w:bookmarkEnd w:id="5"/>
      <w:bookmarkEnd w:id="6"/>
      <w:bookmarkEnd w:id="7"/>
    </w:p>
    <w:p w14:paraId="057ACA51" w14:textId="77777777" w:rsidR="00096810" w:rsidRDefault="00000000">
      <w:pPr>
        <w:ind w:firstLine="480"/>
      </w:pPr>
      <w:r>
        <w:rPr>
          <w:rFonts w:hint="eastAsia"/>
        </w:rPr>
        <w:t>农村金融的完善对乡村振兴战略的顺利实施起着至关重要的作用。随着农业产业的不断发展，在新的产业业态之下，对金融支持农村经济发展的研究可以丰富农村金融理论，对金融机构提供更为准确的理论指导。</w:t>
      </w:r>
    </w:p>
    <w:p w14:paraId="52B032E8" w14:textId="77777777" w:rsidR="00096810" w:rsidRDefault="00000000" w:rsidP="000C5605">
      <w:pPr>
        <w:pStyle w:val="3"/>
      </w:pPr>
      <w:bookmarkStart w:id="8" w:name="_Toc119200188"/>
      <w:bookmarkStart w:id="9" w:name="_Toc119200306"/>
      <w:bookmarkStart w:id="10" w:name="_Toc119201475"/>
      <w:bookmarkStart w:id="11" w:name="_Toc119231113"/>
      <w:bookmarkStart w:id="12" w:name="_Toc155340416"/>
      <w:r>
        <w:lastRenderedPageBreak/>
        <w:t>2.</w:t>
      </w:r>
      <w:r>
        <w:rPr>
          <w:rFonts w:hint="eastAsia"/>
        </w:rPr>
        <w:t>实践意义</w:t>
      </w:r>
      <w:bookmarkEnd w:id="8"/>
      <w:bookmarkEnd w:id="9"/>
      <w:bookmarkEnd w:id="10"/>
      <w:bookmarkEnd w:id="11"/>
      <w:bookmarkEnd w:id="12"/>
    </w:p>
    <w:p w14:paraId="4C9DD1EF" w14:textId="77777777" w:rsidR="00096810" w:rsidRDefault="00000000">
      <w:pPr>
        <w:ind w:firstLine="480"/>
      </w:pPr>
      <w:r>
        <w:rPr>
          <w:rFonts w:hint="eastAsia"/>
        </w:rPr>
        <w:t>本课题从河南省的现状出发，发现金融支持与河南省乡村振兴面临的问题并从典型地区获取成功经验，探索如何优化配置金融资源，为乡村振兴提供有效的、创新的金融产品和服务，对于探索河南省金融支持乡村振兴的有效途径有重要的现实意义。另外，近年来金融科技发展迅速，将金融科技和数字金融加入到支持乡村振兴战略中来，更能全面提高金融对乡村振兴战略的支持效率。</w:t>
      </w:r>
    </w:p>
    <w:p w14:paraId="5D8BADFE" w14:textId="77777777" w:rsidR="00096810" w:rsidRDefault="00000000" w:rsidP="000C5605">
      <w:pPr>
        <w:pStyle w:val="3"/>
      </w:pPr>
      <w:bookmarkStart w:id="13" w:name="_Toc119200189"/>
      <w:bookmarkStart w:id="14" w:name="_Toc119200307"/>
      <w:bookmarkStart w:id="15" w:name="_Toc119201476"/>
      <w:bookmarkStart w:id="16" w:name="_Toc119231114"/>
      <w:bookmarkStart w:id="17" w:name="_Toc155340417"/>
      <w:r>
        <w:rPr>
          <w:rFonts w:hint="eastAsia"/>
        </w:rPr>
        <w:t>3</w:t>
      </w:r>
      <w:r>
        <w:t>.</w:t>
      </w:r>
      <w:r>
        <w:rPr>
          <w:rFonts w:hint="eastAsia"/>
        </w:rPr>
        <w:t>战略意义</w:t>
      </w:r>
      <w:bookmarkEnd w:id="13"/>
      <w:bookmarkEnd w:id="14"/>
      <w:bookmarkEnd w:id="15"/>
      <w:bookmarkEnd w:id="16"/>
      <w:bookmarkEnd w:id="17"/>
    </w:p>
    <w:p w14:paraId="529EBFE4" w14:textId="77777777" w:rsidR="00096810" w:rsidRDefault="00000000">
      <w:pPr>
        <w:ind w:firstLine="480"/>
      </w:pPr>
      <w:r>
        <w:rPr>
          <w:rFonts w:hint="eastAsia"/>
        </w:rPr>
        <w:t>作为国家发展的“七大战略”之一，乡村振兴是国家发展的核心和关键问题。中央农村工作会议明确提出要“强化乡村振兴要素保障”，其中金融资本要素是最为基础也是活力最大的要素之一。河南省作为农业大省，推进乡村振兴工作有助于全国巩固脱贫攻坚成果，筑牢农村经济基础，促进共同富裕。因此，对河南省金融支持农村经济发展的路径研究具有时代意义和战略意义。</w:t>
      </w:r>
    </w:p>
    <w:p w14:paraId="018E1783" w14:textId="77777777" w:rsidR="00096810" w:rsidRDefault="00000000">
      <w:pPr>
        <w:pStyle w:val="1"/>
        <w:spacing w:before="156" w:after="156"/>
        <w:ind w:firstLine="562"/>
      </w:pPr>
      <w:bookmarkStart w:id="18" w:name="_Toc155340418"/>
      <w:r>
        <w:rPr>
          <w:rFonts w:hint="eastAsia"/>
        </w:rPr>
        <w:t>二、乡村振兴背景下河南省金融支持农村经济发展的现状</w:t>
      </w:r>
      <w:bookmarkEnd w:id="18"/>
    </w:p>
    <w:p w14:paraId="4328A5E0" w14:textId="77777777" w:rsidR="00096810" w:rsidRDefault="00000000">
      <w:pPr>
        <w:pStyle w:val="2"/>
      </w:pPr>
      <w:bookmarkStart w:id="19" w:name="_Toc155340419"/>
      <w:r>
        <w:rPr>
          <w:rFonts w:hint="eastAsia"/>
        </w:rPr>
        <w:t>（一）河南省农村经济发展现状</w:t>
      </w:r>
      <w:bookmarkEnd w:id="19"/>
    </w:p>
    <w:p w14:paraId="09705F71" w14:textId="77777777" w:rsidR="00096810" w:rsidRDefault="00000000">
      <w:pPr>
        <w:ind w:firstLine="480"/>
      </w:pPr>
      <w:r>
        <w:rPr>
          <w:rFonts w:hint="eastAsia"/>
        </w:rPr>
        <w:t>河南省位于黄河中下游地区，地处中原腹地，拥有丰富的农业资源。作为全国农业大省，也是农村人口大省，做好“三农”工作，对河南具有重要意义。党的十八大以来，河南省乡村产业发展稳步提升，农村基础设施与公共服务建设持续强化，农民基本生活保障水平不断提高，乡村振兴战略开局良好。</w:t>
      </w:r>
    </w:p>
    <w:p w14:paraId="370A218E" w14:textId="77777777" w:rsidR="00096810" w:rsidRDefault="00000000" w:rsidP="000C5605">
      <w:pPr>
        <w:pStyle w:val="3"/>
      </w:pPr>
      <w:bookmarkStart w:id="20" w:name="_Toc155340420"/>
      <w:r>
        <w:rPr>
          <w:rFonts w:hint="eastAsia"/>
        </w:rPr>
        <w:t>1</w:t>
      </w:r>
      <w:r>
        <w:t>.</w:t>
      </w:r>
      <w:r>
        <w:rPr>
          <w:rFonts w:hint="eastAsia"/>
        </w:rPr>
        <w:t>乡村产业发展规模</w:t>
      </w:r>
      <w:bookmarkEnd w:id="20"/>
    </w:p>
    <w:p w14:paraId="1AB62492" w14:textId="77777777" w:rsidR="00096810" w:rsidRDefault="00000000">
      <w:pPr>
        <w:ind w:firstLine="480"/>
      </w:pPr>
      <w:r>
        <w:rPr>
          <w:rFonts w:hint="eastAsia"/>
        </w:rPr>
        <w:t>伴随着国家经济飞速发展的背景，河南省整体经济发展势头良好，生产总值逐渐递增。目前来看，第一产业作为河南省的农村地区的主体产业，在乡村产业中占比仍然较大。如表1所示，河南省第一产业生产总值从2</w:t>
      </w:r>
      <w:r>
        <w:t>011</w:t>
      </w:r>
      <w:r>
        <w:rPr>
          <w:rFonts w:hint="eastAsia"/>
        </w:rPr>
        <w:t>年的3</w:t>
      </w:r>
      <w:r>
        <w:t>349.25</w:t>
      </w:r>
      <w:r>
        <w:rPr>
          <w:rFonts w:hint="eastAsia"/>
        </w:rPr>
        <w:t>亿元增长至2</w:t>
      </w:r>
      <w:r>
        <w:t>020</w:t>
      </w:r>
      <w:r>
        <w:rPr>
          <w:rFonts w:hint="eastAsia"/>
        </w:rPr>
        <w:t>年的5</w:t>
      </w:r>
      <w:r>
        <w:t>353.74</w:t>
      </w:r>
      <w:r>
        <w:rPr>
          <w:rFonts w:hint="eastAsia"/>
        </w:rPr>
        <w:t>亿元，增长率达5</w:t>
      </w:r>
      <w:r>
        <w:t>9.85%</w:t>
      </w:r>
      <w:r>
        <w:rPr>
          <w:rFonts w:hint="eastAsia"/>
        </w:rPr>
        <w:t>，第一产业活动单位数十年间从1</w:t>
      </w:r>
      <w:r>
        <w:t>4179</w:t>
      </w:r>
      <w:r>
        <w:rPr>
          <w:rFonts w:hint="eastAsia"/>
        </w:rPr>
        <w:t>个增长到1</w:t>
      </w:r>
      <w:r>
        <w:t>22389</w:t>
      </w:r>
      <w:r>
        <w:rPr>
          <w:rFonts w:hint="eastAsia"/>
        </w:rPr>
        <w:t>个，即2</w:t>
      </w:r>
      <w:r>
        <w:t>020</w:t>
      </w:r>
      <w:r>
        <w:rPr>
          <w:rFonts w:hint="eastAsia"/>
        </w:rPr>
        <w:t>年第一产业的活动单位数是2</w:t>
      </w:r>
      <w:r>
        <w:t>011</w:t>
      </w:r>
      <w:r>
        <w:rPr>
          <w:rFonts w:hint="eastAsia"/>
        </w:rPr>
        <w:t>年的</w:t>
      </w:r>
      <w:r>
        <w:t>9</w:t>
      </w:r>
      <w:r>
        <w:rPr>
          <w:rFonts w:hint="eastAsia"/>
        </w:rPr>
        <w:t>倍，说明近年来，河南省农村地区的产业发展状况良好，规模不断扩大，从而促进了大量的第一产业活动单位的增加，而活动单位数的增加也有助于进一步推动乡村产业的振兴。</w:t>
      </w:r>
    </w:p>
    <w:p w14:paraId="58A5C2AA" w14:textId="3A4152B6" w:rsidR="00096810" w:rsidRDefault="006249F5">
      <w:pPr>
        <w:ind w:firstLine="480"/>
      </w:pPr>
      <w:r>
        <w:rPr>
          <w:noProof/>
        </w:rPr>
        <w:lastRenderedPageBreak/>
        <w:drawing>
          <wp:inline distT="0" distB="0" distL="0" distR="0" wp14:anchorId="6127F5ED" wp14:editId="245DB6FA">
            <wp:extent cx="5273040" cy="2842260"/>
            <wp:effectExtent l="0" t="0" r="0" b="0"/>
            <wp:docPr id="1"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3040" cy="2842260"/>
                    </a:xfrm>
                    <a:prstGeom prst="rect">
                      <a:avLst/>
                    </a:prstGeom>
                    <a:noFill/>
                    <a:ln>
                      <a:noFill/>
                    </a:ln>
                  </pic:spPr>
                </pic:pic>
              </a:graphicData>
            </a:graphic>
          </wp:inline>
        </w:drawing>
      </w:r>
    </w:p>
    <w:p w14:paraId="6A29D47D" w14:textId="77777777" w:rsidR="00096810" w:rsidRDefault="00000000">
      <w:pPr>
        <w:ind w:firstLine="480"/>
      </w:pPr>
      <w:r>
        <w:rPr>
          <w:rFonts w:hint="eastAsia"/>
        </w:rPr>
        <w:t>值得注意的是，虽然第一产业的生产总值在逐年增加，河南省第一产业就业人员人数却在逐渐减少，说明近些年来，河南省的第一产业劳动生产率在不断提高，这与农业生产科技水平的提升、管理经营效率的提高、从业人员熟练度和劳动积极性的提升等有关。</w:t>
      </w:r>
    </w:p>
    <w:p w14:paraId="61C9AC5B" w14:textId="77777777" w:rsidR="00096810" w:rsidRDefault="00000000" w:rsidP="000C5605">
      <w:pPr>
        <w:pStyle w:val="3"/>
      </w:pPr>
      <w:bookmarkStart w:id="21" w:name="_Toc155340421"/>
      <w:r>
        <w:rPr>
          <w:rFonts w:hint="eastAsia"/>
        </w:rPr>
        <w:t>2</w:t>
      </w:r>
      <w:r>
        <w:t>.</w:t>
      </w:r>
      <w:r>
        <w:rPr>
          <w:rFonts w:hint="eastAsia"/>
        </w:rPr>
        <w:t>特色农业发展情况</w:t>
      </w:r>
      <w:bookmarkEnd w:id="21"/>
    </w:p>
    <w:p w14:paraId="10E5FCF2" w14:textId="77777777" w:rsidR="00096810" w:rsidRDefault="00000000">
      <w:pPr>
        <w:ind w:firstLine="480"/>
      </w:pPr>
      <w:r>
        <w:rPr>
          <w:rFonts w:hint="eastAsia"/>
        </w:rPr>
        <w:t>河南作为农业大省、粮食大省，近年来深入推进“藏粮于地、藏粮于技”战略，过往十年，身为“中国粮仓”的河南在确保粮食生产安全基础上，依托资源禀赋、市场环境等优势，大力发展优质专用小麦、花生、草畜、林果、蔬菜、花木、中药材等十大优势特色农业，推动酒业、奶业、中医药振兴，优势特色农业产值占比达</w:t>
      </w:r>
      <w:r>
        <w:t>57.8%，肉、蛋、奶、蔬菜、食用菌等重要农产品产量连续多年稳居全国前列。</w:t>
      </w:r>
    </w:p>
    <w:p w14:paraId="62259A3E" w14:textId="77777777" w:rsidR="00096810" w:rsidRDefault="00000000">
      <w:pPr>
        <w:ind w:firstLine="480"/>
      </w:pPr>
      <w:r>
        <w:rPr>
          <w:rFonts w:hint="eastAsia"/>
        </w:rPr>
        <w:t>在河南省十大优势特色农业中，蔬菜的产值最高，占十大优势特色农业总产值的比重约为</w:t>
      </w:r>
      <w:r>
        <w:t xml:space="preserve"> 15.31%</w:t>
      </w:r>
      <w:r>
        <w:rPr>
          <w:rFonts w:hint="eastAsia"/>
        </w:rPr>
        <w:t>，近些年，蔬菜的产值增长速度较快，2</w:t>
      </w:r>
      <w:r>
        <w:t>020</w:t>
      </w:r>
      <w:r>
        <w:rPr>
          <w:rFonts w:hint="eastAsia"/>
        </w:rPr>
        <w:t>年同比增长了2</w:t>
      </w:r>
      <w:r>
        <w:t>4</w:t>
      </w:r>
      <w:r>
        <w:rPr>
          <w:rFonts w:hint="eastAsia"/>
        </w:rPr>
        <w:t>.</w:t>
      </w:r>
      <w:r>
        <w:t>35%</w:t>
      </w:r>
      <w:r>
        <w:rPr>
          <w:rFonts w:hint="eastAsia"/>
        </w:rPr>
        <w:t>。中草药材近些年来增长迅猛，2</w:t>
      </w:r>
      <w:r>
        <w:t>020</w:t>
      </w:r>
      <w:r>
        <w:rPr>
          <w:rFonts w:hint="eastAsia"/>
        </w:rPr>
        <w:t>年中草药材的产值是2</w:t>
      </w:r>
      <w:r>
        <w:t>016</w:t>
      </w:r>
      <w:r>
        <w:rPr>
          <w:rFonts w:hint="eastAsia"/>
        </w:rPr>
        <w:t>年产值的4</w:t>
      </w:r>
      <w:r>
        <w:t>.43</w:t>
      </w:r>
      <w:r>
        <w:rPr>
          <w:rFonts w:hint="eastAsia"/>
        </w:rPr>
        <w:t>倍。</w:t>
      </w:r>
    </w:p>
    <w:p w14:paraId="579B1D8E" w14:textId="77777777" w:rsidR="00096810" w:rsidRDefault="00096810">
      <w:pPr>
        <w:ind w:firstLine="480"/>
      </w:pPr>
    </w:p>
    <w:p w14:paraId="74C9B30A" w14:textId="114134C8" w:rsidR="00096810" w:rsidRDefault="006249F5">
      <w:pPr>
        <w:ind w:firstLine="480"/>
        <w:rPr>
          <w:sz w:val="22"/>
          <w:szCs w:val="24"/>
        </w:rPr>
      </w:pPr>
      <w:r>
        <w:rPr>
          <w:noProof/>
        </w:rPr>
        <w:lastRenderedPageBreak/>
        <w:drawing>
          <wp:inline distT="0" distB="0" distL="0" distR="0" wp14:anchorId="551273EA" wp14:editId="1C33FB6D">
            <wp:extent cx="4991100" cy="2468880"/>
            <wp:effectExtent l="0" t="0" r="0"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14" cstate="print">
                      <a:extLst>
                        <a:ext uri="{28A0092B-C50C-407E-A947-70E740481C1C}">
                          <a14:useLocalDpi xmlns:a14="http://schemas.microsoft.com/office/drawing/2010/main" val="0"/>
                        </a:ext>
                      </a:extLst>
                    </a:blip>
                    <a:srcRect l="4744"/>
                    <a:stretch>
                      <a:fillRect/>
                    </a:stretch>
                  </pic:blipFill>
                  <pic:spPr bwMode="auto">
                    <a:xfrm>
                      <a:off x="0" y="0"/>
                      <a:ext cx="4991100" cy="2468880"/>
                    </a:xfrm>
                    <a:prstGeom prst="rect">
                      <a:avLst/>
                    </a:prstGeom>
                    <a:noFill/>
                    <a:ln>
                      <a:noFill/>
                    </a:ln>
                  </pic:spPr>
                </pic:pic>
              </a:graphicData>
            </a:graphic>
          </wp:inline>
        </w:drawing>
      </w:r>
    </w:p>
    <w:p w14:paraId="78E67A65" w14:textId="77777777" w:rsidR="00096810" w:rsidRDefault="00000000" w:rsidP="000C5605">
      <w:pPr>
        <w:pStyle w:val="3"/>
      </w:pPr>
      <w:bookmarkStart w:id="22" w:name="_Toc155340422"/>
      <w:r>
        <w:rPr>
          <w:rFonts w:hint="eastAsia"/>
        </w:rPr>
        <w:t>3</w:t>
      </w:r>
      <w:r>
        <w:t>.</w:t>
      </w:r>
      <w:r>
        <w:rPr>
          <w:rFonts w:hint="eastAsia"/>
          <w:shd w:val="clear" w:color="auto" w:fill="FFFFFF"/>
        </w:rPr>
        <w:t>农村居民生活水平</w:t>
      </w:r>
      <w:bookmarkEnd w:id="22"/>
    </w:p>
    <w:p w14:paraId="3CF266F5" w14:textId="77777777" w:rsidR="00096810" w:rsidRDefault="00000000">
      <w:pPr>
        <w:ind w:firstLine="480"/>
      </w:pPr>
      <w:r>
        <w:rPr>
          <w:rFonts w:hint="eastAsia"/>
          <w:shd w:val="clear" w:color="auto" w:fill="FFFFFF"/>
        </w:rPr>
        <w:t>随着乡村产业的快速发展以及农民工工资的不断提高，</w:t>
      </w:r>
      <w:r>
        <w:rPr>
          <w:shd w:val="clear" w:color="auto" w:fill="FFFFFF"/>
        </w:rPr>
        <w:t>农民收入持续增长，消费能力持续提升</w:t>
      </w:r>
      <w:r>
        <w:rPr>
          <w:rFonts w:hint="eastAsia"/>
          <w:shd w:val="clear" w:color="auto" w:fill="FFFFFF"/>
        </w:rPr>
        <w:t>。</w:t>
      </w:r>
      <w:r>
        <w:rPr>
          <w:shd w:val="clear" w:color="auto" w:fill="FFFFFF"/>
        </w:rPr>
        <w:t>2021年，农村居民人均可支配收入达到17533.3元，增速连续10年高于城镇居民。2020年底，河南省718.6万农村贫困人口全部脱贫、9536个贫困村全部出列、53个贫困县全部摘帽，“两不愁三保障”全面落实，新时代脱贫攻坚目标任务如期完成。</w:t>
      </w:r>
      <w:r>
        <w:rPr>
          <w:rFonts w:hint="eastAsia"/>
        </w:rPr>
        <w:t>从图一可知，近十年河南省农村居民可支配收入、农村居民消费支出，呈现出飞速增长的态势。</w:t>
      </w:r>
    </w:p>
    <w:p w14:paraId="3A649EFE" w14:textId="0C57111C" w:rsidR="00096810" w:rsidRDefault="006249F5">
      <w:pPr>
        <w:ind w:firstLine="480"/>
      </w:pPr>
      <w:r>
        <w:rPr>
          <w:noProof/>
        </w:rPr>
        <w:drawing>
          <wp:inline distT="0" distB="0" distL="0" distR="0" wp14:anchorId="3FF5CAA6" wp14:editId="43A42CCA">
            <wp:extent cx="4191000" cy="2613660"/>
            <wp:effectExtent l="0" t="0" r="0" b="0"/>
            <wp:docPr id="3"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5" cstate="print">
                      <a:extLst>
                        <a:ext uri="{28A0092B-C50C-407E-A947-70E740481C1C}">
                          <a14:useLocalDpi xmlns:a14="http://schemas.microsoft.com/office/drawing/2010/main" val="0"/>
                        </a:ext>
                      </a:extLst>
                    </a:blip>
                    <a:srcRect l="9680"/>
                    <a:stretch>
                      <a:fillRect/>
                    </a:stretch>
                  </pic:blipFill>
                  <pic:spPr bwMode="auto">
                    <a:xfrm>
                      <a:off x="0" y="0"/>
                      <a:ext cx="4191000" cy="2613660"/>
                    </a:xfrm>
                    <a:prstGeom prst="rect">
                      <a:avLst/>
                    </a:prstGeom>
                    <a:noFill/>
                    <a:ln>
                      <a:noFill/>
                    </a:ln>
                  </pic:spPr>
                </pic:pic>
              </a:graphicData>
            </a:graphic>
          </wp:inline>
        </w:drawing>
      </w:r>
    </w:p>
    <w:p w14:paraId="413455E2" w14:textId="77777777" w:rsidR="00096810" w:rsidRDefault="00000000" w:rsidP="000C5605">
      <w:pPr>
        <w:pStyle w:val="3"/>
      </w:pPr>
      <w:bookmarkStart w:id="23" w:name="_Toc155340423"/>
      <w:r>
        <w:t>4.</w:t>
      </w:r>
      <w:r>
        <w:rPr>
          <w:rFonts w:hint="eastAsia"/>
        </w:rPr>
        <w:t>农村基础设施建设</w:t>
      </w:r>
      <w:bookmarkEnd w:id="23"/>
    </w:p>
    <w:p w14:paraId="0FCF9041" w14:textId="77777777" w:rsidR="00096810" w:rsidRDefault="00000000">
      <w:pPr>
        <w:ind w:firstLine="480"/>
        <w:rPr>
          <w:shd w:val="clear" w:color="auto" w:fill="FFFFFF"/>
        </w:rPr>
      </w:pPr>
      <w:r>
        <w:rPr>
          <w:rFonts w:hint="eastAsia"/>
        </w:rPr>
        <w:t>长期以来，我国的城乡二元结构对城乡资源配置造成了很大影响，使得大部分资源向城市集聚，造成农村资源短缺。近些年，</w:t>
      </w:r>
      <w:r>
        <w:rPr>
          <w:shd w:val="clear" w:color="auto" w:fill="FFFFFF"/>
        </w:rPr>
        <w:t>城乡二元加快向城乡融合转变。农村基础设施日益改善</w:t>
      </w:r>
      <w:r>
        <w:rPr>
          <w:rFonts w:hint="eastAsia"/>
          <w:shd w:val="clear" w:color="auto" w:fill="FFFFFF"/>
        </w:rPr>
        <w:t>，农村公共基础设施已日渐完善，农村居民大部分已享受</w:t>
      </w:r>
      <w:r>
        <w:rPr>
          <w:rFonts w:hint="eastAsia"/>
          <w:shd w:val="clear" w:color="auto" w:fill="FFFFFF"/>
        </w:rPr>
        <w:lastRenderedPageBreak/>
        <w:t>到城镇化的公共服务。基础设施建设的完善不仅能够提高农村居民的生活水平，还能够进一步促进农业生产效率的提高。</w:t>
      </w:r>
    </w:p>
    <w:p w14:paraId="28DDB63A" w14:textId="69ED1C54" w:rsidR="00096810" w:rsidRDefault="006249F5">
      <w:pPr>
        <w:ind w:firstLine="480"/>
        <w:rPr>
          <w:rFonts w:ascii="Arial" w:hAnsi="Arial" w:cs="Arial"/>
          <w:color w:val="000000"/>
          <w:shd w:val="clear" w:color="auto" w:fill="FFFFFF"/>
        </w:rPr>
      </w:pPr>
      <w:r>
        <w:rPr>
          <w:noProof/>
        </w:rPr>
        <w:drawing>
          <wp:inline distT="0" distB="0" distL="0" distR="0" wp14:anchorId="536C18B2" wp14:editId="44BEE1E6">
            <wp:extent cx="5219700" cy="3528060"/>
            <wp:effectExtent l="0" t="0" r="0" b="0"/>
            <wp:docPr id="4"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9700" cy="3528060"/>
                    </a:xfrm>
                    <a:prstGeom prst="rect">
                      <a:avLst/>
                    </a:prstGeom>
                    <a:noFill/>
                    <a:ln>
                      <a:noFill/>
                    </a:ln>
                  </pic:spPr>
                </pic:pic>
              </a:graphicData>
            </a:graphic>
          </wp:inline>
        </w:drawing>
      </w:r>
    </w:p>
    <w:p w14:paraId="5CA493C7" w14:textId="77777777" w:rsidR="00096810" w:rsidRDefault="00000000">
      <w:pPr>
        <w:ind w:firstLine="480"/>
        <w:rPr>
          <w:shd w:val="clear" w:color="auto" w:fill="FFFFFF"/>
        </w:rPr>
      </w:pPr>
      <w:r>
        <w:rPr>
          <w:shd w:val="clear" w:color="auto" w:fill="FFFFFF"/>
        </w:rPr>
        <w:t>2021年，河南省乡镇的行政村中通宽带互联网的村占比为99.7%</w:t>
      </w:r>
      <w:r>
        <w:rPr>
          <w:rFonts w:hint="eastAsia"/>
          <w:shd w:val="clear" w:color="auto" w:fill="FFFFFF"/>
        </w:rPr>
        <w:t>、</w:t>
      </w:r>
      <w:r>
        <w:rPr>
          <w:shd w:val="clear" w:color="auto" w:fill="FFFFFF"/>
        </w:rPr>
        <w:t>通有线电视的村</w:t>
      </w:r>
      <w:r>
        <w:rPr>
          <w:rFonts w:hint="eastAsia"/>
          <w:shd w:val="clear" w:color="auto" w:fill="FFFFFF"/>
        </w:rPr>
        <w:t>占比</w:t>
      </w:r>
      <w:r>
        <w:rPr>
          <w:shd w:val="clear" w:color="auto" w:fill="FFFFFF"/>
        </w:rPr>
        <w:t>96.8%、通自来水的村</w:t>
      </w:r>
      <w:r>
        <w:rPr>
          <w:rFonts w:hint="eastAsia"/>
          <w:shd w:val="clear" w:color="auto" w:fill="FFFFFF"/>
        </w:rPr>
        <w:t>占比</w:t>
      </w:r>
      <w:r>
        <w:rPr>
          <w:shd w:val="clear" w:color="auto" w:fill="FFFFFF"/>
        </w:rPr>
        <w:t>89.2%</w:t>
      </w:r>
      <w:r>
        <w:rPr>
          <w:rFonts w:hint="eastAsia"/>
          <w:shd w:val="clear" w:color="auto" w:fill="FFFFFF"/>
        </w:rPr>
        <w:t>、</w:t>
      </w:r>
      <w:r>
        <w:rPr>
          <w:shd w:val="clear" w:color="auto" w:fill="FFFFFF"/>
        </w:rPr>
        <w:t>通公共交通的村占比87.2%，</w:t>
      </w:r>
      <w:r>
        <w:rPr>
          <w:rFonts w:hint="eastAsia"/>
          <w:shd w:val="clear" w:color="auto" w:fill="FFFFFF"/>
        </w:rPr>
        <w:t>各村</w:t>
      </w:r>
      <w:r>
        <w:rPr>
          <w:shd w:val="clear" w:color="auto" w:fill="FFFFFF"/>
        </w:rPr>
        <w:t>基本实现了道路硬化</w:t>
      </w:r>
      <w:r>
        <w:rPr>
          <w:rFonts w:hint="eastAsia"/>
          <w:shd w:val="clear" w:color="auto" w:fill="FFFFFF"/>
        </w:rPr>
        <w:t>，</w:t>
      </w:r>
      <w:r>
        <w:rPr>
          <w:shd w:val="clear" w:color="auto" w:fill="FFFFFF"/>
        </w:rPr>
        <w:t>农村公共基础设施日渐完善</w:t>
      </w:r>
      <w:r>
        <w:rPr>
          <w:rFonts w:hint="eastAsia"/>
          <w:shd w:val="clear" w:color="auto" w:fill="FFFFFF"/>
        </w:rPr>
        <w:t>。</w:t>
      </w:r>
    </w:p>
    <w:p w14:paraId="30C628CA" w14:textId="77777777" w:rsidR="00096810" w:rsidRDefault="00000000">
      <w:pPr>
        <w:pStyle w:val="2"/>
      </w:pPr>
      <w:bookmarkStart w:id="24" w:name="_Toc155340424"/>
      <w:r>
        <w:rPr>
          <w:rFonts w:hint="eastAsia"/>
        </w:rPr>
        <w:t>（二）河南省农村金融资源配置</w:t>
      </w:r>
      <w:bookmarkEnd w:id="24"/>
    </w:p>
    <w:p w14:paraId="3D178BA6" w14:textId="77777777" w:rsidR="00096810" w:rsidRDefault="00000000">
      <w:pPr>
        <w:ind w:firstLine="480"/>
      </w:pPr>
      <w:r>
        <w:t>2021年，河南银保监局结合乡村振兴重点任务及金融需求研究制定了《河南银行业保险业高质量服务乡村振兴的指导意见》《加快推进农业保险高质量发展助力乡村振兴实施方案》等重磅文件</w:t>
      </w:r>
      <w:r>
        <w:rPr>
          <w:rFonts w:hint="eastAsia"/>
        </w:rPr>
        <w:t>，</w:t>
      </w:r>
      <w:r w:rsidRPr="000C5605">
        <w:t>引导银行业保险业机构持续向乡村振兴输送“金融活水”。</w:t>
      </w:r>
      <w:r>
        <w:rPr>
          <w:rFonts w:hint="eastAsia"/>
        </w:rPr>
        <w:t>近年来，河南省金融系统以落实乡村振兴战略总要求为主线，聚焦金融供给这一关键点，持续提升乡村振兴金融服务水平，取得了一些成效。</w:t>
      </w:r>
    </w:p>
    <w:p w14:paraId="4B5536F8" w14:textId="77777777" w:rsidR="00096810" w:rsidRDefault="00000000" w:rsidP="000C5605">
      <w:pPr>
        <w:pStyle w:val="3"/>
      </w:pPr>
      <w:bookmarkStart w:id="25" w:name="_Toc155340425"/>
      <w:r>
        <w:t>1.</w:t>
      </w:r>
      <w:r>
        <w:rPr>
          <w:rFonts w:hint="eastAsia"/>
        </w:rPr>
        <w:t>涉农贷款规模</w:t>
      </w:r>
      <w:bookmarkEnd w:id="25"/>
    </w:p>
    <w:p w14:paraId="1F2AB5DE" w14:textId="77777777" w:rsidR="00096810" w:rsidRDefault="00000000">
      <w:pPr>
        <w:ind w:firstLine="480"/>
      </w:pPr>
      <w:r>
        <w:rPr>
          <w:rFonts w:hint="eastAsia"/>
        </w:rPr>
        <w:t>涉农贷款是信贷资金流向农业生产领域的贷款，是支持我国农村经济发展的主要金融手段之一。河南省内各银行机构不断加大对涉农贷款的投放，主要涉农银行机构通过制定涉农贷款投放计划、优化信贷结构等来提高涉农贷款余额，同时坚持差别化监管措施，盘活资金，优先满足涉农贷款需求。</w:t>
      </w:r>
      <w:r>
        <w:t>截至</w:t>
      </w:r>
      <w:r>
        <w:rPr>
          <w:rFonts w:hint="eastAsia"/>
        </w:rPr>
        <w:t>2</w:t>
      </w:r>
      <w:r>
        <w:t>022</w:t>
      </w:r>
      <w:r>
        <w:rPr>
          <w:rFonts w:hint="eastAsia"/>
        </w:rPr>
        <w:t>年</w:t>
      </w:r>
      <w:r>
        <w:t>6月末，全省实现涉农贷款余额2.53万亿元，居全国第4位，连续多年保持稳定增</w:t>
      </w:r>
      <w:r>
        <w:lastRenderedPageBreak/>
        <w:t>长态势</w:t>
      </w:r>
      <w:r>
        <w:rPr>
          <w:rFonts w:hint="eastAsia"/>
        </w:rPr>
        <w:t xml:space="preserve">。 </w:t>
      </w:r>
      <w:r>
        <w:tab/>
      </w:r>
    </w:p>
    <w:p w14:paraId="448FBD18" w14:textId="436AA9A2" w:rsidR="00096810" w:rsidRDefault="006249F5">
      <w:pPr>
        <w:ind w:firstLine="480"/>
      </w:pPr>
      <w:r>
        <w:rPr>
          <w:noProof/>
        </w:rPr>
        <w:drawing>
          <wp:inline distT="0" distB="0" distL="0" distR="0" wp14:anchorId="74FC4F0F" wp14:editId="5B400E1F">
            <wp:extent cx="4206240" cy="2430780"/>
            <wp:effectExtent l="0" t="0" r="0" b="0"/>
            <wp:docPr id="5"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06240" cy="2430780"/>
                    </a:xfrm>
                    <a:prstGeom prst="rect">
                      <a:avLst/>
                    </a:prstGeom>
                    <a:noFill/>
                    <a:ln>
                      <a:noFill/>
                    </a:ln>
                  </pic:spPr>
                </pic:pic>
              </a:graphicData>
            </a:graphic>
          </wp:inline>
        </w:drawing>
      </w:r>
    </w:p>
    <w:p w14:paraId="59562B71" w14:textId="77777777" w:rsidR="00096810" w:rsidRDefault="00000000">
      <w:pPr>
        <w:ind w:firstLine="480"/>
      </w:pPr>
      <w:r>
        <w:rPr>
          <w:rFonts w:hint="eastAsia"/>
        </w:rPr>
        <w:t>从图3可以看出，近些年来，河南省涉农贷款余额近些年来一直保持增长态势，</w:t>
      </w:r>
      <w:r>
        <w:t xml:space="preserve"> 2021年末，</w:t>
      </w:r>
      <w:bookmarkStart w:id="26" w:name="_Hlk119190803"/>
      <w:r>
        <w:t>全省涉农贷款余额</w:t>
      </w:r>
      <w:bookmarkEnd w:id="26"/>
      <w:r>
        <w:t>2.45万亿元</w:t>
      </w:r>
      <w:r>
        <w:rPr>
          <w:rFonts w:hint="eastAsia"/>
        </w:rPr>
        <w:t>，</w:t>
      </w:r>
      <w:r>
        <w:t>较年初增加2051.17亿元，增长9.14%</w:t>
      </w:r>
      <w:r>
        <w:rPr>
          <w:rFonts w:hint="eastAsia"/>
        </w:rPr>
        <w:t>。根据表3，从河南省贷款总体规模来看，金融机构整体的贷款余额从2</w:t>
      </w:r>
      <w:r>
        <w:t>009</w:t>
      </w:r>
      <w:r>
        <w:rPr>
          <w:rFonts w:hint="eastAsia"/>
        </w:rPr>
        <w:t>年的1</w:t>
      </w:r>
      <w:r>
        <w:t>3437</w:t>
      </w:r>
      <w:r>
        <w:rPr>
          <w:rFonts w:hint="eastAsia"/>
        </w:rPr>
        <w:t>亿元增加到2</w:t>
      </w:r>
      <w:r>
        <w:t>021</w:t>
      </w:r>
      <w:r>
        <w:rPr>
          <w:rFonts w:hint="eastAsia"/>
        </w:rPr>
        <w:t>年的6</w:t>
      </w:r>
      <w:r>
        <w:t>9445</w:t>
      </w:r>
      <w:r>
        <w:rPr>
          <w:rFonts w:hint="eastAsia"/>
        </w:rPr>
        <w:t>亿元，提升了4</w:t>
      </w:r>
      <w:r>
        <w:t>16.80%</w:t>
      </w:r>
      <w:r>
        <w:rPr>
          <w:rFonts w:hint="eastAsia"/>
        </w:rPr>
        <w:t>。全省涉农贷款余额从2</w:t>
      </w:r>
      <w:r>
        <w:t>009</w:t>
      </w:r>
      <w:r>
        <w:rPr>
          <w:rFonts w:hint="eastAsia"/>
        </w:rPr>
        <w:t>年末的4</w:t>
      </w:r>
      <w:r>
        <w:t>700</w:t>
      </w:r>
      <w:r>
        <w:rPr>
          <w:rFonts w:hint="eastAsia"/>
        </w:rPr>
        <w:t>亿元增加到2</w:t>
      </w:r>
      <w:r>
        <w:t>021</w:t>
      </w:r>
      <w:r>
        <w:rPr>
          <w:rFonts w:hint="eastAsia"/>
        </w:rPr>
        <w:t>年末2</w:t>
      </w:r>
      <w:r>
        <w:t>4493</w:t>
      </w:r>
      <w:r>
        <w:rPr>
          <w:rFonts w:hint="eastAsia"/>
        </w:rPr>
        <w:t>亿元，提升了4</w:t>
      </w:r>
      <w:r>
        <w:t>21.18%</w:t>
      </w:r>
      <w:r>
        <w:rPr>
          <w:rFonts w:hint="eastAsia"/>
        </w:rPr>
        <w:t>。但是从总贷款金额中的涉农贷款余额占比来看，2</w:t>
      </w:r>
      <w:r>
        <w:t>009</w:t>
      </w:r>
      <w:r>
        <w:rPr>
          <w:rFonts w:hint="eastAsia"/>
        </w:rPr>
        <w:t>年-</w:t>
      </w:r>
      <w:r>
        <w:t>2014</w:t>
      </w:r>
      <w:r>
        <w:rPr>
          <w:rFonts w:hint="eastAsia"/>
        </w:rPr>
        <w:t>年，涉农贷款占比从3</w:t>
      </w:r>
      <w:r>
        <w:t>4.97%</w:t>
      </w:r>
      <w:r>
        <w:rPr>
          <w:rFonts w:hint="eastAsia"/>
        </w:rPr>
        <w:t>逐渐攀升到4</w:t>
      </w:r>
      <w:r>
        <w:t>2</w:t>
      </w:r>
      <w:r>
        <w:rPr>
          <w:rFonts w:hint="eastAsia"/>
        </w:rPr>
        <w:t>，9</w:t>
      </w:r>
      <w:r>
        <w:t>2%</w:t>
      </w:r>
      <w:r>
        <w:rPr>
          <w:rFonts w:hint="eastAsia"/>
        </w:rPr>
        <w:t>，</w:t>
      </w:r>
      <w:r>
        <w:t>2014</w:t>
      </w:r>
      <w:r>
        <w:rPr>
          <w:rFonts w:hint="eastAsia"/>
        </w:rPr>
        <w:t>年后，涉农贷款余额占比下降， 并在近些年维持在</w:t>
      </w:r>
      <w:r>
        <w:t>35%</w:t>
      </w:r>
      <w:r>
        <w:rPr>
          <w:rFonts w:hint="eastAsia"/>
        </w:rPr>
        <w:t>左右。</w:t>
      </w:r>
    </w:p>
    <w:p w14:paraId="59CD7334" w14:textId="135D48F6" w:rsidR="00096810" w:rsidRDefault="006249F5">
      <w:pPr>
        <w:ind w:firstLine="480"/>
        <w:rPr>
          <w:sz w:val="22"/>
          <w:szCs w:val="24"/>
        </w:rPr>
      </w:pPr>
      <w:r>
        <w:rPr>
          <w:noProof/>
        </w:rPr>
        <w:drawing>
          <wp:inline distT="0" distB="0" distL="0" distR="0" wp14:anchorId="0E71EFF5" wp14:editId="0D265A27">
            <wp:extent cx="5273040" cy="3413760"/>
            <wp:effectExtent l="0" t="0" r="0" b="0"/>
            <wp:docPr id="6"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3040" cy="3413760"/>
                    </a:xfrm>
                    <a:prstGeom prst="rect">
                      <a:avLst/>
                    </a:prstGeom>
                    <a:noFill/>
                    <a:ln>
                      <a:noFill/>
                    </a:ln>
                  </pic:spPr>
                </pic:pic>
              </a:graphicData>
            </a:graphic>
          </wp:inline>
        </w:drawing>
      </w:r>
    </w:p>
    <w:p w14:paraId="39C973F9" w14:textId="77777777" w:rsidR="00096810" w:rsidRDefault="00096810">
      <w:pPr>
        <w:ind w:firstLine="440"/>
        <w:rPr>
          <w:sz w:val="22"/>
          <w:szCs w:val="24"/>
        </w:rPr>
      </w:pPr>
    </w:p>
    <w:p w14:paraId="0072E862" w14:textId="77777777" w:rsidR="00096810" w:rsidRDefault="00000000" w:rsidP="000C5605">
      <w:pPr>
        <w:pStyle w:val="3"/>
      </w:pPr>
      <w:bookmarkStart w:id="27" w:name="_Toc155340426"/>
      <w:r>
        <w:t>2.</w:t>
      </w:r>
      <w:r>
        <w:rPr>
          <w:rFonts w:hint="eastAsia"/>
        </w:rPr>
        <w:t>金融机构数量</w:t>
      </w:r>
      <w:bookmarkEnd w:id="27"/>
    </w:p>
    <w:p w14:paraId="5349B1AC" w14:textId="77777777" w:rsidR="00096810" w:rsidRDefault="00000000">
      <w:pPr>
        <w:ind w:firstLine="480"/>
      </w:pPr>
      <w:r>
        <w:rPr>
          <w:rFonts w:hint="eastAsia"/>
        </w:rPr>
        <w:t>随着农村金融的不断发展，农村金融机构种类日益丰富，覆盖面持续扩张，农村金融服务乡村振兴能力不断增强。传统大型商业银行积极推出各种农村普惠金融产品，高质量发展其县域金融业务。河南省地方性商业银行如郑州银行、中原银行、洛阳银行等银行机构在全省布设乡镇支行、</w:t>
      </w:r>
      <w:r>
        <w:t>惠农服务点及普惠金融服务站。</w:t>
      </w:r>
      <w:r>
        <w:rPr>
          <w:rFonts w:hint="eastAsia"/>
        </w:rPr>
        <w:t>河南省新型农村金融机构主要包括村镇银行、贷款公司、农村资金互助社等，这些金融机构是农村金融体系的有力补充，为农村信贷市场注入活力，推动乡村振兴战略。</w:t>
      </w:r>
    </w:p>
    <w:p w14:paraId="4D31E48F" w14:textId="47D6C14B" w:rsidR="00096810" w:rsidRDefault="006249F5">
      <w:pPr>
        <w:ind w:firstLine="480"/>
      </w:pPr>
      <w:r>
        <w:rPr>
          <w:noProof/>
        </w:rPr>
        <w:drawing>
          <wp:inline distT="0" distB="0" distL="0" distR="0" wp14:anchorId="440F4712" wp14:editId="3018F0B3">
            <wp:extent cx="5273040" cy="2842260"/>
            <wp:effectExtent l="0" t="0" r="0" b="0"/>
            <wp:docPr id="7" name="图片框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3040" cy="2842260"/>
                    </a:xfrm>
                    <a:prstGeom prst="rect">
                      <a:avLst/>
                    </a:prstGeom>
                    <a:noFill/>
                    <a:ln>
                      <a:noFill/>
                    </a:ln>
                  </pic:spPr>
                </pic:pic>
              </a:graphicData>
            </a:graphic>
          </wp:inline>
        </w:drawing>
      </w:r>
    </w:p>
    <w:p w14:paraId="0E1A156C" w14:textId="77777777" w:rsidR="00096810" w:rsidRDefault="00000000">
      <w:pPr>
        <w:ind w:firstLine="480"/>
      </w:pPr>
      <w:r>
        <w:rPr>
          <w:rFonts w:hint="eastAsia"/>
        </w:rPr>
        <w:t>农村信用社在河南是最重要的涉农金融机构，河南省农村信用社已覆盖河南省各个乡镇，成为农村普惠金融体系发展的主力。为了化解农村信用社的风险，建立新的银行制度，2</w:t>
      </w:r>
      <w:r>
        <w:t>015</w:t>
      </w:r>
      <w:r>
        <w:rPr>
          <w:rFonts w:hint="eastAsia"/>
        </w:rPr>
        <w:t>年，农村信用社逐渐通过改制农村商业银行来化解服务风险，实现健康发展。根据表3，</w:t>
      </w:r>
      <w:r>
        <w:t>2020年，河南省</w:t>
      </w:r>
      <w:r>
        <w:rPr>
          <w:rFonts w:hint="eastAsia"/>
        </w:rPr>
        <w:t>农村信用社已逐步完成农村商业银行的改制，农村商业银行发展到1</w:t>
      </w:r>
      <w:r>
        <w:t>04</w:t>
      </w:r>
      <w:r>
        <w:rPr>
          <w:rFonts w:hint="eastAsia"/>
        </w:rPr>
        <w:t>家，</w:t>
      </w:r>
      <w:r>
        <w:t>村镇银行发展到 82 家。</w:t>
      </w:r>
      <w:r>
        <w:rPr>
          <w:rFonts w:hint="eastAsia"/>
        </w:rPr>
        <w:t>农村金融机构的网点数反映出金融渗透率，是普惠金融发展程度的重要测算指标。网点数在2</w:t>
      </w:r>
      <w:r>
        <w:t>011</w:t>
      </w:r>
      <w:r>
        <w:rPr>
          <w:rFonts w:hint="eastAsia"/>
        </w:rPr>
        <w:t>年-</w:t>
      </w:r>
      <w:r>
        <w:t>2017</w:t>
      </w:r>
      <w:r>
        <w:rPr>
          <w:rFonts w:hint="eastAsia"/>
        </w:rPr>
        <w:t>年从5</w:t>
      </w:r>
      <w:r>
        <w:t>400</w:t>
      </w:r>
      <w:r>
        <w:rPr>
          <w:rFonts w:hint="eastAsia"/>
        </w:rPr>
        <w:t>个增长到5</w:t>
      </w:r>
      <w:r>
        <w:t>758</w:t>
      </w:r>
      <w:r>
        <w:rPr>
          <w:rFonts w:hint="eastAsia"/>
        </w:rPr>
        <w:t>个，近些年来，在互联网金融背景下，越来越多的农户开始选择通过互联网办理业务，农村的金融机构网点数量增长放缓。</w:t>
      </w:r>
    </w:p>
    <w:p w14:paraId="19B4910D" w14:textId="77777777" w:rsidR="00096810" w:rsidRDefault="00000000" w:rsidP="000C5605">
      <w:pPr>
        <w:pStyle w:val="3"/>
      </w:pPr>
      <w:bookmarkStart w:id="28" w:name="_Toc155340427"/>
      <w:r>
        <w:rPr>
          <w:rFonts w:hint="eastAsia"/>
        </w:rPr>
        <w:t>3.农业保险金额</w:t>
      </w:r>
      <w:bookmarkEnd w:id="28"/>
    </w:p>
    <w:p w14:paraId="3F2D57C5" w14:textId="77777777" w:rsidR="00096810" w:rsidRDefault="00000000">
      <w:pPr>
        <w:ind w:firstLine="480"/>
      </w:pPr>
      <w:r>
        <w:lastRenderedPageBreak/>
        <w:t>河南省是我国的农业强省，农村人口多，农民比例大。农民的收入在很大程度上取决于农产品</w:t>
      </w:r>
      <w:r>
        <w:rPr>
          <w:rFonts w:hint="eastAsia"/>
        </w:rPr>
        <w:t>的</w:t>
      </w:r>
      <w:r>
        <w:t>生产收益。但是，受地理环境和极端天气等因素影响，农民收入极不稳定。</w:t>
      </w:r>
      <w:r>
        <w:rPr>
          <w:shd w:val="clear" w:color="auto" w:fill="FFFFFF"/>
        </w:rPr>
        <w:t>农业保险作为推进乡村振兴战略制度保障中重要的强农惠农政策工具和风险管理手段，近年来在保障农业产业安全、稳定农民收入、打赢脱贫攻坚战等过程中发挥了重要作用。</w:t>
      </w:r>
    </w:p>
    <w:p w14:paraId="498CF54F" w14:textId="393AD4B8" w:rsidR="00096810" w:rsidRDefault="006249F5">
      <w:pPr>
        <w:ind w:firstLine="480"/>
        <w:rPr>
          <w:sz w:val="22"/>
          <w:szCs w:val="24"/>
        </w:rPr>
      </w:pPr>
      <w:r>
        <w:rPr>
          <w:noProof/>
        </w:rPr>
        <w:drawing>
          <wp:inline distT="0" distB="0" distL="0" distR="0" wp14:anchorId="192658CE" wp14:editId="093B0BA8">
            <wp:extent cx="4587240" cy="2583180"/>
            <wp:effectExtent l="0" t="0" r="0" b="0"/>
            <wp:docPr id="8" name="图片框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7240" cy="2583180"/>
                    </a:xfrm>
                    <a:prstGeom prst="rect">
                      <a:avLst/>
                    </a:prstGeom>
                    <a:noFill/>
                    <a:ln>
                      <a:noFill/>
                    </a:ln>
                  </pic:spPr>
                </pic:pic>
              </a:graphicData>
            </a:graphic>
          </wp:inline>
        </w:drawing>
      </w:r>
    </w:p>
    <w:p w14:paraId="3FABC23F" w14:textId="77777777" w:rsidR="00096810" w:rsidRDefault="00000000">
      <w:pPr>
        <w:ind w:firstLine="480"/>
      </w:pPr>
      <w:r>
        <w:rPr>
          <w:rFonts w:hint="eastAsia"/>
        </w:rPr>
        <w:t>从图4可以看出，2</w:t>
      </w:r>
      <w:r>
        <w:t>007</w:t>
      </w:r>
      <w:r>
        <w:rPr>
          <w:rFonts w:hint="eastAsia"/>
        </w:rPr>
        <w:t>年-</w:t>
      </w:r>
      <w:r>
        <w:t>2021</w:t>
      </w:r>
      <w:r>
        <w:rPr>
          <w:rFonts w:hint="eastAsia"/>
        </w:rPr>
        <w:t>年的河南省农业保险保费收入总体呈现上升趋势，2</w:t>
      </w:r>
      <w:r>
        <w:t>007</w:t>
      </w:r>
      <w:r>
        <w:rPr>
          <w:rFonts w:hint="eastAsia"/>
        </w:rPr>
        <w:t>年河南省农业保险的保费收入仅为0</w:t>
      </w:r>
      <w:r>
        <w:t>.682</w:t>
      </w:r>
      <w:r>
        <w:rPr>
          <w:rFonts w:hint="eastAsia"/>
        </w:rPr>
        <w:t>亿元，2</w:t>
      </w:r>
      <w:r>
        <w:t>021</w:t>
      </w:r>
      <w:r>
        <w:rPr>
          <w:rFonts w:hint="eastAsia"/>
        </w:rPr>
        <w:t>年保费收入已达到5</w:t>
      </w:r>
      <w:r>
        <w:t>9.85</w:t>
      </w:r>
      <w:r>
        <w:rPr>
          <w:rFonts w:hint="eastAsia"/>
        </w:rPr>
        <w:t>亿元，增长了8</w:t>
      </w:r>
      <w:r>
        <w:t>6.75</w:t>
      </w:r>
      <w:r>
        <w:rPr>
          <w:rFonts w:hint="eastAsia"/>
        </w:rPr>
        <w:t>倍。 农业保险保费规模扩张有利于维护全省粮食安全，切实保障农民收益。</w:t>
      </w:r>
    </w:p>
    <w:p w14:paraId="3B47CFF7" w14:textId="77777777" w:rsidR="00096810" w:rsidRDefault="00000000">
      <w:pPr>
        <w:pStyle w:val="1"/>
        <w:spacing w:before="156" w:after="156"/>
        <w:ind w:firstLine="562"/>
      </w:pPr>
      <w:bookmarkStart w:id="29" w:name="_Toc155340428"/>
      <w:r>
        <w:rPr>
          <w:rFonts w:hint="eastAsia"/>
        </w:rPr>
        <w:t>三、河南省金融支持农村经济发展存在问题</w:t>
      </w:r>
      <w:bookmarkEnd w:id="29"/>
    </w:p>
    <w:p w14:paraId="4D0211D8" w14:textId="77777777" w:rsidR="00096810" w:rsidRDefault="00000000">
      <w:pPr>
        <w:pStyle w:val="2"/>
      </w:pPr>
      <w:bookmarkStart w:id="30" w:name="_Toc155340429"/>
      <w:r>
        <w:rPr>
          <w:rFonts w:hint="eastAsia"/>
        </w:rPr>
        <w:t>（一）金融发展普惠性不足</w:t>
      </w:r>
      <w:bookmarkEnd w:id="30"/>
    </w:p>
    <w:p w14:paraId="63736083" w14:textId="77777777" w:rsidR="00096810" w:rsidRDefault="00000000">
      <w:pPr>
        <w:ind w:firstLine="480"/>
      </w:pPr>
      <w:r>
        <w:rPr>
          <w:rFonts w:hint="eastAsia"/>
        </w:rPr>
        <w:t>在乡村振兴发展中，河南省金融供给体系发展逐渐完善，但是农村金融资源依然出现错配的现象，农村金融发展普惠性不足。河南省的金融发展总是倾向于经济发展水平较高的地区，特别是有一定优势产业的地区，县域龙头企业获得金融资源的机会多，而其他急需资金的乡镇企业或者小型农户获得贷款等金融服务的机会较少。</w:t>
      </w:r>
      <w:r>
        <w:t>而在河南省的农村经济发展中，</w:t>
      </w:r>
      <w:r>
        <w:rPr>
          <w:rFonts w:hint="eastAsia"/>
        </w:rPr>
        <w:t>土地呈分散经营状态，小农经营依然是农村经济的常态，因此对于小农经济的需求而言，现行的农村普惠金融体系无法满足农村发展对于金融的需求。</w:t>
      </w:r>
    </w:p>
    <w:p w14:paraId="5C4A61A6" w14:textId="77777777" w:rsidR="00096810" w:rsidRDefault="00000000">
      <w:pPr>
        <w:ind w:firstLine="480"/>
      </w:pPr>
      <w:r>
        <w:rPr>
          <w:rFonts w:hint="eastAsia"/>
        </w:rPr>
        <w:t>同时居民对其他理财产品的认知度较低，对银行业相关产品之外的证券业、</w:t>
      </w:r>
      <w:r>
        <w:rPr>
          <w:rFonts w:hint="eastAsia"/>
        </w:rPr>
        <w:lastRenderedPageBreak/>
        <w:t>保险业关注度较低，对金融产品的需求不全面、不充分。以保险业为例，河南省</w:t>
      </w:r>
      <w:r>
        <w:t xml:space="preserve"> 2020年保费收入2506亿元中，人身保险额 1935.44亿元，占总保费收入77.23%，财产保险 570.56 亿元，占总保费收入</w:t>
      </w:r>
      <w:r>
        <w:rPr>
          <w:rFonts w:hint="eastAsia"/>
        </w:rPr>
        <w:t>的</w:t>
      </w:r>
      <w:r>
        <w:t xml:space="preserve"> 22.77%，包括机动车辆险 417.71 亿元，企业财产险 9.62</w:t>
      </w:r>
      <w:r>
        <w:rPr>
          <w:rFonts w:hint="eastAsia"/>
        </w:rPr>
        <w:t>亿元、家庭财产险</w:t>
      </w:r>
      <w:r>
        <w:t xml:space="preserve"> 4.03 亿元。</w:t>
      </w:r>
      <w:r>
        <w:rPr>
          <w:rFonts w:hint="eastAsia"/>
        </w:rPr>
        <w:t>和生产经营活动相关的家庭财产保险占总保费收入的</w:t>
      </w:r>
      <w:r>
        <w:t>0.17%，农户对财产保险的理解认知不足，</w:t>
      </w:r>
      <w:r>
        <w:rPr>
          <w:rFonts w:hint="eastAsia"/>
        </w:rPr>
        <w:t>虽然近些年来，农业保险收入逐年在提高，但是总体而言，农业保险在农村产业中的应用不够广泛，</w:t>
      </w:r>
      <w:r>
        <w:t>无法对农业生产</w:t>
      </w:r>
      <w:r>
        <w:rPr>
          <w:rFonts w:hint="eastAsia"/>
        </w:rPr>
        <w:t>提供有效保障，受经济波动影响，农业生产损失较大，挫伤第一产业生产的积极性。</w:t>
      </w:r>
    </w:p>
    <w:p w14:paraId="2C90F1E6" w14:textId="2FFF91ED" w:rsidR="00096810" w:rsidRDefault="006249F5">
      <w:pPr>
        <w:ind w:firstLine="480"/>
        <w:jc w:val="center"/>
        <w:rPr>
          <w:sz w:val="22"/>
          <w:szCs w:val="24"/>
        </w:rPr>
      </w:pPr>
      <w:r>
        <w:rPr>
          <w:noProof/>
        </w:rPr>
        <w:drawing>
          <wp:inline distT="0" distB="0" distL="0" distR="0" wp14:anchorId="6F299373" wp14:editId="3C374930">
            <wp:extent cx="4183380" cy="2514600"/>
            <wp:effectExtent l="0" t="0" r="0" b="0"/>
            <wp:docPr id="9" name="图片框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83380" cy="2514600"/>
                    </a:xfrm>
                    <a:prstGeom prst="rect">
                      <a:avLst/>
                    </a:prstGeom>
                    <a:noFill/>
                    <a:ln>
                      <a:noFill/>
                    </a:ln>
                  </pic:spPr>
                </pic:pic>
              </a:graphicData>
            </a:graphic>
          </wp:inline>
        </w:drawing>
      </w:r>
    </w:p>
    <w:p w14:paraId="4F9CE12A" w14:textId="77777777" w:rsidR="00096810" w:rsidRDefault="00000000">
      <w:pPr>
        <w:pStyle w:val="2"/>
      </w:pPr>
      <w:bookmarkStart w:id="31" w:name="_Toc155340430"/>
      <w:r>
        <w:rPr>
          <w:rFonts w:hint="eastAsia"/>
        </w:rPr>
        <w:t>（二）金融服务质量有待提高</w:t>
      </w:r>
      <w:bookmarkEnd w:id="31"/>
    </w:p>
    <w:p w14:paraId="5076F594" w14:textId="77777777" w:rsidR="00096810" w:rsidRDefault="00000000">
      <w:pPr>
        <w:ind w:firstLine="480"/>
      </w:pPr>
      <w:r>
        <w:rPr>
          <w:rFonts w:hint="eastAsia"/>
        </w:rPr>
        <w:t>金融机构的产品创新与服务主要集中在城市，如房地产金融产品、个人理财金融产品等，对农业产业生产的金融产品关注度较低，针对农村的金融服务主要集中于传统的存贷款业务。然而</w:t>
      </w:r>
      <w:r>
        <w:t xml:space="preserve"> 2020 年全面实现脱贫攻坚战全面胜利之后，乡</w:t>
      </w:r>
      <w:r>
        <w:rPr>
          <w:rFonts w:hint="eastAsia"/>
        </w:rPr>
        <w:t>村振兴成为农村经济发展的持续性目标。乡村振兴更加关注农业产业创新、生态农业、有机农业生产，农业产业生产形式不断变化，切实需要农村金融机构的创新产品和资金支持。政策性银行，如中国农业发展银行只针对涉农贷款资金给予政策性优惠和减免，但在农业产业项目的融资合作等方面金融服务模式较为单一，对乡村振兴后续发展的支持力度不足。同时，农村金融机构部分员工从事涉农业务不够熟练，服务意识较弱，加之网点建设发展滞后、信息系统更新升级缓慢等多方面原因，导致涉农金融机构的服务质量和效率不高。</w:t>
      </w:r>
    </w:p>
    <w:p w14:paraId="7EB80920" w14:textId="77777777" w:rsidR="00096810" w:rsidRDefault="00000000">
      <w:pPr>
        <w:pStyle w:val="2"/>
      </w:pPr>
      <w:bookmarkStart w:id="32" w:name="_Toc155340431"/>
      <w:r>
        <w:rPr>
          <w:rFonts w:hint="eastAsia"/>
        </w:rPr>
        <w:t>（三）农村金融风险较高</w:t>
      </w:r>
      <w:bookmarkEnd w:id="32"/>
    </w:p>
    <w:p w14:paraId="75431312" w14:textId="77777777" w:rsidR="00096810" w:rsidRDefault="00000000">
      <w:pPr>
        <w:ind w:firstLine="480"/>
      </w:pPr>
      <w:r>
        <w:rPr>
          <w:rFonts w:hint="eastAsia"/>
        </w:rPr>
        <w:t>由于文化、教育水平的限制，河南省农村地区的诚信教育往往也存在滞后，</w:t>
      </w:r>
      <w:r>
        <w:rPr>
          <w:rFonts w:hint="eastAsia"/>
        </w:rPr>
        <w:lastRenderedPageBreak/>
        <w:t>农村居民信用及法律意识淡薄，加之该省农村征信系统建设进程缓慢，赖账行为时有发生，特别是在较为落后的农村地区，这种现象更为明显。因此，部分金融机构会面临发放涉农贷款后难以到期收回的情况，农村金融业务也因此被认为是风险较高的业务。大多数农村地区依旧存在信用评价机制不健全、缺乏信用动态管理的现象。河南省不完善的农村信用体系，在面临乡村振兴战略下更多的资金融通需求时，将难以激发金融机构供给的积极性。</w:t>
      </w:r>
    </w:p>
    <w:p w14:paraId="293FA2E2" w14:textId="77777777" w:rsidR="00096810" w:rsidRDefault="00000000">
      <w:pPr>
        <w:ind w:firstLine="480"/>
      </w:pPr>
      <w:r>
        <w:rPr>
          <w:rFonts w:hint="eastAsia"/>
        </w:rPr>
        <w:t>村镇银行的准入门槛低，规模较小，收益渠道有限，资金来源不稳定，因此抗风险能力较弱。在大力改革惠及农村金融的同时，由于村镇银行的发展尚未建立起成熟的机制，监管法律法规不完善，可操作性规范缺乏，这也加大了农业农村金融风险。</w:t>
      </w:r>
    </w:p>
    <w:p w14:paraId="09588FFF" w14:textId="77777777" w:rsidR="00096810" w:rsidRDefault="00000000">
      <w:pPr>
        <w:ind w:firstLine="480"/>
        <w:rPr>
          <w:shd w:val="clear" w:color="auto" w:fill="FFFFFF"/>
        </w:rPr>
      </w:pPr>
      <w:r>
        <w:rPr>
          <w:rFonts w:hint="eastAsia"/>
        </w:rPr>
        <w:t>保险方面，</w:t>
      </w:r>
      <w:r>
        <w:rPr>
          <w:shd w:val="clear" w:color="auto" w:fill="FFFFFF"/>
        </w:rPr>
        <w:t>与一般财产保险相比，农业保险的离散系数比普通财产保险的离散系数几乎大9倍，巨灾风险属性明显。也因此给农业保险经营机构的风险测算方面带来了困难。在自然灾害频发、农业保险提标增品扩面的背景下，保险机构面临的风险持续聚集，可持续发展受到挑战</w:t>
      </w:r>
      <w:r>
        <w:rPr>
          <w:rFonts w:hint="eastAsia"/>
          <w:shd w:val="clear" w:color="auto" w:fill="FFFFFF"/>
        </w:rPr>
        <w:t>。</w:t>
      </w:r>
    </w:p>
    <w:p w14:paraId="3EBF4FC3" w14:textId="1C978ACF" w:rsidR="00096810" w:rsidRDefault="000C5605">
      <w:pPr>
        <w:pStyle w:val="1"/>
        <w:spacing w:before="156" w:after="156"/>
        <w:ind w:firstLine="562"/>
      </w:pPr>
      <w:bookmarkStart w:id="33" w:name="_Toc155340432"/>
      <w:r>
        <w:rPr>
          <w:rFonts w:hint="eastAsia"/>
        </w:rPr>
        <w:t>四</w:t>
      </w:r>
      <w:r w:rsidR="00000000">
        <w:rPr>
          <w:rFonts w:hint="eastAsia"/>
        </w:rPr>
        <w:t>、河南省金融支持农村经济发展对策建议</w:t>
      </w:r>
      <w:bookmarkEnd w:id="33"/>
    </w:p>
    <w:p w14:paraId="4C63BB6A" w14:textId="77777777" w:rsidR="00096810" w:rsidRDefault="00000000">
      <w:pPr>
        <w:pStyle w:val="2"/>
      </w:pPr>
      <w:bookmarkStart w:id="34" w:name="_Toc155340433"/>
      <w:r>
        <w:rPr>
          <w:rFonts w:hint="eastAsia"/>
        </w:rPr>
        <w:t>（一）扩大金融规模，优化资金配置</w:t>
      </w:r>
      <w:bookmarkEnd w:id="34"/>
    </w:p>
    <w:p w14:paraId="266FF0E9" w14:textId="23C3F23A" w:rsidR="00096810" w:rsidRDefault="00000000" w:rsidP="006249F5">
      <w:pPr>
        <w:ind w:firstLine="480"/>
      </w:pPr>
      <w:r>
        <w:rPr>
          <w:rFonts w:hint="eastAsia"/>
        </w:rPr>
        <w:t>由于河南省不同农村地区经济发展水平、产业结构等存在差异，对涉农信贷需求也有所不同。一方面，要结合不同区域经济、产业情况，对于涉农贷款进行合理地投放。另一方面，还需要以乡村振兴的需求为导向，丰富信贷产品的种类，打造出具有本土特色的系列产品。政府应制定差别化的农村金融政策，明确规定支持河南省农村发展贷款的比例，科学合理地调整支农资金的投入方向。</w:t>
      </w:r>
    </w:p>
    <w:p w14:paraId="2F79E127" w14:textId="77777777" w:rsidR="00096810" w:rsidRDefault="00000000">
      <w:pPr>
        <w:pStyle w:val="2"/>
      </w:pPr>
      <w:bookmarkStart w:id="35" w:name="_Toc155340434"/>
      <w:r>
        <w:t>（</w:t>
      </w:r>
      <w:r>
        <w:rPr>
          <w:rFonts w:hint="eastAsia"/>
        </w:rPr>
        <w:t>二</w:t>
      </w:r>
      <w:r>
        <w:t>）</w:t>
      </w:r>
      <w:r>
        <w:rPr>
          <w:rFonts w:hint="eastAsia"/>
        </w:rPr>
        <w:t>提升服务品质，创新服务形式</w:t>
      </w:r>
      <w:bookmarkEnd w:id="35"/>
    </w:p>
    <w:p w14:paraId="33AC9E9A" w14:textId="2668D379" w:rsidR="00096810" w:rsidRDefault="00000000" w:rsidP="00444EFB">
      <w:pPr>
        <w:ind w:firstLine="480"/>
      </w:pPr>
      <w:r>
        <w:rPr>
          <w:rFonts w:hint="eastAsia"/>
        </w:rPr>
        <w:t>目前河南省普惠金融的整体发展水平较低，应提升金融从业者的专业水平和服务意识，降低金融服务门槛，加大普惠金融理念的宣传和引导，让更多的人可以了解普惠金融的内涵和本质。让更多农户能够近距离了解金融服务在乡村产业发展中的推动作用，促使更多农户能够更便捷地参与到乡村产业的发展全过程。加强产品的宣发力度，提高产品的知名度，推动产品销售渠道的多样化。</w:t>
      </w:r>
    </w:p>
    <w:p w14:paraId="322F50B5" w14:textId="5F050F08" w:rsidR="00096810" w:rsidRDefault="00000000">
      <w:pPr>
        <w:ind w:firstLine="480"/>
      </w:pPr>
      <w:r>
        <w:rPr>
          <w:shd w:val="clear" w:color="auto" w:fill="FFFFFF"/>
        </w:rPr>
        <w:t>当前，科技发展日新月异，在这一过程中，金融服务乡村振兴的能力悄然增</w:t>
      </w:r>
      <w:r>
        <w:rPr>
          <w:shd w:val="clear" w:color="auto" w:fill="FFFFFF"/>
        </w:rPr>
        <w:lastRenderedPageBreak/>
        <w:t>强，方式快速更迭。让“数据多跑腿、农家少跑路”</w:t>
      </w:r>
      <w:r>
        <w:rPr>
          <w:rFonts w:hint="eastAsia"/>
          <w:shd w:val="clear" w:color="auto" w:fill="FFFFFF"/>
        </w:rPr>
        <w:t>，</w:t>
      </w:r>
      <w:r>
        <w:rPr>
          <w:shd w:val="clear" w:color="auto" w:fill="FFFFFF"/>
        </w:rPr>
        <w:t>通过大数据、云计算、人工智能等技术，</w:t>
      </w:r>
      <w:r>
        <w:rPr>
          <w:rFonts w:hint="eastAsia"/>
          <w:shd w:val="clear" w:color="auto" w:fill="FFFFFF"/>
        </w:rPr>
        <w:t>实现</w:t>
      </w:r>
      <w:r w:rsidR="00444EFB">
        <w:rPr>
          <w:rFonts w:hint="eastAsia"/>
          <w:shd w:val="clear" w:color="auto" w:fill="FFFFFF"/>
        </w:rPr>
        <w:t>农村贷款业务</w:t>
      </w:r>
      <w:r>
        <w:rPr>
          <w:rFonts w:hint="eastAsia"/>
          <w:shd w:val="clear" w:color="auto" w:fill="FFFFFF"/>
        </w:rPr>
        <w:t>自动化审批。要进一步</w:t>
      </w:r>
      <w:r>
        <w:rPr>
          <w:rFonts w:hint="eastAsia"/>
        </w:rPr>
        <w:t>规范互联网金融在农村地区的发展，加强数字普惠金融知识宣传普及，提升消费者数字金融素养和防风险能力。</w:t>
      </w:r>
    </w:p>
    <w:p w14:paraId="5C3810C9" w14:textId="77777777" w:rsidR="00096810" w:rsidRDefault="00000000">
      <w:pPr>
        <w:pStyle w:val="2"/>
      </w:pPr>
      <w:bookmarkStart w:id="36" w:name="_Toc155340435"/>
      <w:r>
        <w:t>（</w:t>
      </w:r>
      <w:r>
        <w:rPr>
          <w:rFonts w:hint="eastAsia"/>
        </w:rPr>
        <w:t>三</w:t>
      </w:r>
      <w:r>
        <w:t>）</w:t>
      </w:r>
      <w:r>
        <w:rPr>
          <w:rFonts w:hint="eastAsia"/>
        </w:rPr>
        <w:t>发展农业保险，提升保障能力</w:t>
      </w:r>
      <w:bookmarkEnd w:id="36"/>
    </w:p>
    <w:p w14:paraId="2A801605" w14:textId="11EE1B59" w:rsidR="00096810" w:rsidRDefault="00000000" w:rsidP="00444EFB">
      <w:pPr>
        <w:ind w:firstLine="480"/>
      </w:pPr>
      <w:r>
        <w:rPr>
          <w:rFonts w:hint="eastAsia"/>
        </w:rPr>
        <w:t>由于河南省农村地区占地面积广，地理及气候差异较大，所以各地的风险状况也不同。面对自然和市场带来的双重风险，河南省大多数资金实力稍弱的保险公司对于开发农业保险业务的积极性不高，农业保险业务所占比重极低</w:t>
      </w:r>
      <w:r w:rsidR="00444EFB">
        <w:rPr>
          <w:rFonts w:hint="eastAsia"/>
        </w:rPr>
        <w:t>。</w:t>
      </w:r>
      <w:r>
        <w:rPr>
          <w:rFonts w:hint="eastAsia"/>
        </w:rPr>
        <w:t>因此，</w:t>
      </w:r>
      <w:r w:rsidR="00444EFB">
        <w:rPr>
          <w:rFonts w:hint="eastAsia"/>
        </w:rPr>
        <w:t>农业保险的发展</w:t>
      </w:r>
      <w:r>
        <w:rPr>
          <w:rFonts w:hint="eastAsia"/>
        </w:rPr>
        <w:t>需要依托政府积极进行政策支撑。例如：对于灾害发生率高、较为贫困的农村增加补贴，对于灾害发生率低、较为发达的农村减少补贴，从而提升农业大灾风险准备金的使用效率。政府还要采取措施，积极普及农业保险知识，增强农村居民的参保意识。</w:t>
      </w:r>
    </w:p>
    <w:p w14:paraId="0ED97E7C" w14:textId="77777777" w:rsidR="00096810" w:rsidRDefault="00000000">
      <w:pPr>
        <w:pStyle w:val="2"/>
      </w:pPr>
      <w:bookmarkStart w:id="37" w:name="_Toc155340436"/>
      <w:r>
        <w:t>（</w:t>
      </w:r>
      <w:r>
        <w:rPr>
          <w:rFonts w:hint="eastAsia"/>
        </w:rPr>
        <w:t>四</w:t>
      </w:r>
      <w:r>
        <w:t>）</w:t>
      </w:r>
      <w:r>
        <w:rPr>
          <w:rFonts w:hint="eastAsia"/>
        </w:rPr>
        <w:t>完善市场机制，防范金融风险</w:t>
      </w:r>
      <w:bookmarkEnd w:id="37"/>
    </w:p>
    <w:p w14:paraId="6F038006" w14:textId="12454EF7" w:rsidR="006249F5" w:rsidRDefault="00000000" w:rsidP="006249F5">
      <w:pPr>
        <w:ind w:firstLine="480"/>
      </w:pPr>
      <w:r>
        <w:rPr>
          <w:rFonts w:hint="eastAsia"/>
        </w:rPr>
        <w:t>要使农村经济得到更广泛、更深层次的发展，就必须健全农村金融制度，完善监管机制</w:t>
      </w:r>
      <w:r w:rsidR="006249F5">
        <w:rPr>
          <w:rFonts w:hint="eastAsia"/>
        </w:rPr>
        <w:t>。</w:t>
      </w:r>
      <w:r>
        <w:rPr>
          <w:rFonts w:hint="eastAsia"/>
        </w:rPr>
        <w:t>可以设立一个能够实现共享的乡村信息服务平台</w:t>
      </w:r>
      <w:r w:rsidR="006249F5">
        <w:rPr>
          <w:rFonts w:hint="eastAsia"/>
        </w:rPr>
        <w:t>，</w:t>
      </w:r>
      <w:r>
        <w:rPr>
          <w:rFonts w:hint="eastAsia"/>
        </w:rPr>
        <w:t>在建立好的征信平台基础上，做好信用的动态管理。</w:t>
      </w:r>
      <w:r w:rsidR="006249F5">
        <w:rPr>
          <w:rFonts w:hint="eastAsia"/>
        </w:rPr>
        <w:t>通过利用</w:t>
      </w:r>
      <w:r>
        <w:rPr>
          <w:rFonts w:hint="eastAsia"/>
        </w:rPr>
        <w:t>大数据技术，</w:t>
      </w:r>
      <w:r w:rsidR="006249F5">
        <w:rPr>
          <w:rFonts w:hint="eastAsia"/>
        </w:rPr>
        <w:t>对农村居民的信用记录和习惯进行及时调整，</w:t>
      </w:r>
      <w:r>
        <w:rPr>
          <w:rFonts w:hint="eastAsia"/>
        </w:rPr>
        <w:t>对及时还贷的农户进行奖励，对于有能力但不按期偿还的农户给予惩罚，对于有失信行为的个人进行预警、监管、惩戒，严厉打击农村经济违法犯罪行为。</w:t>
      </w:r>
    </w:p>
    <w:p w14:paraId="3A24C20B" w14:textId="0BF3C6D0" w:rsidR="00096810" w:rsidRDefault="00000000">
      <w:pPr>
        <w:ind w:firstLine="480"/>
      </w:pPr>
      <w:r>
        <w:rPr>
          <w:rFonts w:hint="eastAsia"/>
        </w:rPr>
        <w:t>提高农村金融监管水平，明确市场进入和退出、监督检查、内部风险控制等制度，根据不同的金融机构制定不同的监管方式，实行差异化管理。银保监会要加强监督，严格审核，完善农村金融监管风险控制体系，防止金融风险发生，严肃打击非法金融活动，保障农村金融可持续发展。此外，农村金融机构要自查自省，加强自身监督，规范金融操作，全面提升农村金融监管效率。另外，监管机构应加大金融风险方面的宣传培训工作，增强农民的金融风险意识。</w:t>
      </w:r>
    </w:p>
    <w:p w14:paraId="2F3504A0" w14:textId="77777777" w:rsidR="00096810" w:rsidRDefault="00096810">
      <w:pPr>
        <w:ind w:firstLine="480"/>
      </w:pPr>
    </w:p>
    <w:p w14:paraId="1FFF45CB" w14:textId="77777777" w:rsidR="00096810" w:rsidRDefault="00000000">
      <w:pPr>
        <w:ind w:firstLine="480"/>
      </w:pPr>
      <w:r>
        <w:br w:type="page"/>
      </w:r>
    </w:p>
    <w:p w14:paraId="1F254428" w14:textId="77777777" w:rsidR="00096810" w:rsidRDefault="00000000">
      <w:pPr>
        <w:pStyle w:val="1"/>
        <w:spacing w:before="156" w:after="156"/>
        <w:ind w:firstLine="562"/>
      </w:pPr>
      <w:bookmarkStart w:id="38" w:name="_Toc155340437"/>
      <w:r>
        <w:rPr>
          <w:rFonts w:hint="eastAsia"/>
        </w:rPr>
        <w:t>参考文献</w:t>
      </w:r>
      <w:bookmarkEnd w:id="38"/>
    </w:p>
    <w:p w14:paraId="73B469FA" w14:textId="77777777" w:rsidR="00096810" w:rsidRDefault="00000000">
      <w:pPr>
        <w:ind w:firstLine="480"/>
        <w:rPr>
          <w:rFonts w:ascii="Times New Roman" w:hAnsi="Times New Roman"/>
        </w:rPr>
      </w:pPr>
      <w:r>
        <w:rPr>
          <w:rFonts w:ascii="Times New Roman" w:hAnsi="Times New Roman"/>
        </w:rPr>
        <w:t xml:space="preserve">[1]DIXIT P.,ALKAKE F.,AHMED R.R. Micro Finance Institutions and Their Importance in Growing Economic Development: a Study of Rural Indian Economy[J].  Russian Journal of Agricultural and Socio-Economic Sciences,2019,90(6):216-225. </w:t>
      </w:r>
    </w:p>
    <w:p w14:paraId="6B52858B" w14:textId="77777777" w:rsidR="00096810" w:rsidRDefault="00000000">
      <w:pPr>
        <w:pStyle w:val="a3"/>
        <w:ind w:firstLine="480"/>
      </w:pPr>
      <w:r>
        <w:rPr>
          <w:rFonts w:hint="eastAsia"/>
        </w:rPr>
        <w:t>[2]</w:t>
      </w:r>
      <w:r>
        <w:t xml:space="preserve"> JOKO MARIYONO. Farmer Training to Simultaneously Increase Productivity  of Soybean and Rice in Indonesia[J]. International Journal of Productivity and  Performance Management,2019,68(6): 1120-1140.</w:t>
      </w:r>
    </w:p>
    <w:p w14:paraId="57DA0AB9" w14:textId="77777777" w:rsidR="00096810" w:rsidRDefault="00000000">
      <w:pPr>
        <w:pStyle w:val="a3"/>
        <w:ind w:firstLine="480"/>
      </w:pPr>
      <w:r>
        <w:rPr>
          <w:rFonts w:hint="eastAsia"/>
        </w:rPr>
        <w:t>[3]</w:t>
      </w:r>
      <w:r>
        <w:rPr>
          <w:rFonts w:hint="eastAsia"/>
        </w:rPr>
        <w:t>万宣辰</w:t>
      </w:r>
      <w:r>
        <w:rPr>
          <w:rFonts w:hint="eastAsia"/>
        </w:rPr>
        <w:t>.</w:t>
      </w:r>
      <w:r>
        <w:rPr>
          <w:rFonts w:hint="eastAsia"/>
        </w:rPr>
        <w:t>中国农村金融发展研究——基于城乡一体化视角研究</w:t>
      </w:r>
      <w:r>
        <w:rPr>
          <w:rFonts w:hint="eastAsia"/>
        </w:rPr>
        <w:t>[D].</w:t>
      </w:r>
      <w:r>
        <w:rPr>
          <w:rFonts w:hint="eastAsia"/>
        </w:rPr>
        <w:t>吉林大学</w:t>
      </w:r>
      <w:r>
        <w:rPr>
          <w:rFonts w:hint="eastAsia"/>
        </w:rPr>
        <w:t>,2017</w:t>
      </w:r>
      <w:r>
        <w:rPr>
          <w:rFonts w:hint="eastAsia"/>
        </w:rPr>
        <w:t>（</w:t>
      </w:r>
      <w:r>
        <w:rPr>
          <w:rFonts w:hint="eastAsia"/>
        </w:rPr>
        <w:t>6</w:t>
      </w:r>
      <w:r>
        <w:rPr>
          <w:rFonts w:hint="eastAsia"/>
        </w:rPr>
        <w:t>）</w:t>
      </w:r>
      <w:r>
        <w:rPr>
          <w:rFonts w:hint="eastAsia"/>
        </w:rPr>
        <w:t>.</w:t>
      </w:r>
    </w:p>
    <w:p w14:paraId="62DA4454" w14:textId="77777777" w:rsidR="00096810" w:rsidRDefault="00000000">
      <w:pPr>
        <w:pStyle w:val="a3"/>
        <w:ind w:firstLine="480"/>
      </w:pPr>
      <w:r>
        <w:rPr>
          <w:rFonts w:hint="eastAsia"/>
        </w:rPr>
        <w:t>[4]</w:t>
      </w:r>
      <w:r>
        <w:rPr>
          <w:rFonts w:hint="eastAsia"/>
        </w:rPr>
        <w:t>强锴</w:t>
      </w:r>
      <w:r>
        <w:rPr>
          <w:rFonts w:hint="eastAsia"/>
        </w:rPr>
        <w:t>.</w:t>
      </w:r>
      <w:r>
        <w:rPr>
          <w:rFonts w:hint="eastAsia"/>
        </w:rPr>
        <w:t>农村金融支持乡村振兴的模式分析</w:t>
      </w:r>
      <w:r>
        <w:rPr>
          <w:rFonts w:hint="eastAsia"/>
        </w:rPr>
        <w:t>[J].</w:t>
      </w:r>
      <w:r>
        <w:rPr>
          <w:rFonts w:hint="eastAsia"/>
        </w:rPr>
        <w:t>中国商论</w:t>
      </w:r>
      <w:r>
        <w:rPr>
          <w:rFonts w:hint="eastAsia"/>
        </w:rPr>
        <w:t>,2020,820(21):37-38.</w:t>
      </w:r>
    </w:p>
    <w:p w14:paraId="6A7C44A5" w14:textId="77777777" w:rsidR="00096810" w:rsidRDefault="00000000">
      <w:pPr>
        <w:pStyle w:val="a3"/>
        <w:ind w:firstLine="480"/>
      </w:pPr>
      <w:r>
        <w:rPr>
          <w:rFonts w:hint="eastAsia"/>
        </w:rPr>
        <w:t>[5]</w:t>
      </w:r>
      <w:r>
        <w:rPr>
          <w:rFonts w:hint="eastAsia"/>
        </w:rPr>
        <w:t>罗君名</w:t>
      </w:r>
      <w:r>
        <w:rPr>
          <w:rFonts w:hint="eastAsia"/>
        </w:rPr>
        <w:t>.</w:t>
      </w:r>
      <w:r>
        <w:rPr>
          <w:rFonts w:hint="eastAsia"/>
        </w:rPr>
        <w:t>乡村振兴视角下农村金融发展探讨</w:t>
      </w:r>
      <w:r>
        <w:rPr>
          <w:rFonts w:hint="eastAsia"/>
        </w:rPr>
        <w:t>[J].</w:t>
      </w:r>
      <w:r>
        <w:rPr>
          <w:rFonts w:hint="eastAsia"/>
        </w:rPr>
        <w:t>农村经济与科技，</w:t>
      </w:r>
      <w:r>
        <w:rPr>
          <w:rFonts w:hint="eastAsia"/>
        </w:rPr>
        <w:t>2020,31</w:t>
      </w:r>
      <w:r>
        <w:rPr>
          <w:rFonts w:hint="eastAsia"/>
        </w:rPr>
        <w:t>（</w:t>
      </w:r>
      <w:r>
        <w:rPr>
          <w:rFonts w:hint="eastAsia"/>
        </w:rPr>
        <w:t>10</w:t>
      </w:r>
      <w:r>
        <w:rPr>
          <w:rFonts w:hint="eastAsia"/>
        </w:rPr>
        <w:t>）：</w:t>
      </w:r>
      <w:r>
        <w:rPr>
          <w:rFonts w:hint="eastAsia"/>
        </w:rPr>
        <w:t>187-188.</w:t>
      </w:r>
    </w:p>
    <w:p w14:paraId="3C6270FE" w14:textId="77777777" w:rsidR="00096810" w:rsidRDefault="00000000">
      <w:pPr>
        <w:ind w:firstLine="480"/>
      </w:pPr>
      <w:r>
        <w:t>[6]梁思羽. 普惠金融视角下兰考县农村金融发展研究[D].河南财经政法大学,2021.DOI:10.27113/d.cnki.ghncc.2021.000146.</w:t>
      </w:r>
    </w:p>
    <w:p w14:paraId="27958E33" w14:textId="77777777" w:rsidR="00096810" w:rsidRDefault="00000000">
      <w:pPr>
        <w:ind w:firstLine="480"/>
      </w:pPr>
      <w:r>
        <w:t>[7]</w:t>
      </w:r>
      <w:r>
        <w:rPr>
          <w:rFonts w:hint="eastAsia"/>
        </w:rPr>
        <w:t>河南省人民政府发展研究中心“乡村振兴战略研究”课题组</w:t>
      </w:r>
      <w:r>
        <w:t>.河南省乡村振兴指标体系研究［J］.农村、农业、农民（B</w:t>
      </w:r>
      <w:r>
        <w:rPr>
          <w:rFonts w:hint="eastAsia"/>
        </w:rPr>
        <w:t>版），</w:t>
      </w:r>
      <w:r>
        <w:t>2018（04）：24-35.</w:t>
      </w:r>
    </w:p>
    <w:p w14:paraId="2F7D10C5" w14:textId="77777777" w:rsidR="00096810" w:rsidRDefault="00000000">
      <w:pPr>
        <w:ind w:firstLine="480"/>
      </w:pPr>
      <w:r>
        <w:t>[8]张曦.金融助推河南省乡村振兴的困境及对策研究[J].农业经济,2021(12):46-48.</w:t>
      </w:r>
    </w:p>
    <w:p w14:paraId="6BF93207" w14:textId="77777777" w:rsidR="00096810" w:rsidRDefault="00000000">
      <w:pPr>
        <w:ind w:firstLine="480"/>
      </w:pPr>
      <w:r>
        <w:t>[9]</w:t>
      </w:r>
      <w:r>
        <w:rPr>
          <w:rFonts w:hint="eastAsia"/>
        </w:rPr>
        <w:t>区域经济统计调查处</w:t>
      </w:r>
      <w:r>
        <w:t>.河南省农村经济社会发展报告[R].河南省统计局,2019.</w:t>
      </w:r>
    </w:p>
    <w:p w14:paraId="520115ED" w14:textId="77777777" w:rsidR="00096810" w:rsidRDefault="00000000">
      <w:pPr>
        <w:ind w:firstLine="480"/>
      </w:pPr>
      <w:r>
        <w:t>[10]</w:t>
      </w:r>
      <w:r>
        <w:rPr>
          <w:rFonts w:hint="eastAsia"/>
        </w:rPr>
        <w:t>中国保险年鉴编委会</w:t>
      </w:r>
      <w:r>
        <w:t>.中国保险年鉴[J].中国保险年鉴社,2007-2019.</w:t>
      </w:r>
    </w:p>
    <w:p w14:paraId="0EB307C8" w14:textId="77777777" w:rsidR="00096810" w:rsidRDefault="00000000">
      <w:pPr>
        <w:ind w:firstLine="480"/>
      </w:pPr>
      <w:r>
        <w:t>[11]姚益兰.金融支持河南省乡村振兴建设研究[D].青海大学,2020.DOI:10.27740/d.cnki.gqhdx.2020.000296.</w:t>
      </w:r>
    </w:p>
    <w:p w14:paraId="053E3F9A" w14:textId="77777777" w:rsidR="00096810" w:rsidRDefault="00000000">
      <w:pPr>
        <w:ind w:firstLine="480"/>
      </w:pPr>
      <w:r>
        <w:t>[12]翟晓燕.河南省农村金融资源配置效率研究[D].河南大学,2022.DOI:10.27114/d.cnki.ghnau.2022.001080.</w:t>
      </w:r>
    </w:p>
    <w:p w14:paraId="401AB669" w14:textId="77777777" w:rsidR="00096810" w:rsidRDefault="00000000">
      <w:pPr>
        <w:ind w:firstLine="480"/>
      </w:pPr>
      <w:r>
        <w:t>[13]</w:t>
      </w:r>
      <w:r>
        <w:rPr>
          <w:rFonts w:hint="eastAsia"/>
        </w:rPr>
        <w:t>张婷婷</w:t>
      </w:r>
      <w:r>
        <w:t>.我国乡村振兴的金融支持问题研究[D].吉林:吉林大学,2021.</w:t>
      </w:r>
    </w:p>
    <w:p w14:paraId="5BD4AE36" w14:textId="77777777" w:rsidR="00096810" w:rsidRDefault="00000000">
      <w:pPr>
        <w:ind w:firstLine="480"/>
      </w:pPr>
      <w:r>
        <w:lastRenderedPageBreak/>
        <w:t>[14]</w:t>
      </w:r>
      <w:r>
        <w:rPr>
          <w:rFonts w:hint="eastAsia"/>
        </w:rPr>
        <w:t>尹朝静</w:t>
      </w:r>
      <w:r>
        <w:t>.中国农业经济增长质量的区域差异及动态演进 [J]. 华南农业大学学报 (社会科学</w:t>
      </w:r>
      <w:r>
        <w:rPr>
          <w:rFonts w:hint="eastAsia"/>
        </w:rPr>
        <w:t>版</w:t>
      </w:r>
      <w:r>
        <w:t>),2020,19(05):1-14.</w:t>
      </w:r>
    </w:p>
    <w:p w14:paraId="092C462E" w14:textId="77777777" w:rsidR="00096810" w:rsidRDefault="00000000">
      <w:pPr>
        <w:ind w:firstLine="480"/>
      </w:pPr>
      <w:r>
        <w:t>[15]杨晓莉.农村经济发展与农村金融变革问题分析[J].农村经济与科技,2022,33(02):88-90.</w:t>
      </w:r>
    </w:p>
    <w:p w14:paraId="028D1028" w14:textId="77777777" w:rsidR="00096810" w:rsidRDefault="00000000">
      <w:pPr>
        <w:ind w:firstLine="480"/>
      </w:pPr>
      <w:r>
        <w:t>[16]王伟,温涛.涉农贷款拖累了农村金融机构经营绩效吗[J].农业技术经济,2019(02):73-84.</w:t>
      </w:r>
    </w:p>
    <w:p w14:paraId="78B17FE8" w14:textId="77777777" w:rsidR="00096810" w:rsidRDefault="00000000">
      <w:pPr>
        <w:ind w:firstLine="480"/>
      </w:pPr>
      <w:r>
        <w:t>[17]陈珍珍.河南省农村金融支持乡村振兴的动机、制约与有效路径[J].商展经济,2022(01):147-149.DOI:10.19995/j.cnki.CN10-1617/F7.2022.01.147.</w:t>
      </w:r>
    </w:p>
    <w:p w14:paraId="4C84DC05" w14:textId="77777777" w:rsidR="00096810" w:rsidRDefault="00000000">
      <w:pPr>
        <w:ind w:firstLine="480"/>
      </w:pPr>
      <w:r>
        <w:t>[18]</w:t>
      </w:r>
      <w:r>
        <w:rPr>
          <w:rFonts w:hint="eastAsia"/>
        </w:rPr>
        <w:t>郭方</w:t>
      </w:r>
      <w:r>
        <w:t>.金融支持乡村振兴发展研究:以河南省为例[J].创新科技,2019,19(11):85-92.</w:t>
      </w:r>
    </w:p>
    <w:p w14:paraId="1FF99C96" w14:textId="77777777" w:rsidR="00096810" w:rsidRDefault="00000000">
      <w:pPr>
        <w:ind w:firstLine="480"/>
      </w:pPr>
      <w:r>
        <w:t>[19]</w:t>
      </w:r>
      <w:r>
        <w:rPr>
          <w:rFonts w:hint="eastAsia"/>
        </w:rPr>
        <w:t>蔡兴</w:t>
      </w:r>
      <w:r>
        <w:t>,蔡海山,赵家章.金融发展对乡村振兴发展影响的实证研究[J].当代经济管理,2019,41(08):91-97.</w:t>
      </w:r>
    </w:p>
    <w:p w14:paraId="45F8E821" w14:textId="77777777" w:rsidR="00096810" w:rsidRDefault="00000000">
      <w:pPr>
        <w:ind w:firstLine="480"/>
      </w:pPr>
      <w:r>
        <w:t>[20]张占仓.河南乡村产业振兴的典型地域模式探析[J].区域经济评论,2021(03):151-160.</w:t>
      </w:r>
    </w:p>
    <w:sectPr w:rsidR="00096810">
      <w:footerReference w:type="default" r:id="rId2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61CF" w14:textId="77777777" w:rsidR="006F2B53" w:rsidRDefault="006F2B53">
      <w:pPr>
        <w:spacing w:line="240" w:lineRule="auto"/>
        <w:ind w:firstLine="480"/>
      </w:pPr>
      <w:r>
        <w:separator/>
      </w:r>
    </w:p>
  </w:endnote>
  <w:endnote w:type="continuationSeparator" w:id="0">
    <w:p w14:paraId="3C21A1A1" w14:textId="77777777" w:rsidR="006F2B53" w:rsidRDefault="006F2B5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DEA1" w14:textId="77777777" w:rsidR="00096810" w:rsidRDefault="0009681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5D9A" w14:textId="77777777" w:rsidR="00096810" w:rsidRDefault="00096810">
    <w:pPr>
      <w:pStyle w:val="a5"/>
      <w:ind w:firstLine="360"/>
    </w:pPr>
  </w:p>
  <w:p w14:paraId="70C79DFB" w14:textId="77777777" w:rsidR="00096810" w:rsidRDefault="0009681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ED17" w14:textId="77777777" w:rsidR="00096810" w:rsidRDefault="00096810">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0507" w14:textId="77777777" w:rsidR="00096810" w:rsidRDefault="00000000">
    <w:pPr>
      <w:pStyle w:val="a5"/>
      <w:ind w:firstLine="360"/>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9A21" w14:textId="77777777" w:rsidR="006F2B53" w:rsidRDefault="006F2B53">
      <w:pPr>
        <w:spacing w:line="240" w:lineRule="auto"/>
        <w:ind w:firstLine="480"/>
      </w:pPr>
      <w:r>
        <w:separator/>
      </w:r>
    </w:p>
  </w:footnote>
  <w:footnote w:type="continuationSeparator" w:id="0">
    <w:p w14:paraId="1931E065" w14:textId="77777777" w:rsidR="006F2B53" w:rsidRDefault="006F2B5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6066" w14:textId="77777777" w:rsidR="00096810" w:rsidRDefault="00096810">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FF11" w14:textId="77777777" w:rsidR="00096810" w:rsidRDefault="00096810">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A2E3" w14:textId="77777777" w:rsidR="00096810" w:rsidRDefault="00096810">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0"/>
    <w:rsid w:val="00096810"/>
    <w:rsid w:val="000C5605"/>
    <w:rsid w:val="00444EFB"/>
    <w:rsid w:val="006249F5"/>
    <w:rsid w:val="006F2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F698D2D"/>
  <w15:docId w15:val="{14156512-45FD-49AB-A2FA-F9161119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宋体" w:hAnsi="宋体"/>
      <w:kern w:val="2"/>
      <w:sz w:val="24"/>
      <w:szCs w:val="32"/>
    </w:rPr>
  </w:style>
  <w:style w:type="paragraph" w:styleId="1">
    <w:name w:val="heading 1"/>
    <w:basedOn w:val="a"/>
    <w:next w:val="a"/>
    <w:link w:val="10"/>
    <w:uiPriority w:val="9"/>
    <w:qFormat/>
    <w:pPr>
      <w:spacing w:beforeLines="50" w:afterLines="50"/>
      <w:jc w:val="center"/>
      <w:outlineLvl w:val="0"/>
    </w:pPr>
    <w:rPr>
      <w:b/>
      <w:bCs/>
      <w:sz w:val="28"/>
    </w:rPr>
  </w:style>
  <w:style w:type="paragraph" w:styleId="2">
    <w:name w:val="heading 2"/>
    <w:basedOn w:val="a"/>
    <w:next w:val="a"/>
    <w:link w:val="20"/>
    <w:uiPriority w:val="9"/>
    <w:unhideWhenUsed/>
    <w:qFormat/>
    <w:pPr>
      <w:ind w:firstLineChars="0" w:firstLine="0"/>
      <w:outlineLvl w:val="1"/>
    </w:pPr>
    <w:rPr>
      <w:b/>
      <w:bCs/>
    </w:rPr>
  </w:style>
  <w:style w:type="paragraph" w:styleId="3">
    <w:name w:val="heading 3"/>
    <w:basedOn w:val="a"/>
    <w:next w:val="a"/>
    <w:link w:val="30"/>
    <w:uiPriority w:val="9"/>
    <w:unhideWhenUsed/>
    <w:qFormat/>
    <w:rsid w:val="000C5605"/>
    <w:pPr>
      <w:ind w:firstLine="480"/>
      <w:outlineLvl w:val="2"/>
    </w:pPr>
    <w:rPr>
      <w:szCs w:val="28"/>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rFonts w:ascii="Times New Roman" w:hAnsi="Times New Roman"/>
      <w:szCs w:val="20"/>
    </w:rPr>
  </w:style>
  <w:style w:type="paragraph" w:styleId="TOC3">
    <w:name w:val="toc 3"/>
    <w:basedOn w:val="a"/>
    <w:next w:val="a"/>
    <w:uiPriority w:val="39"/>
    <w:pPr>
      <w:widowControl/>
      <w:spacing w:after="100" w:line="259" w:lineRule="auto"/>
      <w:ind w:left="440" w:firstLineChars="0" w:firstLine="0"/>
      <w:jc w:val="left"/>
    </w:pPr>
    <w:rPr>
      <w:rFonts w:ascii="等线" w:eastAsia="等线" w:hAnsi="等线"/>
      <w:kern w:val="0"/>
      <w:sz w:val="22"/>
      <w:szCs w:val="22"/>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widowControl/>
      <w:spacing w:after="100" w:line="259" w:lineRule="auto"/>
      <w:ind w:firstLineChars="0" w:firstLine="0"/>
      <w:jc w:val="left"/>
    </w:pPr>
    <w:rPr>
      <w:rFonts w:ascii="等线" w:eastAsia="等线" w:hAnsi="等线"/>
      <w:kern w:val="0"/>
      <w:sz w:val="22"/>
      <w:szCs w:val="22"/>
    </w:rPr>
  </w:style>
  <w:style w:type="paragraph" w:styleId="TOC2">
    <w:name w:val="toc 2"/>
    <w:basedOn w:val="a"/>
    <w:next w:val="a"/>
    <w:uiPriority w:val="39"/>
    <w:pPr>
      <w:widowControl/>
      <w:spacing w:after="100" w:line="259" w:lineRule="auto"/>
      <w:ind w:left="220" w:firstLineChars="0" w:firstLine="0"/>
      <w:jc w:val="left"/>
    </w:pPr>
    <w:rPr>
      <w:rFonts w:ascii="等线" w:eastAsia="等线" w:hAnsi="等线"/>
      <w:kern w:val="0"/>
      <w:sz w:val="22"/>
      <w:szCs w:val="22"/>
    </w:rPr>
  </w:style>
  <w:style w:type="character" w:styleId="a9">
    <w:name w:val="Hyperlink"/>
    <w:basedOn w:val="a0"/>
    <w:uiPriority w:val="99"/>
    <w:rPr>
      <w:color w:val="0563C1"/>
      <w:u w:val="single"/>
    </w:rPr>
  </w:style>
  <w:style w:type="paragraph" w:customStyle="1" w:styleId="TOC10">
    <w:name w:val="TOC 标题1"/>
    <w:basedOn w:val="1"/>
    <w:next w:val="a"/>
    <w:pPr>
      <w:keepNext/>
      <w:keepLines/>
      <w:widowControl/>
      <w:spacing w:before="240" w:line="259" w:lineRule="auto"/>
      <w:ind w:firstLineChars="0" w:firstLine="0"/>
      <w:jc w:val="left"/>
      <w:outlineLvl w:val="9"/>
    </w:pPr>
    <w:rPr>
      <w:rFonts w:ascii="等线 Light" w:eastAsia="等线 Light" w:hAnsi="等线 Light"/>
      <w:b w:val="0"/>
      <w:bCs w:val="0"/>
      <w:color w:val="2E5394"/>
      <w:kern w:val="0"/>
      <w:sz w:val="32"/>
    </w:rPr>
  </w:style>
  <w:style w:type="character" w:customStyle="1" w:styleId="a8">
    <w:name w:val="页眉 字符"/>
    <w:basedOn w:val="a0"/>
    <w:link w:val="a7"/>
    <w:semiHidden/>
    <w:rPr>
      <w:rFonts w:ascii="宋体" w:eastAsia="宋体" w:hAnsi="宋体"/>
      <w:sz w:val="18"/>
      <w:szCs w:val="18"/>
    </w:rPr>
  </w:style>
  <w:style w:type="character" w:customStyle="1" w:styleId="a6">
    <w:name w:val="页脚 字符"/>
    <w:basedOn w:val="a0"/>
    <w:link w:val="a5"/>
    <w:semiHidden/>
    <w:rPr>
      <w:sz w:val="18"/>
      <w:szCs w:val="18"/>
    </w:rPr>
  </w:style>
  <w:style w:type="character" w:customStyle="1" w:styleId="10">
    <w:name w:val="标题 1 字符"/>
    <w:basedOn w:val="a0"/>
    <w:link w:val="1"/>
    <w:semiHidden/>
    <w:rPr>
      <w:rFonts w:ascii="宋体" w:eastAsia="宋体" w:hAnsi="宋体"/>
      <w:b/>
      <w:bCs/>
      <w:sz w:val="28"/>
      <w:szCs w:val="32"/>
    </w:rPr>
  </w:style>
  <w:style w:type="character" w:customStyle="1" w:styleId="20">
    <w:name w:val="标题 2 字符"/>
    <w:basedOn w:val="a0"/>
    <w:link w:val="2"/>
    <w:semiHidden/>
    <w:rPr>
      <w:rFonts w:ascii="宋体" w:eastAsia="宋体" w:hAnsi="宋体"/>
      <w:b/>
      <w:bCs/>
      <w:sz w:val="24"/>
      <w:szCs w:val="32"/>
    </w:rPr>
  </w:style>
  <w:style w:type="character" w:customStyle="1" w:styleId="a4">
    <w:name w:val="正文文本 字符"/>
    <w:basedOn w:val="a0"/>
    <w:link w:val="a3"/>
    <w:semiHidden/>
    <w:rPr>
      <w:rFonts w:ascii="Times New Roman" w:eastAsia="宋体" w:hAnsi="Times New Roman" w:cs="Times New Roman"/>
      <w:szCs w:val="20"/>
    </w:rPr>
  </w:style>
  <w:style w:type="character" w:customStyle="1" w:styleId="30">
    <w:name w:val="标题 3 字符"/>
    <w:basedOn w:val="a0"/>
    <w:link w:val="3"/>
    <w:uiPriority w:val="9"/>
    <w:rsid w:val="000C5605"/>
    <w:rPr>
      <w:rFonts w:ascii="宋体" w:hAnsi="宋体"/>
      <w:kern w:val="2"/>
      <w:sz w:val="24"/>
      <w:szCs w:val="28"/>
    </w:rPr>
  </w:style>
  <w:style w:type="character" w:customStyle="1" w:styleId="40">
    <w:name w:val="标题 4 字符"/>
    <w:basedOn w:val="a0"/>
    <w:link w:val="4"/>
    <w:semiHidden/>
    <w:rPr>
      <w:rFonts w:ascii="等线 Light" w:eastAsia="等线 Light" w:hAnsi="等线 Ligh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1613</Words>
  <Characters>9197</Characters>
  <Application>Microsoft Office Word</Application>
  <DocSecurity>0</DocSecurity>
  <Lines>76</Lines>
  <Paragraphs>21</Paragraphs>
  <ScaleCrop>false</ScaleCrop>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LIU SHIQI</dc:title>
  <dc:creator>Liu Shiqi</dc:creator>
  <cp:lastModifiedBy>Administrator</cp:lastModifiedBy>
  <cp:revision>2</cp:revision>
  <cp:lastPrinted>2022-12-29T11:40:00Z</cp:lastPrinted>
  <dcterms:created xsi:type="dcterms:W3CDTF">2024-01-05T01:46:00Z</dcterms:created>
  <dcterms:modified xsi:type="dcterms:W3CDTF">2024-01-05T01:46:00Z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