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0841D" w14:textId="77777777" w:rsidR="0063328A" w:rsidRDefault="00922F90" w:rsidP="00973BA3">
      <w:pPr>
        <w:adjustRightInd w:val="0"/>
        <w:snapToGrid w:val="0"/>
        <w:spacing w:beforeLines="200" w:before="480" w:afterLines="150" w:after="360"/>
        <w:jc w:val="center"/>
        <w:rPr>
          <w:rFonts w:ascii="方正小标宋简体" w:eastAsia="方正小标宋简体" w:hAnsi="宋体" w:cs="MS Gothic"/>
          <w:bCs/>
          <w:color w:val="000000"/>
          <w:spacing w:val="20"/>
          <w:sz w:val="40"/>
          <w:szCs w:val="40"/>
        </w:rPr>
      </w:pPr>
      <w:bookmarkStart w:id="0" w:name="_Toc20151"/>
      <w:bookmarkStart w:id="1" w:name="_Toc35"/>
      <w:bookmarkStart w:id="2" w:name="_Toc6483"/>
      <w:bookmarkStart w:id="3" w:name="_Toc1743"/>
      <w:bookmarkStart w:id="4" w:name="_Toc14372"/>
      <w:r>
        <w:rPr>
          <w:rFonts w:ascii="方正小标宋简体" w:eastAsia="方正小标宋简体" w:hAnsi="宋体" w:cs="MS Gothic" w:hint="eastAsia"/>
          <w:color w:val="000000"/>
          <w:spacing w:val="20"/>
          <w:sz w:val="40"/>
          <w:szCs w:val="40"/>
        </w:rPr>
        <w:t>首饰设计与工艺</w:t>
      </w:r>
      <w:r>
        <w:rPr>
          <w:rFonts w:ascii="方正小标宋简体" w:eastAsia="方正小标宋简体" w:hAnsi="宋体" w:cs="MS Gothic" w:hint="eastAsia"/>
          <w:bCs/>
          <w:color w:val="000000"/>
          <w:spacing w:val="20"/>
          <w:sz w:val="40"/>
          <w:szCs w:val="40"/>
        </w:rPr>
        <w:t>专业人才培养方案</w:t>
      </w:r>
    </w:p>
    <w:p w14:paraId="3998F3CC"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楷体" w:cs="MS Gothic"/>
          <w:color w:val="000000"/>
          <w:sz w:val="28"/>
          <w:szCs w:val="28"/>
        </w:rPr>
      </w:pPr>
      <w:r>
        <w:rPr>
          <w:rFonts w:ascii="方正黑体简体" w:eastAsia="方正黑体简体" w:hAnsi="楷体" w:cs="MS Gothic" w:hint="eastAsia"/>
          <w:color w:val="000000"/>
          <w:sz w:val="28"/>
          <w:szCs w:val="28"/>
        </w:rPr>
        <w:t>一、专业名称与代码</w:t>
      </w:r>
    </w:p>
    <w:bookmarkEnd w:id="0"/>
    <w:bookmarkEnd w:id="1"/>
    <w:bookmarkEnd w:id="2"/>
    <w:bookmarkEnd w:id="3"/>
    <w:bookmarkEnd w:id="4"/>
    <w:p w14:paraId="3BCDB9D8"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（一）专业名称：首饰设计与工艺</w:t>
      </w:r>
    </w:p>
    <w:p w14:paraId="5E5F5A0D"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FF0000"/>
          <w:sz w:val="24"/>
        </w:rPr>
      </w:pPr>
      <w:r>
        <w:rPr>
          <w:rFonts w:ascii="方正黑体简体" w:eastAsia="方正黑体简体" w:hAnsi="方正黑体简体" w:cs="方正黑体简体" w:hint="eastAsia"/>
          <w:color w:val="000000"/>
          <w:sz w:val="24"/>
        </w:rPr>
        <w:t>（二）专业代码：</w:t>
      </w:r>
      <w:r>
        <w:rPr>
          <w:rFonts w:ascii="方正黑体简体" w:eastAsia="方正黑体简体" w:hAnsi="方正黑体简体" w:cs="方正黑体简体" w:hint="eastAsia"/>
          <w:sz w:val="24"/>
        </w:rPr>
        <w:t>550123</w:t>
      </w:r>
    </w:p>
    <w:p w14:paraId="0B0E829D"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楷体" w:cs="MS Gothic"/>
          <w:color w:val="000000"/>
          <w:sz w:val="28"/>
          <w:szCs w:val="28"/>
        </w:rPr>
      </w:pPr>
      <w:bookmarkStart w:id="5" w:name="_Toc19328"/>
      <w:bookmarkStart w:id="6" w:name="_Toc4110"/>
      <w:r>
        <w:rPr>
          <w:rFonts w:ascii="方正黑体简体" w:eastAsia="方正黑体简体" w:hAnsi="楷体" w:cs="MS Gothic" w:hint="eastAsia"/>
          <w:color w:val="000000"/>
          <w:sz w:val="28"/>
          <w:szCs w:val="28"/>
        </w:rPr>
        <w:t>二、入学要求</w:t>
      </w:r>
      <w:bookmarkEnd w:id="5"/>
      <w:bookmarkEnd w:id="6"/>
    </w:p>
    <w:p w14:paraId="46B56500" w14:textId="77777777" w:rsidR="0063328A" w:rsidRDefault="00922F90">
      <w:pPr>
        <w:adjustRightInd w:val="0"/>
        <w:snapToGrid w:val="0"/>
        <w:spacing w:line="380"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普通高级中学毕业、中等职业学校毕业或具有同等学力。</w:t>
      </w:r>
    </w:p>
    <w:p w14:paraId="37F09208"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楷体" w:cs="MS Gothic"/>
          <w:color w:val="000000"/>
          <w:sz w:val="28"/>
          <w:szCs w:val="28"/>
        </w:rPr>
      </w:pPr>
      <w:bookmarkStart w:id="7" w:name="_Toc25235"/>
      <w:bookmarkStart w:id="8" w:name="_Toc15670"/>
      <w:r>
        <w:rPr>
          <w:rFonts w:ascii="方正黑体简体" w:eastAsia="方正黑体简体" w:hAnsi="楷体" w:cs="MS Gothic" w:hint="eastAsia"/>
          <w:color w:val="000000"/>
          <w:sz w:val="28"/>
          <w:szCs w:val="28"/>
        </w:rPr>
        <w:t>三、修业年限</w:t>
      </w:r>
      <w:bookmarkEnd w:id="7"/>
      <w:bookmarkEnd w:id="8"/>
    </w:p>
    <w:p w14:paraId="231F1F5D" w14:textId="77777777" w:rsidR="0063328A" w:rsidRDefault="00922F90">
      <w:pPr>
        <w:adjustRightInd w:val="0"/>
        <w:snapToGrid w:val="0"/>
        <w:spacing w:line="380"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全日制3年。实行弹性学制，学生可通过学分认定、积累、转换等办法，在2-6年内完成学业。</w:t>
      </w:r>
    </w:p>
    <w:p w14:paraId="7C03002F"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楷体" w:cs="MS Gothic"/>
          <w:color w:val="000000"/>
          <w:sz w:val="28"/>
          <w:szCs w:val="28"/>
        </w:rPr>
      </w:pPr>
      <w:bookmarkStart w:id="9" w:name="_Toc27959"/>
      <w:bookmarkStart w:id="10" w:name="_Toc24599"/>
      <w:r>
        <w:rPr>
          <w:rFonts w:ascii="方正黑体简体" w:eastAsia="方正黑体简体" w:hAnsi="楷体" w:cs="MS Gothic" w:hint="eastAsia"/>
          <w:color w:val="000000"/>
          <w:sz w:val="28"/>
          <w:szCs w:val="28"/>
        </w:rPr>
        <w:t>四、职业面向</w:t>
      </w:r>
      <w:bookmarkEnd w:id="9"/>
      <w:bookmarkEnd w:id="10"/>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4A0" w:firstRow="1" w:lastRow="0" w:firstColumn="1" w:lastColumn="0" w:noHBand="0" w:noVBand="1"/>
      </w:tblPr>
      <w:tblGrid>
        <w:gridCol w:w="1484"/>
        <w:gridCol w:w="1367"/>
        <w:gridCol w:w="1416"/>
        <w:gridCol w:w="1901"/>
        <w:gridCol w:w="1485"/>
        <w:gridCol w:w="1620"/>
      </w:tblGrid>
      <w:tr w:rsidR="0063328A" w14:paraId="4886672D" w14:textId="77777777" w:rsidTr="001F0DBF">
        <w:trPr>
          <w:jc w:val="center"/>
        </w:trPr>
        <w:tc>
          <w:tcPr>
            <w:tcW w:w="1484" w:type="dxa"/>
            <w:vAlign w:val="center"/>
          </w:tcPr>
          <w:p w14:paraId="1A2AFD44"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所属专业大类（代码）</w:t>
            </w:r>
          </w:p>
        </w:tc>
        <w:tc>
          <w:tcPr>
            <w:tcW w:w="1367" w:type="dxa"/>
            <w:vAlign w:val="center"/>
          </w:tcPr>
          <w:p w14:paraId="7E42ECA5"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所属专业类</w:t>
            </w:r>
          </w:p>
          <w:p w14:paraId="687D7910"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（代码）</w:t>
            </w:r>
          </w:p>
        </w:tc>
        <w:tc>
          <w:tcPr>
            <w:tcW w:w="1416" w:type="dxa"/>
            <w:vAlign w:val="center"/>
          </w:tcPr>
          <w:p w14:paraId="309A5638"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对应行业</w:t>
            </w:r>
          </w:p>
          <w:p w14:paraId="2BEA8267"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（代码）</w:t>
            </w:r>
          </w:p>
        </w:tc>
        <w:tc>
          <w:tcPr>
            <w:tcW w:w="1901" w:type="dxa"/>
            <w:vAlign w:val="center"/>
          </w:tcPr>
          <w:p w14:paraId="5E997E03"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主要职业类别</w:t>
            </w:r>
          </w:p>
          <w:p w14:paraId="418415B4"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（代码）</w:t>
            </w:r>
          </w:p>
        </w:tc>
        <w:tc>
          <w:tcPr>
            <w:tcW w:w="1485" w:type="dxa"/>
            <w:vAlign w:val="center"/>
          </w:tcPr>
          <w:p w14:paraId="0341615A"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主要岗位类别</w:t>
            </w:r>
          </w:p>
          <w:p w14:paraId="7E406DB1"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（或技术领域）</w:t>
            </w:r>
          </w:p>
        </w:tc>
        <w:tc>
          <w:tcPr>
            <w:tcW w:w="1620" w:type="dxa"/>
            <w:vAlign w:val="center"/>
          </w:tcPr>
          <w:p w14:paraId="08BD21C2"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职业资格证书或</w:t>
            </w:r>
          </w:p>
          <w:p w14:paraId="5AC4BCA8" w14:textId="77777777" w:rsidR="0063328A" w:rsidRDefault="00922F90">
            <w:pPr>
              <w:adjustRightInd w:val="0"/>
              <w:snapToGrid w:val="0"/>
              <w:ind w:leftChars="-50" w:left="-105" w:rightChars="-50" w:right="-105"/>
              <w:jc w:val="center"/>
              <w:rPr>
                <w:rFonts w:ascii="方正书宋简体" w:eastAsia="方正书宋简体" w:hAnsi="宋体" w:cs="宋体"/>
                <w:color w:val="000000"/>
                <w:szCs w:val="21"/>
              </w:rPr>
            </w:pPr>
            <w:r>
              <w:rPr>
                <w:rFonts w:ascii="方正书宋简体" w:eastAsia="方正书宋简体" w:hAnsi="宋体" w:cs="宋体" w:hint="eastAsia"/>
                <w:color w:val="000000"/>
                <w:szCs w:val="21"/>
              </w:rPr>
              <w:t>技能等级证书</w:t>
            </w:r>
          </w:p>
        </w:tc>
      </w:tr>
      <w:tr w:rsidR="0063328A" w14:paraId="3FCF6E2B" w14:textId="77777777" w:rsidTr="001F0DBF">
        <w:trPr>
          <w:jc w:val="center"/>
        </w:trPr>
        <w:tc>
          <w:tcPr>
            <w:tcW w:w="1484" w:type="dxa"/>
            <w:vAlign w:val="center"/>
          </w:tcPr>
          <w:p w14:paraId="673103A2"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文化艺术大类</w:t>
            </w:r>
          </w:p>
          <w:p w14:paraId="5E655955"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（55）</w:t>
            </w:r>
          </w:p>
        </w:tc>
        <w:tc>
          <w:tcPr>
            <w:tcW w:w="1367" w:type="dxa"/>
            <w:vAlign w:val="center"/>
          </w:tcPr>
          <w:p w14:paraId="7120F8E7"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艺术设计类</w:t>
            </w:r>
          </w:p>
          <w:p w14:paraId="18F9ACC2"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（5501）</w:t>
            </w:r>
          </w:p>
        </w:tc>
        <w:tc>
          <w:tcPr>
            <w:tcW w:w="1416" w:type="dxa"/>
            <w:vAlign w:val="center"/>
          </w:tcPr>
          <w:p w14:paraId="3D654540"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珠宝首饰及有关物品制造（2438）</w:t>
            </w:r>
          </w:p>
        </w:tc>
        <w:tc>
          <w:tcPr>
            <w:tcW w:w="1901" w:type="dxa"/>
            <w:vAlign w:val="center"/>
          </w:tcPr>
          <w:p w14:paraId="711E799F"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首饰设计师</w:t>
            </w:r>
          </w:p>
          <w:p w14:paraId="392CACA4" w14:textId="77777777" w:rsidR="001F0DBF"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（4-08-08-11）</w:t>
            </w:r>
          </w:p>
          <w:p w14:paraId="01E7EE5E"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工艺美术品设计师（</w:t>
            </w:r>
            <w:r>
              <w:rPr>
                <w:rFonts w:ascii="方正书宋简体" w:eastAsia="方正书宋简体" w:hAnsi="宋体" w:cs="宋体"/>
                <w:szCs w:val="21"/>
              </w:rPr>
              <w:t>4-08-08-05</w:t>
            </w:r>
            <w:r w:rsidR="001F0DBF">
              <w:rPr>
                <w:rFonts w:ascii="方正书宋简体" w:eastAsia="方正书宋简体" w:hAnsi="宋体" w:cs="宋体" w:hint="eastAsia"/>
                <w:szCs w:val="21"/>
              </w:rPr>
              <w:t>）</w:t>
            </w:r>
            <w:r>
              <w:rPr>
                <w:rFonts w:ascii="方正书宋简体" w:eastAsia="方正书宋简体" w:hAnsi="宋体" w:cs="宋体" w:hint="eastAsia"/>
                <w:szCs w:val="21"/>
              </w:rPr>
              <w:t xml:space="preserve"> </w:t>
            </w:r>
          </w:p>
          <w:p w14:paraId="39B03702"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金属摆件制</w:t>
            </w:r>
            <w:proofErr w:type="gramStart"/>
            <w:r>
              <w:rPr>
                <w:rFonts w:ascii="方正书宋简体" w:eastAsia="方正书宋简体" w:hAnsi="宋体" w:cs="宋体" w:hint="eastAsia"/>
                <w:szCs w:val="21"/>
              </w:rPr>
              <w:t>作工</w:t>
            </w:r>
            <w:proofErr w:type="gramEnd"/>
            <w:r>
              <w:rPr>
                <w:rFonts w:ascii="方正书宋简体" w:eastAsia="方正书宋简体" w:hAnsi="宋体" w:cs="宋体" w:hint="eastAsia"/>
                <w:szCs w:val="21"/>
              </w:rPr>
              <w:t>（</w:t>
            </w:r>
            <w:r>
              <w:rPr>
                <w:rFonts w:ascii="方正书宋简体" w:eastAsia="方正书宋简体" w:hAnsi="宋体" w:cs="宋体"/>
                <w:szCs w:val="21"/>
              </w:rPr>
              <w:t>6-09-03-05</w:t>
            </w:r>
            <w:r w:rsidR="001F0DBF">
              <w:rPr>
                <w:rFonts w:ascii="方正书宋简体" w:eastAsia="方正书宋简体" w:hAnsi="宋体" w:cs="宋体" w:hint="eastAsia"/>
                <w:szCs w:val="21"/>
              </w:rPr>
              <w:t>）</w:t>
            </w:r>
          </w:p>
          <w:p w14:paraId="383B1DAC"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贵金属首饰制</w:t>
            </w:r>
            <w:proofErr w:type="gramStart"/>
            <w:r>
              <w:rPr>
                <w:rFonts w:ascii="方正书宋简体" w:eastAsia="方正书宋简体" w:hAnsi="宋体" w:cs="宋体" w:hint="eastAsia"/>
                <w:szCs w:val="21"/>
              </w:rPr>
              <w:t>作工</w:t>
            </w:r>
            <w:proofErr w:type="gramEnd"/>
          </w:p>
          <w:p w14:paraId="4EEE2713" w14:textId="77777777" w:rsidR="0063328A" w:rsidRDefault="00922F90">
            <w:pPr>
              <w:snapToGrid w:val="0"/>
              <w:ind w:leftChars="-20" w:left="-42" w:right="-42"/>
              <w:textAlignment w:val="baseline"/>
              <w:rPr>
                <w:rFonts w:ascii="方正黑体简体" w:eastAsia="方正黑体简体" w:hAnsi="楷体" w:cs="MS Gothic"/>
                <w:szCs w:val="21"/>
              </w:rPr>
            </w:pPr>
            <w:r>
              <w:rPr>
                <w:rFonts w:ascii="方正书宋简体" w:eastAsia="方正书宋简体" w:hAnsi="宋体" w:cs="宋体" w:hint="eastAsia"/>
                <w:szCs w:val="21"/>
              </w:rPr>
              <w:t>（6-09-03-15）</w:t>
            </w:r>
          </w:p>
        </w:tc>
        <w:tc>
          <w:tcPr>
            <w:tcW w:w="1485" w:type="dxa"/>
            <w:vAlign w:val="center"/>
          </w:tcPr>
          <w:p w14:paraId="215DEAB5" w14:textId="77777777" w:rsidR="0063328A" w:rsidRDefault="0063328A" w:rsidP="00973BA3">
            <w:pPr>
              <w:snapToGrid w:val="0"/>
              <w:ind w:right="-42"/>
              <w:textAlignment w:val="baseline"/>
              <w:rPr>
                <w:rFonts w:ascii="方正书宋简体" w:eastAsia="方正书宋简体" w:hAnsi="宋体" w:cs="宋体"/>
                <w:szCs w:val="21"/>
              </w:rPr>
            </w:pPr>
          </w:p>
          <w:p w14:paraId="2B01DD53" w14:textId="77777777" w:rsidR="001F0DBF" w:rsidRDefault="001F0DBF" w:rsidP="001F0DBF">
            <w:pPr>
              <w:snapToGrid w:val="0"/>
              <w:ind w:leftChars="-20" w:left="-42" w:right="-42"/>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首饰3D制图</w:t>
            </w:r>
          </w:p>
          <w:p w14:paraId="01947C24" w14:textId="77777777" w:rsidR="001F0DBF" w:rsidRDefault="001F0DBF" w:rsidP="001F0DBF">
            <w:pPr>
              <w:snapToGrid w:val="0"/>
              <w:ind w:leftChars="-20" w:left="-42" w:right="-42"/>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首饰平面绘图</w:t>
            </w:r>
          </w:p>
          <w:p w14:paraId="386B3364" w14:textId="77777777" w:rsidR="001F0DBF" w:rsidRDefault="001F0DBF" w:rsidP="001F0DBF">
            <w:pPr>
              <w:snapToGrid w:val="0"/>
              <w:ind w:leftChars="-20" w:left="-42" w:right="-42"/>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商业饰品设计</w:t>
            </w:r>
          </w:p>
          <w:p w14:paraId="039F53A8" w14:textId="77777777" w:rsidR="001F0DBF" w:rsidRPr="00FC4BAC" w:rsidRDefault="001F0DBF" w:rsidP="001F0DBF">
            <w:pPr>
              <w:snapToGrid w:val="0"/>
              <w:ind w:leftChars="-20" w:left="-42" w:right="-42"/>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宝石琢磨加工</w:t>
            </w:r>
            <w:r>
              <w:rPr>
                <w:rFonts w:ascii="方正书宋简体" w:eastAsia="方正书宋简体" w:hAnsi="方正书宋简体" w:cs="方正书宋简体" w:hint="eastAsia"/>
              </w:rPr>
              <w:t>花丝工艺制作</w:t>
            </w:r>
          </w:p>
          <w:p w14:paraId="1259082F" w14:textId="77777777" w:rsidR="0063328A" w:rsidRDefault="0063328A" w:rsidP="00973BA3">
            <w:pPr>
              <w:snapToGrid w:val="0"/>
              <w:ind w:right="-42"/>
              <w:textAlignment w:val="baseline"/>
              <w:rPr>
                <w:rFonts w:ascii="方正书宋简体" w:eastAsia="方正书宋简体" w:hAnsi="宋体" w:cs="宋体"/>
                <w:szCs w:val="21"/>
              </w:rPr>
            </w:pPr>
          </w:p>
        </w:tc>
        <w:tc>
          <w:tcPr>
            <w:tcW w:w="1620" w:type="dxa"/>
            <w:vAlign w:val="center"/>
          </w:tcPr>
          <w:p w14:paraId="7C9BB6BB" w14:textId="77777777" w:rsidR="001F0DBF" w:rsidRDefault="001F0DBF">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珠宝首饰设计</w:t>
            </w:r>
          </w:p>
          <w:p w14:paraId="7CBE24F5" w14:textId="77777777" w:rsidR="001F0DBF" w:rsidRDefault="001F0DBF">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贵金属首饰制作与检验</w:t>
            </w:r>
          </w:p>
          <w:p w14:paraId="259CC31E" w14:textId="77777777" w:rsidR="0063328A" w:rsidRDefault="00922F90">
            <w:pPr>
              <w:snapToGrid w:val="0"/>
              <w:ind w:leftChars="-20" w:left="-42" w:right="-42"/>
              <w:textAlignment w:val="baseline"/>
              <w:rPr>
                <w:rFonts w:ascii="方正书宋简体" w:eastAsia="方正书宋简体" w:hAnsi="宋体" w:cs="宋体"/>
                <w:szCs w:val="21"/>
              </w:rPr>
            </w:pPr>
            <w:r>
              <w:rPr>
                <w:rFonts w:ascii="方正书宋简体" w:eastAsia="方正书宋简体" w:hAnsi="宋体" w:cs="宋体" w:hint="eastAsia"/>
                <w:szCs w:val="21"/>
              </w:rPr>
              <w:t>电脑首饰设计</w:t>
            </w:r>
          </w:p>
          <w:p w14:paraId="09F60FF9" w14:textId="77777777" w:rsidR="0063328A" w:rsidRDefault="0063328A">
            <w:pPr>
              <w:snapToGrid w:val="0"/>
              <w:ind w:leftChars="-20" w:left="-42" w:right="-42"/>
              <w:textAlignment w:val="baseline"/>
              <w:rPr>
                <w:rFonts w:ascii="方正书宋简体" w:eastAsia="方正书宋简体" w:hAnsi="宋体" w:cs="宋体"/>
                <w:szCs w:val="21"/>
              </w:rPr>
            </w:pPr>
          </w:p>
        </w:tc>
      </w:tr>
    </w:tbl>
    <w:p w14:paraId="13C22FA1"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方正黑体简体" w:cs="方正黑体简体"/>
          <w:color w:val="000000"/>
          <w:sz w:val="28"/>
          <w:szCs w:val="28"/>
        </w:rPr>
      </w:pPr>
      <w:bookmarkStart w:id="11" w:name="_Toc10552"/>
      <w:bookmarkStart w:id="12" w:name="_Toc10629"/>
      <w:r>
        <w:rPr>
          <w:rFonts w:ascii="方正黑体简体" w:eastAsia="方正黑体简体" w:hAnsi="方正黑体简体" w:cs="方正黑体简体" w:hint="eastAsia"/>
          <w:color w:val="000000"/>
          <w:sz w:val="28"/>
          <w:szCs w:val="28"/>
        </w:rPr>
        <w:t>五、培养目标及培养规格</w:t>
      </w:r>
      <w:bookmarkEnd w:id="11"/>
      <w:bookmarkEnd w:id="12"/>
    </w:p>
    <w:p w14:paraId="1BA9FC52"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bookmarkStart w:id="13" w:name="_Toc10428"/>
      <w:r>
        <w:rPr>
          <w:rFonts w:ascii="方正黑体简体" w:eastAsia="方正黑体简体" w:hAnsi="方正黑体简体" w:cs="方正黑体简体" w:hint="eastAsia"/>
          <w:color w:val="000000"/>
          <w:sz w:val="24"/>
        </w:rPr>
        <w:t>（一）培养目标</w:t>
      </w:r>
      <w:bookmarkEnd w:id="13"/>
    </w:p>
    <w:p w14:paraId="63419E8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bookmarkStart w:id="14" w:name="_Toc29758"/>
      <w:r>
        <w:rPr>
          <w:rFonts w:ascii="方正书宋简体" w:eastAsia="方正书宋简体" w:hAnsi="方正书宋简体" w:cs="方正书宋简体" w:hint="eastAsia"/>
          <w:color w:val="000000"/>
          <w:sz w:val="24"/>
        </w:rPr>
        <w:t>本专业培养思想政治坚定，德、智、体、美、</w:t>
      </w:r>
      <w:proofErr w:type="gramStart"/>
      <w:r>
        <w:rPr>
          <w:rFonts w:ascii="方正书宋简体" w:eastAsia="方正书宋简体" w:hAnsi="方正书宋简体" w:cs="方正书宋简体" w:hint="eastAsia"/>
          <w:color w:val="000000"/>
          <w:sz w:val="24"/>
        </w:rPr>
        <w:t>劳</w:t>
      </w:r>
      <w:proofErr w:type="gramEnd"/>
      <w:r>
        <w:rPr>
          <w:rFonts w:ascii="方正书宋简体" w:eastAsia="方正书宋简体" w:hAnsi="方正书宋简体" w:cs="方正书宋简体" w:hint="eastAsia"/>
          <w:color w:val="000000"/>
          <w:sz w:val="24"/>
        </w:rPr>
        <w:t xml:space="preserve">全面发展，具有职业教育专科层次的科学文化水平，良好的人文素养、职业道德和创新意识，精益求精的工匠精神，较强的就业能力和可持续发展能力，掌握珠宝首饰设计制作、珠宝首饰鉴定及营销、贵金属加工工艺、蜡雕制作工艺等基本理论知识和实践技能，面向珠宝企业、培训机构、相关设计工作室等领域，能够从事首饰 </w:t>
      </w:r>
      <w:r>
        <w:rPr>
          <w:rFonts w:ascii="方正书宋简体" w:eastAsia="方正书宋简体" w:hAnsi="方正书宋简体" w:cs="方正书宋简体"/>
          <w:color w:val="000000"/>
          <w:sz w:val="24"/>
        </w:rPr>
        <w:t xml:space="preserve">3D </w:t>
      </w:r>
      <w:r>
        <w:rPr>
          <w:rFonts w:ascii="方正书宋简体" w:eastAsia="方正书宋简体" w:hAnsi="方正书宋简体" w:cs="方正书宋简体" w:hint="eastAsia"/>
          <w:color w:val="000000"/>
          <w:sz w:val="24"/>
        </w:rPr>
        <w:t>制图、首饰绘图、首饰设计、首饰加工等工作，有理想、敢担当、能吃苦、肯奋斗、精技艺、会创新的具有愚公移山精神的高技能人才。</w:t>
      </w:r>
    </w:p>
    <w:p w14:paraId="676C22A5"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（二）培养规格</w:t>
      </w:r>
      <w:bookmarkEnd w:id="14"/>
    </w:p>
    <w:p w14:paraId="3A7A0037"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1．素质</w:t>
      </w:r>
    </w:p>
    <w:p w14:paraId="75670383"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（1）坚决拥护中国共产党领导，树立中国特色社会主义共同理想，</w:t>
      </w:r>
      <w:proofErr w:type="gramStart"/>
      <w:r>
        <w:rPr>
          <w:rFonts w:ascii="方正书宋简体" w:eastAsia="方正书宋简体" w:hAnsi="楷体" w:cs="MS Gothic" w:hint="eastAsia"/>
          <w:color w:val="000000"/>
          <w:sz w:val="24"/>
        </w:rPr>
        <w:t>践行</w:t>
      </w:r>
      <w:proofErr w:type="gramEnd"/>
      <w:r>
        <w:rPr>
          <w:rFonts w:ascii="方正书宋简体" w:eastAsia="方正书宋简体" w:hAnsi="楷体" w:cs="MS Gothic" w:hint="eastAsia"/>
          <w:color w:val="000000"/>
          <w:sz w:val="24"/>
        </w:rPr>
        <w:t>社会主义核心</w:t>
      </w:r>
      <w:r>
        <w:rPr>
          <w:rFonts w:ascii="方正书宋简体" w:eastAsia="方正书宋简体" w:hAnsi="楷体" w:cs="MS Gothic" w:hint="eastAsia"/>
          <w:color w:val="000000"/>
          <w:sz w:val="24"/>
        </w:rPr>
        <w:lastRenderedPageBreak/>
        <w:t>价值观，具有深厚的爱国情感、国家认同感、中华民族自豪感；崇尚宪法、遵守法律、遵规守纪；具有社会责任感和参与意识；</w:t>
      </w:r>
    </w:p>
    <w:p w14:paraId="0BFEA803"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（2）崇德向善、诚实守信、爱岗敬业，具有精益求精的工匠精神；尊重劳动、热爱劳动，具有较强的实践能力；</w:t>
      </w:r>
    </w:p>
    <w:p w14:paraId="43803276"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（3）具有质量意识、绿色环保意识、安全意识、工匠精神、创新精神和创业意识；</w:t>
      </w:r>
    </w:p>
    <w:p w14:paraId="281CBBA0"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（4）具有较强的集体意识和团队合作精神，能够进行有效的人际沟通和协作，与社会、自然和谐共处；具有职业生涯规划意识；</w:t>
      </w:r>
    </w:p>
    <w:p w14:paraId="7156AC09"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（5）具有健康的体魄和心理、健全的人格，能够掌握基本运动知识和两项以上运动技能；</w:t>
      </w:r>
    </w:p>
    <w:p w14:paraId="2512B6FA"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（6）具有一定的审美和人文素养，能够形成一两项艺术特长或爱好；</w:t>
      </w:r>
    </w:p>
    <w:p w14:paraId="5A026943"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（7）掌握一定的学习方法，具有良好的生活习惯、行为习惯和自我管理能力；</w:t>
      </w:r>
    </w:p>
    <w:p w14:paraId="298D2461" w14:textId="77777777" w:rsidR="0063328A" w:rsidRDefault="00922F90">
      <w:pPr>
        <w:adjustRightInd w:val="0"/>
        <w:snapToGrid w:val="0"/>
        <w:spacing w:line="388"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（8）具有团结协作的意识、</w:t>
      </w:r>
      <w:proofErr w:type="gramStart"/>
      <w:r>
        <w:rPr>
          <w:rFonts w:ascii="方正书宋简体" w:eastAsia="方正书宋简体" w:hAnsi="楷体" w:cs="MS Gothic" w:hint="eastAsia"/>
          <w:color w:val="000000"/>
          <w:sz w:val="24"/>
        </w:rPr>
        <w:t>坚韧不拔</w:t>
      </w:r>
      <w:proofErr w:type="gramEnd"/>
      <w:r>
        <w:rPr>
          <w:rFonts w:ascii="方正书宋简体" w:eastAsia="方正书宋简体" w:hAnsi="楷体" w:cs="MS Gothic" w:hint="eastAsia"/>
          <w:color w:val="000000"/>
          <w:sz w:val="24"/>
        </w:rPr>
        <w:t>的意志、矢志不渝的精神；</w:t>
      </w:r>
    </w:p>
    <w:p w14:paraId="26B96C70"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楷体" w:cs="MS Gothic" w:hint="eastAsia"/>
          <w:color w:val="000000"/>
          <w:sz w:val="24"/>
        </w:rPr>
        <w:t>（9）具有传承</w:t>
      </w:r>
      <w:r>
        <w:rPr>
          <w:rFonts w:ascii="方正书宋简体" w:eastAsia="方正书宋简体" w:hAnsi="方正书宋简体" w:cs="方正书宋简体" w:hint="eastAsia"/>
          <w:color w:val="000000"/>
          <w:sz w:val="24"/>
        </w:rPr>
        <w:t>和弘扬中华优秀传统文化的意识，能将传统工艺与现代工艺技能相结  合，对首饰设计与工艺专业有浓厚的热爱和执着的追求。</w:t>
      </w:r>
    </w:p>
    <w:p w14:paraId="3281DE4E"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2．知识</w:t>
      </w:r>
    </w:p>
    <w:p w14:paraId="3B3A131A"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（1）掌握必备的思想政治理论、科学文化基础知识；具备体育基本知识和卫生健康知识；</w:t>
      </w:r>
    </w:p>
    <w:p w14:paraId="3DFBB233"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（2）掌握必备的文学、计算机文化基础等知识，并达到国家规定的要求；对应用文写作有一定的造诣，对中国传统文化有一定的知识储备和较高的品质涵养；</w:t>
      </w:r>
    </w:p>
    <w:p w14:paraId="7BF01BA0"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（3）熟悉本专业所需的法律法规以及环境保护、安全消防、文明生产等知识；了解相关产业文化知识；</w:t>
      </w:r>
    </w:p>
    <w:p w14:paraId="4560C5CE"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（4）掌握支撑本专业学习和可持续发展必备的美术概论、职业生涯规划等文化基础知识，具有良好的科学素养与人文素养，具备职业生涯规划能力；</w:t>
      </w:r>
    </w:p>
    <w:p w14:paraId="2C915344"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（5）掌握造型基础、图案基础、数字图形、首饰手绘技法等设计方面的相关理论知识和实践操作；</w:t>
      </w:r>
    </w:p>
    <w:p w14:paraId="5E3432F7"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（6）掌握</w:t>
      </w:r>
      <w:r>
        <w:rPr>
          <w:rFonts w:ascii="方正书宋简体" w:eastAsia="方正书宋简体" w:hAnsi="方正书宋简体" w:cs="方正书宋简体" w:hint="eastAsia"/>
          <w:sz w:val="24"/>
        </w:rPr>
        <w:t>Photoshop</w:t>
      </w:r>
      <w:r>
        <w:rPr>
          <w:rFonts w:ascii="方正书宋简体" w:eastAsia="方正书宋简体" w:hAnsi="方正书宋简体" w:cs="方正书宋简体" w:hint="eastAsia"/>
          <w:color w:val="000000"/>
          <w:sz w:val="24"/>
        </w:rPr>
        <w:t>、首饰</w:t>
      </w:r>
      <w:r>
        <w:rPr>
          <w:rFonts w:ascii="方正书宋简体" w:eastAsia="方正书宋简体" w:hAnsi="方正书宋简体" w:cs="方正书宋简体" w:hint="eastAsia"/>
          <w:sz w:val="24"/>
        </w:rPr>
        <w:t>JewelCAD、Rhino软件学习</w:t>
      </w:r>
      <w:r>
        <w:rPr>
          <w:rFonts w:ascii="方正书宋简体" w:eastAsia="方正书宋简体" w:hAnsi="方正书宋简体" w:cs="方正书宋简体" w:hint="eastAsia"/>
          <w:color w:val="000000"/>
          <w:sz w:val="24"/>
        </w:rPr>
        <w:t>、首饰材料与制作工艺、首饰錾刻工艺、首饰成型工艺、花丝珐琅工艺、宝石应用与制作、首饰产品设计制作等方面的专业基础知识要点和技能操作。</w:t>
      </w:r>
    </w:p>
    <w:p w14:paraId="139410B7"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3．能力</w:t>
      </w:r>
    </w:p>
    <w:p w14:paraId="3251EDEF"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（1）具有良好的语言与文字表达能力、信息技术应用与加工能力等；</w:t>
      </w:r>
    </w:p>
    <w:p w14:paraId="0C21BF2C"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（2）具有主动拓展学习范围、分析问题和解决问题的能力；</w:t>
      </w:r>
    </w:p>
    <w:p w14:paraId="05AFAA31"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（3）具有独立思考、逻辑推理、沟通合作能力，具有较强的集体意识和团队合作意识；</w:t>
      </w:r>
    </w:p>
    <w:p w14:paraId="3F20DDE9"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（4）具有探究学习、终身学习、可持续发展的能力，具有整合知识和综合运用知识分析问题和解决实际问题的能力；</w:t>
      </w:r>
    </w:p>
    <w:p w14:paraId="6AEE11C1"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（5）具有熟练的使用设计软件的操作能力；具有平面图形图像的设计、处理、输入输出和制作能力；</w:t>
      </w:r>
    </w:p>
    <w:p w14:paraId="4A2BF859"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lastRenderedPageBreak/>
        <w:t>（6）具有融合创新设计各个知识点的能力，进一步针对性进行综合设计的能力；具有良好的手绘造型能力和绘画表现技法；</w:t>
      </w:r>
    </w:p>
    <w:p w14:paraId="13E34314"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（7）具有熟练掌握珠宝首饰设计与加工工艺流程的能力；具有能够熟练地运用该专业的知识解决设计工作中实际问题的能力；</w:t>
      </w:r>
    </w:p>
    <w:p w14:paraId="10911A74"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（8）具有对不同设计项目的个性化创意构思能力，具有对最新艺术动态、艺术风尚敏锐的捕捉能力和感知各种新兴媒介、设计潮流的能力；</w:t>
      </w:r>
    </w:p>
    <w:p w14:paraId="29B092DB"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（9）具备鉴别常见宝石的能力和适应珠宝首饰行业及企业生产加工、销售的能力；</w:t>
      </w:r>
    </w:p>
    <w:p w14:paraId="75FEB6AB" w14:textId="77777777" w:rsidR="0063328A" w:rsidRDefault="00922F90">
      <w:pPr>
        <w:adjustRightInd w:val="0"/>
        <w:snapToGrid w:val="0"/>
        <w:spacing w:line="388"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（10）具备创新创业能力。</w:t>
      </w:r>
    </w:p>
    <w:p w14:paraId="47B2B987"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方正黑体简体" w:cs="方正黑体简体"/>
          <w:color w:val="000000"/>
          <w:sz w:val="28"/>
          <w:szCs w:val="28"/>
        </w:rPr>
      </w:pPr>
      <w:bookmarkStart w:id="15" w:name="_Toc23309"/>
      <w:r>
        <w:rPr>
          <w:rFonts w:ascii="方正黑体简体" w:eastAsia="方正黑体简体" w:hAnsi="方正黑体简体" w:cs="方正黑体简体" w:hint="eastAsia"/>
          <w:color w:val="000000"/>
          <w:sz w:val="28"/>
          <w:szCs w:val="28"/>
        </w:rPr>
        <w:t>六、典型工作任务与职业能力分析</w:t>
      </w:r>
      <w:bookmarkEnd w:id="15"/>
    </w:p>
    <w:p w14:paraId="2E84502D" w14:textId="77777777" w:rsidR="0063328A" w:rsidRDefault="00922F90" w:rsidP="00973BA3">
      <w:pPr>
        <w:adjustRightInd w:val="0"/>
        <w:snapToGrid w:val="0"/>
        <w:spacing w:afterLines="50" w:after="120" w:line="388" w:lineRule="exact"/>
        <w:jc w:val="center"/>
        <w:rPr>
          <w:rFonts w:ascii="方正黑体简体" w:eastAsia="方正黑体简体" w:hAnsi="方正黑体简体" w:cs="方正黑体简体"/>
          <w:bCs/>
          <w:sz w:val="24"/>
        </w:rPr>
      </w:pPr>
      <w:r>
        <w:rPr>
          <w:rFonts w:ascii="方正黑体简体" w:eastAsia="方正黑体简体" w:hAnsi="方正黑体简体" w:cs="方正黑体简体" w:hint="eastAsia"/>
          <w:bCs/>
          <w:sz w:val="24"/>
        </w:rPr>
        <w:t>表1  典型工作任务与职业能力表</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4A0" w:firstRow="1" w:lastRow="0" w:firstColumn="1" w:lastColumn="0" w:noHBand="0" w:noVBand="1"/>
      </w:tblPr>
      <w:tblGrid>
        <w:gridCol w:w="1140"/>
        <w:gridCol w:w="1695"/>
        <w:gridCol w:w="3457"/>
        <w:gridCol w:w="2848"/>
      </w:tblGrid>
      <w:tr w:rsidR="0063328A" w14:paraId="6F40475F" w14:textId="77777777">
        <w:trPr>
          <w:trHeight w:hRule="exact" w:val="555"/>
          <w:jc w:val="center"/>
        </w:trPr>
        <w:tc>
          <w:tcPr>
            <w:tcW w:w="1140" w:type="dxa"/>
            <w:vAlign w:val="center"/>
          </w:tcPr>
          <w:p w14:paraId="2504A9E9" w14:textId="77777777" w:rsidR="0063328A" w:rsidRDefault="00922F90">
            <w:pPr>
              <w:adjustRightInd w:val="0"/>
              <w:snapToGrid w:val="0"/>
              <w:jc w:val="center"/>
              <w:rPr>
                <w:rFonts w:ascii="方正书宋简体" w:eastAsia="方正书宋简体" w:hAnsi="方正书宋简体" w:cs="方正书宋简体"/>
                <w:b/>
                <w:szCs w:val="21"/>
              </w:rPr>
            </w:pPr>
            <w:r>
              <w:rPr>
                <w:rFonts w:ascii="方正书宋简体" w:eastAsia="方正书宋简体" w:hAnsi="方正书宋简体" w:cs="方正书宋简体" w:hint="eastAsia"/>
                <w:b/>
                <w:szCs w:val="21"/>
              </w:rPr>
              <w:t>工作岗位</w:t>
            </w:r>
          </w:p>
        </w:tc>
        <w:tc>
          <w:tcPr>
            <w:tcW w:w="1695" w:type="dxa"/>
            <w:vAlign w:val="center"/>
          </w:tcPr>
          <w:p w14:paraId="3EF72823" w14:textId="77777777" w:rsidR="0063328A" w:rsidRDefault="00922F90">
            <w:pPr>
              <w:adjustRightInd w:val="0"/>
              <w:snapToGrid w:val="0"/>
              <w:jc w:val="center"/>
              <w:rPr>
                <w:rFonts w:ascii="方正书宋简体" w:eastAsia="方正书宋简体" w:hAnsi="方正书宋简体" w:cs="方正书宋简体"/>
                <w:b/>
                <w:szCs w:val="21"/>
              </w:rPr>
            </w:pPr>
            <w:r>
              <w:rPr>
                <w:rFonts w:ascii="方正书宋简体" w:eastAsia="方正书宋简体" w:hAnsi="方正书宋简体" w:cs="方正书宋简体" w:hint="eastAsia"/>
                <w:b/>
                <w:szCs w:val="21"/>
              </w:rPr>
              <w:t>典型工作任务</w:t>
            </w:r>
          </w:p>
        </w:tc>
        <w:tc>
          <w:tcPr>
            <w:tcW w:w="3457" w:type="dxa"/>
            <w:vAlign w:val="center"/>
          </w:tcPr>
          <w:p w14:paraId="2ACB8E0C" w14:textId="77777777" w:rsidR="0063328A" w:rsidRDefault="00922F90">
            <w:pPr>
              <w:adjustRightInd w:val="0"/>
              <w:snapToGrid w:val="0"/>
              <w:jc w:val="center"/>
              <w:rPr>
                <w:rFonts w:ascii="方正书宋简体" w:eastAsia="方正书宋简体" w:hAnsi="方正书宋简体" w:cs="方正书宋简体"/>
                <w:b/>
                <w:szCs w:val="21"/>
              </w:rPr>
            </w:pPr>
            <w:r>
              <w:rPr>
                <w:rFonts w:ascii="方正书宋简体" w:eastAsia="方正书宋简体" w:hAnsi="方正书宋简体" w:cs="方正书宋简体" w:hint="eastAsia"/>
                <w:b/>
                <w:szCs w:val="21"/>
              </w:rPr>
              <w:t>职业能力（素质、知识、能力）</w:t>
            </w:r>
          </w:p>
        </w:tc>
        <w:tc>
          <w:tcPr>
            <w:tcW w:w="2848" w:type="dxa"/>
            <w:vAlign w:val="center"/>
          </w:tcPr>
          <w:p w14:paraId="5E153933" w14:textId="77777777" w:rsidR="0063328A" w:rsidRDefault="00922F90">
            <w:pPr>
              <w:adjustRightInd w:val="0"/>
              <w:snapToGrid w:val="0"/>
              <w:jc w:val="center"/>
              <w:rPr>
                <w:rFonts w:ascii="方正书宋简体" w:eastAsia="方正书宋简体" w:hAnsi="方正书宋简体" w:cs="方正书宋简体"/>
                <w:b/>
                <w:szCs w:val="21"/>
              </w:rPr>
            </w:pPr>
            <w:r>
              <w:rPr>
                <w:rFonts w:ascii="方正书宋简体" w:eastAsia="方正书宋简体" w:hAnsi="方正书宋简体" w:cs="方正书宋简体" w:hint="eastAsia"/>
                <w:b/>
                <w:szCs w:val="21"/>
              </w:rPr>
              <w:t>支撑课程</w:t>
            </w:r>
          </w:p>
        </w:tc>
      </w:tr>
      <w:tr w:rsidR="0063328A" w14:paraId="1B7550D5" w14:textId="77777777">
        <w:trPr>
          <w:trHeight w:val="23"/>
          <w:jc w:val="center"/>
        </w:trPr>
        <w:tc>
          <w:tcPr>
            <w:tcW w:w="1140" w:type="dxa"/>
            <w:vMerge w:val="restart"/>
            <w:vAlign w:val="center"/>
          </w:tcPr>
          <w:p w14:paraId="0FFEEC4B" w14:textId="77777777" w:rsidR="0063328A" w:rsidRDefault="00922F90">
            <w:pPr>
              <w:adjustRightInd w:val="0"/>
              <w:snapToGrid w:val="0"/>
              <w:jc w:val="left"/>
              <w:rPr>
                <w:rFonts w:ascii="方正书宋简体" w:eastAsia="方正书宋简体" w:hAnsi="方正书宋简体" w:cs="方正书宋简体"/>
                <w:szCs w:val="21"/>
              </w:rPr>
            </w:pPr>
            <w:r>
              <w:rPr>
                <w:rFonts w:ascii="方正书宋简体" w:eastAsia="方正书宋简体" w:hAnsi="楷体" w:cs="MS Gothic" w:hint="eastAsia"/>
                <w:color w:val="000000"/>
                <w:szCs w:val="21"/>
              </w:rPr>
              <w:t>01首饰设计师</w:t>
            </w:r>
          </w:p>
        </w:tc>
        <w:tc>
          <w:tcPr>
            <w:tcW w:w="1695" w:type="dxa"/>
            <w:vAlign w:val="center"/>
          </w:tcPr>
          <w:p w14:paraId="41BBB890" w14:textId="77777777" w:rsidR="0063328A" w:rsidRDefault="00922F90">
            <w:pPr>
              <w:adjustRightInd w:val="0"/>
              <w:snapToGrid w:val="0"/>
              <w:ind w:left="630" w:hangingChars="300" w:hanging="630"/>
              <w:jc w:val="left"/>
              <w:rPr>
                <w:rFonts w:ascii="方正书宋简体" w:eastAsia="方正书宋简体" w:cs="宋体"/>
                <w:szCs w:val="21"/>
              </w:rPr>
            </w:pPr>
            <w:r>
              <w:rPr>
                <w:rFonts w:ascii="方正书宋简体" w:eastAsia="方正书宋简体" w:cs="宋体" w:hint="eastAsia"/>
                <w:szCs w:val="21"/>
              </w:rPr>
              <w:t>01-01首饰平面设计</w:t>
            </w:r>
          </w:p>
        </w:tc>
        <w:tc>
          <w:tcPr>
            <w:tcW w:w="3457" w:type="dxa"/>
            <w:vAlign w:val="center"/>
          </w:tcPr>
          <w:p w14:paraId="59A43272"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01-01-01具备进行人性化、个性化和艺术化首饰的创意设计能力，手绘设计效果图的能力；</w:t>
            </w:r>
          </w:p>
          <w:p w14:paraId="0B3019DB" w14:textId="77777777" w:rsidR="0063328A" w:rsidRDefault="00922F90" w:rsidP="001F0DBF">
            <w:pPr>
              <w:widowControl/>
              <w:wordWrap w:val="0"/>
              <w:autoSpaceDE w:val="0"/>
              <w:autoSpaceDN w:val="0"/>
              <w:adjustRightInd w:val="0"/>
              <w:snapToGrid w:val="0"/>
              <w:ind w:left="818" w:hangingChars="405" w:hanging="818"/>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pacing w:val="-4"/>
                <w:szCs w:val="21"/>
              </w:rPr>
              <w:t>01</w:t>
            </w:r>
            <w:r>
              <w:rPr>
                <w:rFonts w:ascii="方正书宋简体" w:eastAsia="方正书宋简体" w:hAnsi="方正书宋简体" w:cs="方正书宋简体" w:hint="eastAsia"/>
                <w:snapToGrid w:val="0"/>
                <w:color w:val="000000"/>
                <w:kern w:val="0"/>
                <w:szCs w:val="21"/>
              </w:rPr>
              <w:t>-01-02具备结合设计图样，选择制作首饰材料的能力；</w:t>
            </w:r>
          </w:p>
          <w:p w14:paraId="4F5CA340"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napToGrid w:val="0"/>
                <w:color w:val="000000"/>
                <w:kern w:val="0"/>
                <w:szCs w:val="21"/>
              </w:rPr>
              <w:t>01-01-03具备编写创意设计作品结构、材料和制作工艺的说明，绘制首饰三视图、</w:t>
            </w:r>
            <w:proofErr w:type="gramStart"/>
            <w:r>
              <w:rPr>
                <w:rFonts w:ascii="方正书宋简体" w:eastAsia="方正书宋简体" w:hAnsi="方正书宋简体" w:cs="方正书宋简体" w:hint="eastAsia"/>
                <w:snapToGrid w:val="0"/>
                <w:color w:val="000000"/>
                <w:kern w:val="0"/>
                <w:szCs w:val="21"/>
              </w:rPr>
              <w:t>电绘效果</w:t>
            </w:r>
            <w:proofErr w:type="gramEnd"/>
            <w:r>
              <w:rPr>
                <w:rFonts w:ascii="方正书宋简体" w:eastAsia="方正书宋简体" w:hAnsi="方正书宋简体" w:cs="方正书宋简体" w:hint="eastAsia"/>
                <w:snapToGrid w:val="0"/>
                <w:color w:val="000000"/>
                <w:kern w:val="0"/>
                <w:szCs w:val="21"/>
              </w:rPr>
              <w:t>图的能力</w:t>
            </w:r>
          </w:p>
        </w:tc>
        <w:tc>
          <w:tcPr>
            <w:tcW w:w="2848" w:type="dxa"/>
            <w:vAlign w:val="center"/>
          </w:tcPr>
          <w:p w14:paraId="2FEFAD09"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首饰手绘技法</w:t>
            </w:r>
          </w:p>
          <w:p w14:paraId="18CE037F"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造型基础</w:t>
            </w:r>
          </w:p>
          <w:p w14:paraId="3268CEB8"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图案基础</w:t>
            </w:r>
          </w:p>
          <w:p w14:paraId="79CF296E" w14:textId="77777777" w:rsidR="0063328A" w:rsidRDefault="00922F90">
            <w:pPr>
              <w:snapToGrid w:val="0"/>
              <w:ind w:right="-105"/>
              <w:jc w:val="center"/>
              <w:textAlignment w:val="baseline"/>
              <w:rPr>
                <w:rFonts w:ascii="方正书宋简体" w:eastAsia="方正书宋简体" w:hAnsi="方正书宋简体" w:cs="方正书宋简体"/>
                <w:spacing w:val="-4"/>
                <w:szCs w:val="21"/>
              </w:rPr>
            </w:pPr>
            <w:r>
              <w:rPr>
                <w:rFonts w:ascii="方正书宋简体" w:eastAsia="方正书宋简体" w:hAnsi="方正书宋简体" w:cs="方正书宋简体" w:hint="eastAsia"/>
                <w:szCs w:val="21"/>
              </w:rPr>
              <w:t>数字图形</w:t>
            </w:r>
          </w:p>
        </w:tc>
      </w:tr>
      <w:tr w:rsidR="0063328A" w14:paraId="7F29C45A" w14:textId="77777777">
        <w:trPr>
          <w:trHeight w:val="23"/>
          <w:jc w:val="center"/>
        </w:trPr>
        <w:tc>
          <w:tcPr>
            <w:tcW w:w="1140" w:type="dxa"/>
            <w:vMerge/>
            <w:vAlign w:val="center"/>
          </w:tcPr>
          <w:p w14:paraId="7EAAB632" w14:textId="77777777" w:rsidR="0063328A" w:rsidRDefault="0063328A">
            <w:pPr>
              <w:adjustRightInd w:val="0"/>
              <w:snapToGrid w:val="0"/>
              <w:jc w:val="left"/>
              <w:rPr>
                <w:rFonts w:ascii="方正书宋简体" w:eastAsia="方正书宋简体" w:hAnsi="方正书宋简体" w:cs="方正书宋简体"/>
                <w:szCs w:val="21"/>
              </w:rPr>
            </w:pPr>
          </w:p>
        </w:tc>
        <w:tc>
          <w:tcPr>
            <w:tcW w:w="1695" w:type="dxa"/>
            <w:vAlign w:val="center"/>
          </w:tcPr>
          <w:p w14:paraId="761C8C8E" w14:textId="77777777" w:rsidR="0063328A" w:rsidRDefault="00922F90">
            <w:pPr>
              <w:adjustRightInd w:val="0"/>
              <w:snapToGrid w:val="0"/>
              <w:ind w:left="630" w:hangingChars="300" w:hanging="630"/>
              <w:jc w:val="left"/>
              <w:rPr>
                <w:rFonts w:ascii="方正书宋简体" w:eastAsia="方正书宋简体" w:cs="宋体"/>
                <w:szCs w:val="21"/>
              </w:rPr>
            </w:pPr>
            <w:r>
              <w:rPr>
                <w:rFonts w:ascii="方正书宋简体" w:eastAsia="方正书宋简体" w:cs="宋体" w:hint="eastAsia"/>
                <w:szCs w:val="21"/>
              </w:rPr>
              <w:t>01-02首饰3D设计</w:t>
            </w:r>
          </w:p>
        </w:tc>
        <w:tc>
          <w:tcPr>
            <w:tcW w:w="3457" w:type="dxa"/>
            <w:vAlign w:val="center"/>
          </w:tcPr>
          <w:p w14:paraId="40490F1C"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01-02-01具备使用计算机辅助设计软件进行首饰设计的能力；</w:t>
            </w:r>
          </w:p>
          <w:p w14:paraId="4DD571D3"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napToGrid w:val="0"/>
                <w:color w:val="000000"/>
                <w:kern w:val="0"/>
                <w:szCs w:val="21"/>
              </w:rPr>
              <w:t>01-02-02具备使用机械或手工，制作首饰样品的能力</w:t>
            </w:r>
          </w:p>
        </w:tc>
        <w:tc>
          <w:tcPr>
            <w:tcW w:w="2848" w:type="dxa"/>
            <w:vAlign w:val="center"/>
          </w:tcPr>
          <w:p w14:paraId="107C7E87"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首饰产品设计制作</w:t>
            </w:r>
          </w:p>
          <w:p w14:paraId="130EB07A"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首饰手绘技法</w:t>
            </w:r>
          </w:p>
          <w:p w14:paraId="3594EAF9"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首饰JewelCAD</w:t>
            </w:r>
          </w:p>
          <w:p w14:paraId="2D072435"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首饰建模Rhino</w:t>
            </w:r>
          </w:p>
          <w:p w14:paraId="0604BF41" w14:textId="77777777" w:rsidR="0063328A" w:rsidRDefault="00922F90">
            <w:pPr>
              <w:snapToGrid w:val="0"/>
              <w:ind w:right="-105"/>
              <w:jc w:val="center"/>
              <w:textAlignment w:val="baseline"/>
              <w:rPr>
                <w:rFonts w:ascii="方正书宋简体" w:eastAsia="方正书宋简体" w:hAnsi="方正书宋简体" w:cs="方正书宋简体"/>
                <w:spacing w:val="-4"/>
                <w:szCs w:val="21"/>
              </w:rPr>
            </w:pPr>
            <w:r>
              <w:rPr>
                <w:rFonts w:ascii="方正书宋简体" w:eastAsia="方正书宋简体" w:hAnsi="方正书宋简体" w:cs="方正书宋简体" w:hint="eastAsia"/>
                <w:szCs w:val="21"/>
              </w:rPr>
              <w:t>数字图形</w:t>
            </w:r>
          </w:p>
        </w:tc>
      </w:tr>
      <w:tr w:rsidR="0063328A" w14:paraId="407B7042" w14:textId="77777777">
        <w:trPr>
          <w:trHeight w:val="23"/>
          <w:jc w:val="center"/>
        </w:trPr>
        <w:tc>
          <w:tcPr>
            <w:tcW w:w="1140" w:type="dxa"/>
            <w:vMerge w:val="restart"/>
            <w:vAlign w:val="center"/>
          </w:tcPr>
          <w:p w14:paraId="005EA331" w14:textId="77777777" w:rsidR="0063328A" w:rsidRDefault="00922F90">
            <w:pPr>
              <w:adjustRightInd w:val="0"/>
              <w:snapToGrid w:val="0"/>
              <w:jc w:val="left"/>
              <w:rPr>
                <w:rFonts w:ascii="方正书宋简体" w:eastAsia="方正书宋简体" w:hAnsi="方正书宋简体" w:cs="方正书宋简体"/>
                <w:szCs w:val="21"/>
              </w:rPr>
            </w:pPr>
            <w:r>
              <w:rPr>
                <w:rFonts w:ascii="方正书宋简体" w:eastAsia="方正书宋简体" w:hAnsi="楷体" w:cs="MS Gothic" w:hint="eastAsia"/>
                <w:color w:val="000000"/>
                <w:szCs w:val="21"/>
              </w:rPr>
              <w:t>02贵金属首饰制</w:t>
            </w:r>
            <w:proofErr w:type="gramStart"/>
            <w:r>
              <w:rPr>
                <w:rFonts w:ascii="方正书宋简体" w:eastAsia="方正书宋简体" w:hAnsi="楷体" w:cs="MS Gothic" w:hint="eastAsia"/>
                <w:color w:val="000000"/>
                <w:szCs w:val="21"/>
              </w:rPr>
              <w:t>作工</w:t>
            </w:r>
            <w:proofErr w:type="gramEnd"/>
          </w:p>
        </w:tc>
        <w:tc>
          <w:tcPr>
            <w:tcW w:w="1695" w:type="dxa"/>
            <w:vAlign w:val="center"/>
          </w:tcPr>
          <w:p w14:paraId="49A730E5" w14:textId="77777777" w:rsidR="0063328A" w:rsidRDefault="00922F90">
            <w:pPr>
              <w:adjustRightInd w:val="0"/>
              <w:snapToGrid w:val="0"/>
              <w:ind w:left="630" w:hangingChars="300" w:hanging="630"/>
              <w:jc w:val="left"/>
              <w:rPr>
                <w:rFonts w:ascii="Cambria" w:eastAsia="方正书宋简体" w:hAnsi="Cambria" w:cs="方正书宋简体"/>
                <w:szCs w:val="21"/>
              </w:rPr>
            </w:pPr>
            <w:r>
              <w:rPr>
                <w:rFonts w:ascii="方正书宋简体" w:eastAsia="方正书宋简体" w:cs="宋体" w:hint="eastAsia"/>
                <w:szCs w:val="21"/>
              </w:rPr>
              <w:t>02-01贵金属首饰制作</w:t>
            </w:r>
          </w:p>
        </w:tc>
        <w:tc>
          <w:tcPr>
            <w:tcW w:w="3457" w:type="dxa"/>
            <w:vAlign w:val="center"/>
          </w:tcPr>
          <w:p w14:paraId="2E0B8D79" w14:textId="77777777" w:rsidR="0063328A" w:rsidRDefault="00922F90" w:rsidP="001F0DBF">
            <w:pPr>
              <w:widowControl/>
              <w:wordWrap w:val="0"/>
              <w:autoSpaceDE w:val="0"/>
              <w:autoSpaceDN w:val="0"/>
              <w:adjustRightInd w:val="0"/>
              <w:snapToGrid w:val="0"/>
              <w:ind w:left="818" w:hangingChars="405" w:hanging="818"/>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pacing w:val="-4"/>
                <w:szCs w:val="21"/>
              </w:rPr>
              <w:t>0</w:t>
            </w:r>
            <w:r>
              <w:rPr>
                <w:rFonts w:ascii="方正书宋简体" w:eastAsia="方正书宋简体" w:hAnsi="方正书宋简体" w:cs="方正书宋简体" w:hint="eastAsia"/>
                <w:snapToGrid w:val="0"/>
                <w:color w:val="000000"/>
                <w:kern w:val="0"/>
                <w:szCs w:val="21"/>
              </w:rPr>
              <w:t>2-01-01具备将设计图转换成立体的具体形状，用石膏和</w:t>
            </w:r>
            <w:proofErr w:type="gramStart"/>
            <w:r>
              <w:rPr>
                <w:rFonts w:ascii="方正书宋简体" w:eastAsia="方正书宋简体" w:hAnsi="方正书宋简体" w:cs="方正书宋简体" w:hint="eastAsia"/>
                <w:snapToGrid w:val="0"/>
                <w:color w:val="000000"/>
                <w:kern w:val="0"/>
                <w:szCs w:val="21"/>
              </w:rPr>
              <w:t>锡合金</w:t>
            </w:r>
            <w:proofErr w:type="gramEnd"/>
            <w:r>
              <w:rPr>
                <w:rFonts w:ascii="方正书宋简体" w:eastAsia="方正书宋简体" w:hAnsi="方正书宋简体" w:cs="方正书宋简体" w:hint="eastAsia"/>
                <w:snapToGrid w:val="0"/>
                <w:color w:val="000000"/>
                <w:kern w:val="0"/>
                <w:szCs w:val="21"/>
              </w:rPr>
              <w:t>将塑成的造型翻制成模具的能力；</w:t>
            </w:r>
          </w:p>
          <w:p w14:paraId="0C3F1960"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02-01-02具备进行贵金属板模压成型并拼焊连接，进行初步成型产品表面的锉、刮、打磨的能力；</w:t>
            </w:r>
          </w:p>
          <w:p w14:paraId="6BBD371D"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02-01-03具备对产品表面的纹样和细微部位进行</w:t>
            </w:r>
            <w:proofErr w:type="gramStart"/>
            <w:r>
              <w:rPr>
                <w:rFonts w:ascii="方正书宋简体" w:eastAsia="方正书宋简体" w:hAnsi="方正书宋简体" w:cs="方正书宋简体" w:hint="eastAsia"/>
                <w:snapToGrid w:val="0"/>
                <w:color w:val="000000"/>
                <w:kern w:val="0"/>
                <w:szCs w:val="21"/>
              </w:rPr>
              <w:t>錾刻和抬压</w:t>
            </w:r>
            <w:proofErr w:type="gramEnd"/>
            <w:r>
              <w:rPr>
                <w:rFonts w:ascii="方正书宋简体" w:eastAsia="方正书宋简体" w:hAnsi="方正书宋简体" w:cs="方正书宋简体" w:hint="eastAsia"/>
                <w:snapToGrid w:val="0"/>
                <w:color w:val="000000"/>
                <w:kern w:val="0"/>
                <w:szCs w:val="21"/>
              </w:rPr>
              <w:t>，镶嵌珠宝的能力；</w:t>
            </w:r>
          </w:p>
          <w:p w14:paraId="54F83910"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02-01-04具备开制橡胶模注蜡，将注出的蜡样修整组成蜡</w:t>
            </w:r>
            <w:r>
              <w:rPr>
                <w:rFonts w:ascii="方正书宋简体" w:eastAsia="方正书宋简体" w:hAnsi="方正书宋简体" w:cs="方正书宋简体" w:hint="eastAsia"/>
                <w:snapToGrid w:val="0"/>
                <w:color w:val="000000"/>
                <w:kern w:val="0"/>
                <w:szCs w:val="21"/>
              </w:rPr>
              <w:lastRenderedPageBreak/>
              <w:t>树，灌制石膏模，焙烧、干燥的能力；</w:t>
            </w:r>
          </w:p>
          <w:p w14:paraId="51B1F972"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02-01-05具备操作雕刻机，制作铜、石膏、蜡模版，开制钢模的能力；</w:t>
            </w:r>
          </w:p>
          <w:p w14:paraId="33BB7410"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02-01-06具备熔化贵金属材料，使用</w:t>
            </w:r>
            <w:proofErr w:type="gramStart"/>
            <w:r>
              <w:rPr>
                <w:rFonts w:ascii="方正书宋简体" w:eastAsia="方正书宋简体" w:hAnsi="方正书宋简体" w:cs="方正书宋简体" w:hint="eastAsia"/>
                <w:snapToGrid w:val="0"/>
                <w:color w:val="000000"/>
                <w:kern w:val="0"/>
                <w:szCs w:val="21"/>
              </w:rPr>
              <w:t>浇铸机</w:t>
            </w:r>
            <w:proofErr w:type="gramEnd"/>
            <w:r>
              <w:rPr>
                <w:rFonts w:ascii="方正书宋简体" w:eastAsia="方正书宋简体" w:hAnsi="方正书宋简体" w:cs="方正书宋简体" w:hint="eastAsia"/>
                <w:snapToGrid w:val="0"/>
                <w:color w:val="000000"/>
                <w:kern w:val="0"/>
                <w:szCs w:val="21"/>
              </w:rPr>
              <w:t>或电铸机，铸造首饰或首饰零件的能力；</w:t>
            </w:r>
          </w:p>
          <w:p w14:paraId="39606800"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02-01-07具备操作压片机、拉丝机、冲床和喷砂机等设备，制作首饰零件的能力；</w:t>
            </w:r>
          </w:p>
          <w:p w14:paraId="428287D7"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02-01-08具备制作电极，对首饰零件进行线切割或电火化加工的能力；</w:t>
            </w:r>
          </w:p>
          <w:p w14:paraId="24A213A8"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02-01-09具备操作激光机，进行首饰点焊和打印的能力；</w:t>
            </w:r>
          </w:p>
          <w:p w14:paraId="78D8D19F"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02-01-10具备</w:t>
            </w:r>
            <w:proofErr w:type="gramStart"/>
            <w:r>
              <w:rPr>
                <w:rFonts w:ascii="方正书宋简体" w:eastAsia="方正书宋简体" w:hAnsi="方正书宋简体" w:cs="方正书宋简体" w:hint="eastAsia"/>
                <w:snapToGrid w:val="0"/>
                <w:color w:val="000000"/>
                <w:kern w:val="0"/>
                <w:szCs w:val="21"/>
              </w:rPr>
              <w:t>操作批花机</w:t>
            </w:r>
            <w:proofErr w:type="gramEnd"/>
            <w:r>
              <w:rPr>
                <w:rFonts w:ascii="方正书宋简体" w:eastAsia="方正书宋简体" w:hAnsi="方正书宋简体" w:cs="方正书宋简体" w:hint="eastAsia"/>
                <w:snapToGrid w:val="0"/>
                <w:color w:val="000000"/>
                <w:kern w:val="0"/>
                <w:szCs w:val="21"/>
              </w:rPr>
              <w:t>，进行首饰</w:t>
            </w:r>
            <w:proofErr w:type="gramStart"/>
            <w:r>
              <w:rPr>
                <w:rFonts w:ascii="方正书宋简体" w:eastAsia="方正书宋简体" w:hAnsi="方正书宋简体" w:cs="方正书宋简体" w:hint="eastAsia"/>
                <w:snapToGrid w:val="0"/>
                <w:color w:val="000000"/>
                <w:kern w:val="0"/>
                <w:szCs w:val="21"/>
              </w:rPr>
              <w:t>半成品批花的</w:t>
            </w:r>
            <w:proofErr w:type="gramEnd"/>
            <w:r>
              <w:rPr>
                <w:rFonts w:ascii="方正书宋简体" w:eastAsia="方正书宋简体" w:hAnsi="方正书宋简体" w:cs="方正书宋简体" w:hint="eastAsia"/>
                <w:snapToGrid w:val="0"/>
                <w:color w:val="000000"/>
                <w:kern w:val="0"/>
                <w:szCs w:val="21"/>
              </w:rPr>
              <w:t>能力；</w:t>
            </w:r>
          </w:p>
          <w:p w14:paraId="30EEA671"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napToGrid w:val="0"/>
                <w:color w:val="000000"/>
                <w:kern w:val="0"/>
                <w:szCs w:val="21"/>
              </w:rPr>
              <w:t>02-01-11具备进行首饰电解、抛光等表面装饰处理的能力</w:t>
            </w:r>
          </w:p>
        </w:tc>
        <w:tc>
          <w:tcPr>
            <w:tcW w:w="2848" w:type="dxa"/>
            <w:vAlign w:val="center"/>
          </w:tcPr>
          <w:p w14:paraId="4E740342"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lastRenderedPageBreak/>
              <w:t>首饰材料与工艺</w:t>
            </w:r>
          </w:p>
          <w:p w14:paraId="53ADDC62"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首饰制作工艺</w:t>
            </w:r>
          </w:p>
          <w:p w14:paraId="4FEC7A89"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首饰成型工艺</w:t>
            </w:r>
          </w:p>
          <w:p w14:paraId="3E25B8EE"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首饰产品设计制作</w:t>
            </w:r>
          </w:p>
          <w:p w14:paraId="48345029"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首饰手绘技法</w:t>
            </w:r>
          </w:p>
          <w:p w14:paraId="19F41C99"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首饰花丝与珐琅工艺</w:t>
            </w:r>
          </w:p>
          <w:p w14:paraId="44F9DC0B"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岗位实习</w:t>
            </w:r>
          </w:p>
        </w:tc>
      </w:tr>
      <w:tr w:rsidR="0063328A" w14:paraId="5EC32C37" w14:textId="77777777">
        <w:trPr>
          <w:trHeight w:val="1006"/>
          <w:jc w:val="center"/>
        </w:trPr>
        <w:tc>
          <w:tcPr>
            <w:tcW w:w="1140" w:type="dxa"/>
            <w:vMerge/>
            <w:vAlign w:val="center"/>
          </w:tcPr>
          <w:p w14:paraId="5A8E5AC8" w14:textId="77777777" w:rsidR="0063328A" w:rsidRDefault="0063328A">
            <w:pPr>
              <w:adjustRightInd w:val="0"/>
              <w:snapToGrid w:val="0"/>
              <w:jc w:val="left"/>
              <w:rPr>
                <w:rFonts w:ascii="方正书宋简体" w:eastAsia="方正书宋简体" w:hAnsi="楷体" w:cs="MS Gothic"/>
                <w:szCs w:val="21"/>
              </w:rPr>
            </w:pPr>
          </w:p>
        </w:tc>
        <w:tc>
          <w:tcPr>
            <w:tcW w:w="1695" w:type="dxa"/>
            <w:vAlign w:val="center"/>
          </w:tcPr>
          <w:p w14:paraId="223D9D73" w14:textId="77777777" w:rsidR="0063328A" w:rsidRDefault="00922F90">
            <w:pPr>
              <w:adjustRightInd w:val="0"/>
              <w:snapToGrid w:val="0"/>
              <w:ind w:left="630" w:hangingChars="300" w:hanging="630"/>
              <w:jc w:val="left"/>
              <w:rPr>
                <w:rFonts w:ascii="方正书宋简体" w:eastAsia="方正书宋简体" w:hAnsi="方正书宋简体" w:cs="方正书宋简体"/>
                <w:szCs w:val="21"/>
              </w:rPr>
            </w:pPr>
            <w:r>
              <w:rPr>
                <w:rFonts w:ascii="方正书宋简体" w:eastAsia="方正书宋简体" w:cs="宋体" w:hint="eastAsia"/>
                <w:szCs w:val="21"/>
              </w:rPr>
              <w:t>02-02贵金属首饰项目实训</w:t>
            </w:r>
          </w:p>
        </w:tc>
        <w:tc>
          <w:tcPr>
            <w:tcW w:w="3457" w:type="dxa"/>
            <w:vAlign w:val="center"/>
          </w:tcPr>
          <w:p w14:paraId="30CE02BF"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napToGrid w:val="0"/>
                <w:color w:val="000000"/>
                <w:kern w:val="0"/>
                <w:szCs w:val="21"/>
              </w:rPr>
            </w:pPr>
            <w:r>
              <w:rPr>
                <w:rFonts w:ascii="方正书宋简体" w:eastAsia="方正书宋简体" w:hAnsi="方正书宋简体" w:cs="方正书宋简体" w:hint="eastAsia"/>
                <w:snapToGrid w:val="0"/>
                <w:color w:val="000000"/>
                <w:kern w:val="0"/>
                <w:szCs w:val="21"/>
              </w:rPr>
              <w:t>02-02-01具备独立设计贵金属饰品的实践能力；</w:t>
            </w:r>
          </w:p>
          <w:p w14:paraId="6A4C152D" w14:textId="77777777" w:rsidR="0063328A" w:rsidRDefault="00922F90" w:rsidP="001F0DBF">
            <w:pPr>
              <w:widowControl/>
              <w:wordWrap w:val="0"/>
              <w:autoSpaceDE w:val="0"/>
              <w:autoSpaceDN w:val="0"/>
              <w:adjustRightInd w:val="0"/>
              <w:snapToGrid w:val="0"/>
              <w:ind w:left="850" w:hangingChars="405" w:hanging="850"/>
              <w:jc w:val="left"/>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napToGrid w:val="0"/>
                <w:color w:val="000000"/>
                <w:kern w:val="0"/>
                <w:szCs w:val="21"/>
              </w:rPr>
              <w:t>02-02-02具备首饰创意设计表现的能力</w:t>
            </w:r>
          </w:p>
        </w:tc>
        <w:tc>
          <w:tcPr>
            <w:tcW w:w="2848" w:type="dxa"/>
            <w:vAlign w:val="center"/>
          </w:tcPr>
          <w:p w14:paraId="03D55D9B"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首饰成型工艺</w:t>
            </w:r>
          </w:p>
          <w:p w14:paraId="2B74B942"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首饰产品设计制作</w:t>
            </w:r>
          </w:p>
          <w:p w14:paraId="37F3EA6D"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首饰造型表现实践</w:t>
            </w:r>
          </w:p>
          <w:p w14:paraId="23751C16" w14:textId="77777777" w:rsidR="0063328A" w:rsidRDefault="00922F90">
            <w:pPr>
              <w:snapToGrid w:val="0"/>
              <w:ind w:right="-105"/>
              <w:jc w:val="center"/>
              <w:textAlignment w:val="baseline"/>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岗位实习</w:t>
            </w:r>
          </w:p>
        </w:tc>
      </w:tr>
    </w:tbl>
    <w:p w14:paraId="00842AFA"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方正黑体简体" w:cs="方正黑体简体"/>
          <w:color w:val="000000"/>
          <w:sz w:val="28"/>
          <w:szCs w:val="28"/>
        </w:rPr>
      </w:pPr>
      <w:bookmarkStart w:id="16" w:name="_Toc25396"/>
      <w:bookmarkStart w:id="17" w:name="_Toc31197"/>
      <w:r>
        <w:rPr>
          <w:rFonts w:ascii="方正黑体简体" w:eastAsia="方正黑体简体" w:hAnsi="方正黑体简体" w:cs="方正黑体简体" w:hint="eastAsia"/>
          <w:color w:val="000000"/>
          <w:sz w:val="28"/>
          <w:szCs w:val="28"/>
        </w:rPr>
        <w:t>七、主要课程简介</w:t>
      </w:r>
      <w:bookmarkEnd w:id="16"/>
      <w:bookmarkEnd w:id="17"/>
    </w:p>
    <w:p w14:paraId="697168FF"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bookmarkStart w:id="18" w:name="_Toc14787"/>
      <w:r>
        <w:rPr>
          <w:rFonts w:ascii="方正黑体简体" w:eastAsia="方正黑体简体" w:hAnsi="方正黑体简体" w:cs="方正黑体简体" w:hint="eastAsia"/>
          <w:color w:val="000000"/>
          <w:sz w:val="24"/>
        </w:rPr>
        <w:t>（一）公共基础课程</w:t>
      </w:r>
      <w:bookmarkEnd w:id="18"/>
    </w:p>
    <w:p w14:paraId="3ED5F6F9" w14:textId="77777777" w:rsidR="0063328A" w:rsidRDefault="00922F90">
      <w:pPr>
        <w:spacing w:before="10" w:line="380" w:lineRule="exact"/>
        <w:ind w:left="75" w:right="61" w:firstLine="480"/>
        <w:rPr>
          <w:rFonts w:ascii="方正书宋简体" w:eastAsia="方正书宋简体" w:hAnsi="方正书宋简体" w:cs="方正书宋简体"/>
          <w:spacing w:val="-3"/>
          <w:sz w:val="24"/>
        </w:rPr>
      </w:pPr>
      <w:bookmarkStart w:id="19" w:name="_Toc19854"/>
      <w:r>
        <w:rPr>
          <w:rFonts w:ascii="方正书宋简体" w:eastAsia="方正书宋简体" w:hAnsi="方正书宋简体" w:cs="方正书宋简体" w:hint="eastAsia"/>
          <w:spacing w:val="-3"/>
          <w:sz w:val="24"/>
        </w:rPr>
        <w:t>1.思想道德与法治</w:t>
      </w:r>
    </w:p>
    <w:p w14:paraId="317088D2"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1"/>
          <w:sz w:val="24"/>
        </w:rPr>
      </w:pPr>
      <w:r>
        <w:rPr>
          <w:rFonts w:ascii="方正书宋简体" w:eastAsia="方正书宋简体" w:hAnsi="方正书宋简体" w:cs="方正书宋简体" w:hint="eastAsia"/>
          <w:spacing w:val="-3"/>
          <w:sz w:val="24"/>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w:t>
      </w:r>
      <w:r>
        <w:rPr>
          <w:rFonts w:ascii="方正书宋简体" w:eastAsia="方正书宋简体" w:hAnsi="方正书宋简体" w:cs="方正书宋简体" w:hint="eastAsia"/>
          <w:spacing w:val="-1"/>
          <w:sz w:val="24"/>
        </w:rPr>
        <w:t>自觉担当民族复兴大任的时代新人。</w:t>
      </w:r>
    </w:p>
    <w:p w14:paraId="453DBC60" w14:textId="77777777" w:rsidR="0063328A" w:rsidRDefault="00922F90">
      <w:pPr>
        <w:spacing w:before="10" w:line="380" w:lineRule="exact"/>
        <w:ind w:left="75" w:right="61" w:firstLine="480"/>
        <w:rPr>
          <w:rFonts w:ascii="方正书宋简体" w:eastAsia="方正书宋简体" w:hAnsi="方正书宋简体" w:cs="方正书宋简体"/>
          <w:spacing w:val="-2"/>
          <w:sz w:val="24"/>
        </w:rPr>
      </w:pPr>
      <w:r>
        <w:rPr>
          <w:rFonts w:ascii="方正书宋简体" w:eastAsia="方正书宋简体" w:hAnsi="方正书宋简体" w:cs="方正书宋简体" w:hint="eastAsia"/>
          <w:spacing w:val="-2"/>
          <w:sz w:val="24"/>
        </w:rPr>
        <w:t>2.毛泽东思想和中国特色社会主义理论体系概论</w:t>
      </w:r>
    </w:p>
    <w:p w14:paraId="6C7091C7" w14:textId="77777777" w:rsidR="0063328A" w:rsidRDefault="00922F90">
      <w:pPr>
        <w:spacing w:before="10" w:line="380" w:lineRule="exact"/>
        <w:ind w:left="75" w:right="61" w:firstLine="480"/>
        <w:rPr>
          <w:rFonts w:ascii="方正书宋简体" w:eastAsia="方正书宋简体" w:hAnsi="方正书宋简体" w:cs="方正书宋简体"/>
          <w:spacing w:val="-1"/>
          <w:sz w:val="24"/>
        </w:rPr>
      </w:pPr>
      <w:r>
        <w:rPr>
          <w:rFonts w:ascii="方正书宋简体" w:eastAsia="方正书宋简体" w:hAnsi="方正书宋简体" w:cs="方正书宋简体" w:hint="eastAsia"/>
          <w:spacing w:val="-4"/>
          <w:sz w:val="24"/>
        </w:rPr>
        <w:t>以马克思主义中国化时代化为主线，充分反映中国共产党不断推进马克思主义基本</w:t>
      </w:r>
      <w:r>
        <w:rPr>
          <w:rFonts w:ascii="方正书宋简体" w:eastAsia="方正书宋简体" w:hAnsi="方正书宋简体" w:cs="方正书宋简体" w:hint="eastAsia"/>
          <w:spacing w:val="-3"/>
          <w:sz w:val="24"/>
        </w:rPr>
        <w:t>原理同中国具体实际相结合、同中华优秀传统文化相结合的历史进程和基本经验，集中阐述马克思主义中国化时代化理论成果的形成过程、主要内容、精神实质、历史地位和</w:t>
      </w:r>
      <w:r>
        <w:rPr>
          <w:rFonts w:ascii="方正书宋简体" w:eastAsia="方正书宋简体" w:hAnsi="方正书宋简体" w:cs="方正书宋简体" w:hint="eastAsia"/>
          <w:sz w:val="24"/>
        </w:rPr>
        <w:t>指导意义，重点阐述毛泽东思想、邓小平理论、“三个</w:t>
      </w:r>
      <w:r>
        <w:rPr>
          <w:rFonts w:ascii="方正书宋简体" w:eastAsia="方正书宋简体" w:hAnsi="方正书宋简体" w:cs="方正书宋简体" w:hint="eastAsia"/>
          <w:spacing w:val="-1"/>
          <w:sz w:val="24"/>
        </w:rPr>
        <w:t>代表”重要思想、科学发展观。</w:t>
      </w:r>
    </w:p>
    <w:p w14:paraId="35957681" w14:textId="77777777" w:rsidR="0063328A" w:rsidRDefault="00922F90">
      <w:pPr>
        <w:spacing w:before="10" w:line="380" w:lineRule="exact"/>
        <w:ind w:left="75" w:right="61" w:firstLine="480"/>
        <w:rPr>
          <w:rFonts w:ascii="方正书宋简体" w:eastAsia="方正书宋简体" w:hAnsi="方正书宋简体" w:cs="方正书宋简体"/>
          <w:spacing w:val="-7"/>
          <w:sz w:val="24"/>
        </w:rPr>
      </w:pPr>
      <w:r>
        <w:rPr>
          <w:rFonts w:ascii="方正书宋简体" w:eastAsia="方正书宋简体" w:hAnsi="方正书宋简体" w:cs="方正书宋简体" w:hint="eastAsia"/>
          <w:spacing w:val="-7"/>
          <w:sz w:val="24"/>
        </w:rPr>
        <w:t>3.新中国史</w:t>
      </w:r>
    </w:p>
    <w:p w14:paraId="41F00C67" w14:textId="77777777" w:rsidR="0063328A" w:rsidRDefault="00922F90">
      <w:pPr>
        <w:adjustRightInd w:val="0"/>
        <w:snapToGrid w:val="0"/>
        <w:spacing w:line="380" w:lineRule="exact"/>
        <w:ind w:firstLineChars="200" w:firstLine="468"/>
        <w:rPr>
          <w:rFonts w:ascii="方正书宋简体" w:eastAsia="方正书宋简体" w:hAnsi="方正书宋简体" w:cs="方正书宋简体"/>
          <w:spacing w:val="-1"/>
          <w:sz w:val="24"/>
        </w:rPr>
      </w:pPr>
      <w:r>
        <w:rPr>
          <w:rFonts w:ascii="方正书宋简体" w:eastAsia="方正书宋简体" w:hAnsi="方正书宋简体" w:cs="方正书宋简体" w:hint="eastAsia"/>
          <w:spacing w:val="-3"/>
          <w:sz w:val="24"/>
        </w:rPr>
        <w:t>该课程包含新中国成立和社会主义制度的确立；全面建设社会主义的二十年；开启</w:t>
      </w:r>
      <w:r>
        <w:rPr>
          <w:rFonts w:ascii="方正书宋简体" w:eastAsia="方正书宋简体" w:hAnsi="方正书宋简体" w:cs="方正书宋简体" w:hint="eastAsia"/>
          <w:spacing w:val="-4"/>
          <w:sz w:val="24"/>
        </w:rPr>
        <w:t>改革</w:t>
      </w:r>
      <w:r>
        <w:rPr>
          <w:rFonts w:ascii="方正书宋简体" w:eastAsia="方正书宋简体" w:hAnsi="方正书宋简体" w:cs="方正书宋简体" w:hint="eastAsia"/>
          <w:spacing w:val="-4"/>
          <w:sz w:val="24"/>
        </w:rPr>
        <w:lastRenderedPageBreak/>
        <w:t>开放历史新时期；开辟中国特色社会主义历史伟业；把中国特色社会主义推向21世纪；向全面建设小康社会目标迈进；走向复兴：中国特色社会主义进入新时代七个篇</w:t>
      </w:r>
      <w:r>
        <w:rPr>
          <w:rFonts w:ascii="方正书宋简体" w:eastAsia="方正书宋简体" w:hAnsi="方正书宋简体" w:cs="方正书宋简体" w:hint="eastAsia"/>
          <w:spacing w:val="-7"/>
          <w:sz w:val="24"/>
        </w:rPr>
        <w:t>章。通过学习，深化对共产党执政规律、社会主义建设规律、人类社会发展</w:t>
      </w:r>
      <w:r>
        <w:rPr>
          <w:rFonts w:ascii="方正书宋简体" w:eastAsia="方正书宋简体" w:hAnsi="方正书宋简体" w:cs="方正书宋简体" w:hint="eastAsia"/>
          <w:spacing w:val="-8"/>
          <w:sz w:val="24"/>
        </w:rPr>
        <w:t>规律的认识，</w:t>
      </w:r>
      <w:r>
        <w:rPr>
          <w:rFonts w:ascii="方正书宋简体" w:eastAsia="方正书宋简体" w:hAnsi="方正书宋简体" w:cs="方正书宋简体" w:hint="eastAsia"/>
          <w:spacing w:val="-1"/>
          <w:sz w:val="24"/>
        </w:rPr>
        <w:t>为实现中华民族伟大复兴的中国梦提供坚实的理论支撑。</w:t>
      </w:r>
    </w:p>
    <w:p w14:paraId="3118A795" w14:textId="77777777" w:rsidR="0063328A" w:rsidRDefault="00922F90">
      <w:pPr>
        <w:spacing w:before="10" w:line="380" w:lineRule="exact"/>
        <w:ind w:left="75" w:right="61" w:firstLine="480"/>
        <w:rPr>
          <w:rFonts w:ascii="方正书宋简体" w:eastAsia="方正书宋简体" w:hAnsi="方正书宋简体" w:cs="方正书宋简体"/>
          <w:spacing w:val="-4"/>
          <w:sz w:val="24"/>
        </w:rPr>
      </w:pPr>
      <w:r>
        <w:rPr>
          <w:rFonts w:ascii="方正书宋简体" w:eastAsia="方正书宋简体" w:hAnsi="方正书宋简体" w:cs="方正书宋简体" w:hint="eastAsia"/>
          <w:spacing w:val="-4"/>
          <w:sz w:val="24"/>
        </w:rPr>
        <w:t>4.习近平新时代中国特色社会主义思想概论</w:t>
      </w:r>
    </w:p>
    <w:p w14:paraId="19E1C2A4" w14:textId="77777777" w:rsidR="0063328A" w:rsidRDefault="00922F90">
      <w:pPr>
        <w:spacing w:before="10" w:line="380" w:lineRule="exact"/>
        <w:ind w:left="75" w:right="61" w:firstLine="480"/>
        <w:rPr>
          <w:rFonts w:ascii="方正书宋简体" w:eastAsia="方正书宋简体" w:hAnsi="方正书宋简体" w:cs="方正书宋简体"/>
          <w:spacing w:val="-3"/>
          <w:sz w:val="24"/>
        </w:rPr>
      </w:pPr>
      <w:r>
        <w:rPr>
          <w:rFonts w:ascii="方正书宋简体" w:eastAsia="方正书宋简体" w:hAnsi="方正书宋简体" w:cs="方正书宋简体" w:hint="eastAsia"/>
          <w:spacing w:val="-3"/>
          <w:sz w:val="24"/>
        </w:rPr>
        <w:t>本课程在思想政治理论课课程体系中居于核心地位，是学习和掌握习近平新时代中国特色社会主义思想创立的时代背景、丰富内涵、精神实质、历史地位和实践要求等基</w:t>
      </w:r>
      <w:r>
        <w:rPr>
          <w:rFonts w:ascii="方正书宋简体" w:eastAsia="方正书宋简体" w:hAnsi="方正书宋简体" w:cs="方正书宋简体" w:hint="eastAsia"/>
          <w:spacing w:val="-1"/>
          <w:sz w:val="24"/>
        </w:rPr>
        <w:t>本知识的主渠道。内容包括习近平经济思想、文化思想和关于党的</w:t>
      </w:r>
      <w:r>
        <w:rPr>
          <w:rFonts w:ascii="方正书宋简体" w:eastAsia="方正书宋简体" w:hAnsi="方正书宋简体" w:cs="方正书宋简体" w:hint="eastAsia"/>
          <w:spacing w:val="-2"/>
          <w:sz w:val="24"/>
        </w:rPr>
        <w:t>建设的重要思想等。</w:t>
      </w:r>
      <w:r>
        <w:rPr>
          <w:rFonts w:ascii="方正书宋简体" w:eastAsia="方正书宋简体" w:hAnsi="方正书宋简体" w:cs="方正书宋简体" w:hint="eastAsia"/>
          <w:spacing w:val="-7"/>
          <w:sz w:val="24"/>
        </w:rPr>
        <w:t>通过课程学习，增进政治认同、思想认同、理论认同、情感认同，切实做到</w:t>
      </w:r>
      <w:proofErr w:type="gramStart"/>
      <w:r>
        <w:rPr>
          <w:rFonts w:ascii="方正书宋简体" w:eastAsia="方正书宋简体" w:hAnsi="方正书宋简体" w:cs="方正书宋简体" w:hint="eastAsia"/>
          <w:spacing w:val="-7"/>
          <w:sz w:val="24"/>
        </w:rPr>
        <w:t>学思用贯通</w:t>
      </w:r>
      <w:proofErr w:type="gramEnd"/>
      <w:r>
        <w:rPr>
          <w:rFonts w:ascii="方正书宋简体" w:eastAsia="方正书宋简体" w:hAnsi="方正书宋简体" w:cs="方正书宋简体" w:hint="eastAsia"/>
          <w:spacing w:val="-7"/>
          <w:sz w:val="24"/>
        </w:rPr>
        <w:t>、</w:t>
      </w:r>
      <w:proofErr w:type="gramStart"/>
      <w:r>
        <w:rPr>
          <w:rFonts w:ascii="方正书宋简体" w:eastAsia="方正书宋简体" w:hAnsi="方正书宋简体" w:cs="方正书宋简体" w:hint="eastAsia"/>
          <w:spacing w:val="-3"/>
          <w:sz w:val="24"/>
        </w:rPr>
        <w:t>知信行</w:t>
      </w:r>
      <w:proofErr w:type="gramEnd"/>
      <w:r>
        <w:rPr>
          <w:rFonts w:ascii="方正书宋简体" w:eastAsia="方正书宋简体" w:hAnsi="方正书宋简体" w:cs="方正书宋简体" w:hint="eastAsia"/>
          <w:spacing w:val="-3"/>
          <w:sz w:val="24"/>
        </w:rPr>
        <w:t>统一。</w:t>
      </w:r>
    </w:p>
    <w:p w14:paraId="04F4DA4F" w14:textId="77777777" w:rsidR="0063328A" w:rsidRDefault="00922F90">
      <w:pPr>
        <w:spacing w:before="10" w:line="380" w:lineRule="exact"/>
        <w:ind w:left="75" w:right="61" w:firstLine="480"/>
        <w:rPr>
          <w:rFonts w:ascii="方正书宋简体" w:eastAsia="方正书宋简体" w:hAnsi="方正书宋简体" w:cs="方正书宋简体"/>
          <w:spacing w:val="-6"/>
          <w:sz w:val="24"/>
        </w:rPr>
      </w:pPr>
      <w:r>
        <w:rPr>
          <w:rFonts w:ascii="方正书宋简体" w:eastAsia="方正书宋简体" w:hAnsi="方正书宋简体" w:cs="方正书宋简体" w:hint="eastAsia"/>
          <w:spacing w:val="-6"/>
          <w:sz w:val="24"/>
        </w:rPr>
        <w:t>5.形势与政策</w:t>
      </w:r>
    </w:p>
    <w:p w14:paraId="4067BC2D" w14:textId="77777777" w:rsidR="0063328A" w:rsidRDefault="00922F90">
      <w:pPr>
        <w:spacing w:before="10" w:line="380" w:lineRule="exact"/>
        <w:ind w:left="75" w:right="61" w:firstLine="480"/>
        <w:rPr>
          <w:rFonts w:ascii="方正书宋简体" w:eastAsia="方正书宋简体" w:hAnsi="方正书宋简体" w:cs="方正书宋简体"/>
          <w:spacing w:val="-1"/>
          <w:sz w:val="24"/>
        </w:rPr>
      </w:pPr>
      <w:r>
        <w:rPr>
          <w:rFonts w:ascii="方正书宋简体" w:eastAsia="方正书宋简体" w:hAnsi="方正书宋简体" w:cs="方正书宋简体" w:hint="eastAsia"/>
          <w:spacing w:val="-3"/>
          <w:sz w:val="24"/>
        </w:rPr>
        <w:t>是帮助大学生正确认识新时代中国国内外形势，深刻领会党的十八大以来党和国家</w:t>
      </w:r>
      <w:r>
        <w:rPr>
          <w:rFonts w:ascii="方正书宋简体" w:eastAsia="方正书宋简体" w:hAnsi="方正书宋简体" w:cs="方正书宋简体" w:hint="eastAsia"/>
          <w:spacing w:val="-1"/>
          <w:sz w:val="24"/>
        </w:rPr>
        <w:t>事业取得历史性成就、发生历史性变革、面临历史性挑战和机遇的课程。</w:t>
      </w:r>
    </w:p>
    <w:p w14:paraId="66AADC04" w14:textId="77777777" w:rsidR="0063328A" w:rsidRDefault="00922F90">
      <w:pPr>
        <w:spacing w:before="10" w:line="380" w:lineRule="exact"/>
        <w:ind w:left="75" w:right="61" w:firstLine="480"/>
        <w:rPr>
          <w:rFonts w:ascii="方正书宋简体" w:eastAsia="方正书宋简体" w:hAnsi="方正书宋简体" w:cs="方正书宋简体"/>
          <w:spacing w:val="-7"/>
          <w:sz w:val="24"/>
        </w:rPr>
      </w:pPr>
      <w:r>
        <w:rPr>
          <w:rFonts w:ascii="方正书宋简体" w:eastAsia="方正书宋简体" w:hAnsi="方正书宋简体" w:cs="方正书宋简体" w:hint="eastAsia"/>
          <w:spacing w:val="-7"/>
          <w:sz w:val="24"/>
        </w:rPr>
        <w:t>6.军事理论</w:t>
      </w:r>
    </w:p>
    <w:p w14:paraId="43C78535" w14:textId="77777777" w:rsidR="0063328A" w:rsidRDefault="00922F90">
      <w:pPr>
        <w:spacing w:before="10" w:line="380" w:lineRule="exact"/>
        <w:ind w:left="75" w:right="61"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spacing w:val="-3"/>
          <w:sz w:val="24"/>
        </w:rPr>
        <w:t>课程以马列主义、毛泽东思想和中国特色社会主义理论体系为指导，以国防教育为</w:t>
      </w:r>
      <w:r>
        <w:rPr>
          <w:rFonts w:ascii="方正书宋简体" w:eastAsia="方正书宋简体" w:hAnsi="方正书宋简体" w:cs="方正书宋简体" w:hint="eastAsia"/>
          <w:spacing w:val="-4"/>
          <w:sz w:val="24"/>
        </w:rPr>
        <w:t>主线，以习近平强军思想为重点。课程主要教学内容包括中国国防、军事思想、国家安</w:t>
      </w:r>
      <w:r>
        <w:rPr>
          <w:rFonts w:ascii="方正书宋简体" w:eastAsia="方正书宋简体" w:hAnsi="方正书宋简体" w:cs="方正书宋简体" w:hint="eastAsia"/>
          <w:spacing w:val="-1"/>
          <w:sz w:val="24"/>
        </w:rPr>
        <w:t>全、现代战争和信息化装备五大部分。</w:t>
      </w:r>
    </w:p>
    <w:p w14:paraId="584E107A" w14:textId="77777777" w:rsidR="0063328A" w:rsidRDefault="00922F90">
      <w:pPr>
        <w:spacing w:before="10" w:line="380" w:lineRule="exact"/>
        <w:ind w:left="75" w:right="61" w:firstLine="480"/>
        <w:rPr>
          <w:rFonts w:ascii="方正书宋简体" w:eastAsia="方正书宋简体" w:hAnsi="方正书宋简体" w:cs="方正书宋简体"/>
          <w:spacing w:val="-4"/>
          <w:sz w:val="24"/>
        </w:rPr>
      </w:pPr>
      <w:r>
        <w:rPr>
          <w:rFonts w:ascii="方正书宋简体" w:eastAsia="方正书宋简体" w:hAnsi="方正书宋简体" w:cs="方正书宋简体" w:hint="eastAsia"/>
          <w:spacing w:val="-4"/>
          <w:sz w:val="24"/>
        </w:rPr>
        <w:t>7.大学体育与健康</w:t>
      </w:r>
    </w:p>
    <w:p w14:paraId="45DB0A70" w14:textId="77777777" w:rsidR="0063328A" w:rsidRDefault="00922F90">
      <w:pPr>
        <w:widowControl/>
        <w:autoSpaceDE w:val="0"/>
        <w:autoSpaceDN w:val="0"/>
        <w:adjustRightInd w:val="0"/>
        <w:snapToGrid w:val="0"/>
        <w:spacing w:before="10" w:line="380" w:lineRule="exact"/>
        <w:ind w:left="75" w:right="61" w:firstLine="480"/>
        <w:textAlignment w:val="baseline"/>
        <w:rPr>
          <w:rFonts w:ascii="方正书宋简体" w:eastAsia="方正书宋简体" w:hAnsi="方正书宋简体" w:cs="方正书宋简体"/>
          <w:sz w:val="24"/>
        </w:rPr>
      </w:pPr>
      <w:r>
        <w:rPr>
          <w:rFonts w:ascii="方正书宋简体" w:eastAsia="方正书宋简体" w:hAnsi="方正书宋简体" w:cs="方正书宋简体" w:hint="eastAsia"/>
          <w:spacing w:val="-3"/>
          <w:sz w:val="24"/>
        </w:rPr>
        <w:t>本课程分为体育基础课和分项课。体育基础课以身体练习和各分项介绍为主；分项</w:t>
      </w:r>
      <w:r>
        <w:rPr>
          <w:rFonts w:ascii="方正书宋简体" w:eastAsia="方正书宋简体" w:hAnsi="方正书宋简体" w:cs="方正书宋简体" w:hint="eastAsia"/>
          <w:spacing w:val="-7"/>
          <w:sz w:val="24"/>
        </w:rPr>
        <w:t>课分为篮球、排球、足球、乒乓球、羽毛球、网球、武术、健美操、地掷球、健身气功、</w:t>
      </w:r>
      <w:r>
        <w:rPr>
          <w:rFonts w:ascii="方正书宋简体" w:eastAsia="方正书宋简体" w:hAnsi="方正书宋简体" w:cs="方正书宋简体" w:hint="eastAsia"/>
          <w:spacing w:val="-6"/>
          <w:sz w:val="24"/>
        </w:rPr>
        <w:t>毽球、跆拳道、匹克球、体育保健十四个项目，培养学生掌握强身健体的基本技能，学</w:t>
      </w:r>
      <w:r>
        <w:rPr>
          <w:rFonts w:ascii="方正书宋简体" w:eastAsia="方正书宋简体" w:hAnsi="方正书宋简体" w:cs="方正书宋简体" w:hint="eastAsia"/>
          <w:spacing w:val="-1"/>
          <w:sz w:val="24"/>
        </w:rPr>
        <w:t>会自我管理的健康生活方式。</w:t>
      </w:r>
    </w:p>
    <w:p w14:paraId="7F2C36A9" w14:textId="77777777" w:rsidR="0063328A" w:rsidRDefault="00922F90">
      <w:pPr>
        <w:widowControl/>
        <w:autoSpaceDE w:val="0"/>
        <w:autoSpaceDN w:val="0"/>
        <w:adjustRightInd w:val="0"/>
        <w:snapToGrid w:val="0"/>
        <w:spacing w:before="13" w:line="380" w:lineRule="exact"/>
        <w:ind w:left="482"/>
        <w:textAlignment w:val="baseline"/>
        <w:rPr>
          <w:rFonts w:ascii="方正书宋简体" w:eastAsia="方正书宋简体" w:hAnsi="方正书宋简体" w:cs="方正书宋简体"/>
          <w:spacing w:val="-5"/>
          <w:sz w:val="24"/>
        </w:rPr>
      </w:pPr>
      <w:r>
        <w:rPr>
          <w:rFonts w:ascii="方正书宋简体" w:eastAsia="方正书宋简体" w:hAnsi="方正书宋简体" w:cs="方正书宋简体" w:hint="eastAsia"/>
          <w:spacing w:val="-5"/>
          <w:sz w:val="24"/>
        </w:rPr>
        <w:t>8.大学生心理健康</w:t>
      </w:r>
    </w:p>
    <w:p w14:paraId="5E39F8A3" w14:textId="77777777" w:rsidR="0063328A" w:rsidRDefault="00922F90">
      <w:pPr>
        <w:widowControl/>
        <w:autoSpaceDE w:val="0"/>
        <w:autoSpaceDN w:val="0"/>
        <w:adjustRightInd w:val="0"/>
        <w:snapToGrid w:val="0"/>
        <w:spacing w:before="10" w:line="380" w:lineRule="exact"/>
        <w:ind w:left="75" w:right="61" w:firstLine="480"/>
        <w:textAlignment w:val="baseline"/>
        <w:rPr>
          <w:rFonts w:ascii="方正书宋简体" w:eastAsia="方正书宋简体" w:hAnsi="方正书宋简体" w:cs="方正书宋简体"/>
          <w:spacing w:val="-7"/>
          <w:sz w:val="24"/>
        </w:rPr>
      </w:pPr>
      <w:r>
        <w:rPr>
          <w:rFonts w:ascii="方正书宋简体" w:eastAsia="方正书宋简体" w:hAnsi="方正书宋简体" w:cs="方正书宋简体" w:hint="eastAsia"/>
          <w:spacing w:val="-7"/>
          <w:sz w:val="24"/>
        </w:rPr>
        <w:t>课程密切结合当前时代特征和高职学生心理特点，有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7104802B" w14:textId="77777777" w:rsidR="0063328A" w:rsidRDefault="00922F90">
      <w:pPr>
        <w:spacing w:before="10" w:line="380" w:lineRule="exact"/>
        <w:ind w:left="75" w:right="61" w:firstLine="480"/>
        <w:rPr>
          <w:rFonts w:ascii="方正书宋简体" w:eastAsia="方正书宋简体" w:hAnsi="方正书宋简体" w:cs="方正书宋简体"/>
          <w:spacing w:val="-5"/>
          <w:sz w:val="24"/>
        </w:rPr>
      </w:pPr>
      <w:r>
        <w:rPr>
          <w:rFonts w:ascii="方正书宋简体" w:eastAsia="方正书宋简体" w:hAnsi="方正书宋简体" w:cs="方正书宋简体" w:hint="eastAsia"/>
          <w:spacing w:val="-5"/>
          <w:sz w:val="24"/>
        </w:rPr>
        <w:t>9.新愚公核心素养</w:t>
      </w:r>
    </w:p>
    <w:p w14:paraId="54B5F498" w14:textId="77777777" w:rsidR="0063328A" w:rsidRDefault="00922F90">
      <w:pPr>
        <w:spacing w:before="10" w:line="380" w:lineRule="exact"/>
        <w:ind w:left="75" w:right="61" w:firstLine="480"/>
        <w:rPr>
          <w:rFonts w:ascii="方正书宋简体" w:eastAsia="方正书宋简体" w:hAnsi="方正书宋简体" w:cs="方正书宋简体"/>
          <w:spacing w:val="-4"/>
          <w:sz w:val="24"/>
        </w:rPr>
      </w:pPr>
      <w:r>
        <w:rPr>
          <w:rFonts w:ascii="方正书宋简体" w:eastAsia="方正书宋简体" w:hAnsi="方正书宋简体" w:cs="方正书宋简体" w:hint="eastAsia"/>
          <w:spacing w:val="-3"/>
          <w:sz w:val="24"/>
        </w:rPr>
        <w:t>课程将新时代愚公移山精神和工匠精神融入学生发展核心素养，着重培养高职学生适应职业发展和社会发展需要的必备品格和关键能力。课程内容包含理想导航、法制安</w:t>
      </w:r>
      <w:r>
        <w:rPr>
          <w:rFonts w:ascii="方正书宋简体" w:eastAsia="方正书宋简体" w:hAnsi="方正书宋简体" w:cs="方正书宋简体" w:hint="eastAsia"/>
          <w:spacing w:val="-4"/>
          <w:sz w:val="24"/>
        </w:rPr>
        <w:t>全、时间管理、志愿服务、沟通表达、审美情趣、团队精神、职业发展、素质拓展等16个专题。</w:t>
      </w:r>
    </w:p>
    <w:p w14:paraId="6375588A" w14:textId="77777777" w:rsidR="0063328A" w:rsidRDefault="00922F90">
      <w:pPr>
        <w:spacing w:before="10" w:line="380" w:lineRule="exact"/>
        <w:ind w:left="75" w:right="61" w:firstLine="480"/>
        <w:rPr>
          <w:rFonts w:ascii="方正书宋简体" w:eastAsia="方正书宋简体" w:hAnsi="方正书宋简体" w:cs="方正书宋简体"/>
          <w:spacing w:val="-8"/>
          <w:sz w:val="24"/>
        </w:rPr>
      </w:pPr>
      <w:r>
        <w:rPr>
          <w:rFonts w:ascii="方正书宋简体" w:eastAsia="方正书宋简体" w:hAnsi="方正书宋简体" w:cs="方正书宋简体" w:hint="eastAsia"/>
          <w:spacing w:val="-8"/>
          <w:sz w:val="24"/>
        </w:rPr>
        <w:t>10.大学生劳动教育</w:t>
      </w:r>
    </w:p>
    <w:p w14:paraId="27D28080"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8"/>
          <w:sz w:val="24"/>
        </w:rPr>
      </w:pPr>
      <w:r>
        <w:rPr>
          <w:rFonts w:ascii="方正书宋简体" w:eastAsia="方正书宋简体" w:hAnsi="方正书宋简体" w:cs="方正书宋简体" w:hint="eastAsia"/>
          <w:spacing w:val="-7"/>
          <w:sz w:val="24"/>
        </w:rPr>
        <w:t>该课程分理论和实践两个模块。理论模块包括：谈古论今说劳动、功成还需有匠心、</w:t>
      </w:r>
      <w:r>
        <w:rPr>
          <w:rFonts w:ascii="方正书宋简体" w:eastAsia="方正书宋简体" w:hAnsi="方正书宋简体" w:cs="方正书宋简体" w:hint="eastAsia"/>
          <w:spacing w:val="-4"/>
          <w:sz w:val="24"/>
        </w:rPr>
        <w:t>劳模引领人生路等7个专题；实践模块包括：生活技能、职业技能和社会技能3个专题，</w:t>
      </w:r>
      <w:r>
        <w:rPr>
          <w:rFonts w:ascii="方正书宋简体" w:eastAsia="方正书宋简体" w:hAnsi="方正书宋简体" w:cs="方正书宋简体" w:hint="eastAsia"/>
          <w:spacing w:val="-3"/>
          <w:sz w:val="24"/>
        </w:rPr>
        <w:t>旨在使学生树立正确的劳动观念，具有必备的劳动能力，培育积极的劳动精神</w:t>
      </w:r>
      <w:r>
        <w:rPr>
          <w:rFonts w:ascii="方正书宋简体" w:eastAsia="方正书宋简体" w:hAnsi="方正书宋简体" w:cs="方正书宋简体" w:hint="eastAsia"/>
          <w:spacing w:val="-8"/>
          <w:sz w:val="24"/>
        </w:rPr>
        <w:t>，养成良好的劳动习惯和品质。</w:t>
      </w:r>
    </w:p>
    <w:p w14:paraId="51986439" w14:textId="77777777" w:rsidR="0063328A" w:rsidRDefault="00922F90">
      <w:pPr>
        <w:spacing w:before="10" w:line="380" w:lineRule="exact"/>
        <w:ind w:left="75" w:right="61" w:firstLine="480"/>
        <w:rPr>
          <w:rFonts w:ascii="方正书宋简体" w:eastAsia="方正书宋简体" w:hAnsi="方正书宋简体" w:cs="方正书宋简体"/>
          <w:spacing w:val="-8"/>
          <w:sz w:val="24"/>
        </w:rPr>
      </w:pPr>
      <w:r>
        <w:rPr>
          <w:rFonts w:ascii="方正书宋简体" w:eastAsia="方正书宋简体" w:hAnsi="方正书宋简体" w:cs="方正书宋简体" w:hint="eastAsia"/>
          <w:spacing w:val="-8"/>
          <w:sz w:val="24"/>
        </w:rPr>
        <w:t>11.信息技术与人工智能基础</w:t>
      </w:r>
    </w:p>
    <w:p w14:paraId="5E49C19C" w14:textId="77777777" w:rsidR="0063328A" w:rsidRDefault="00922F90">
      <w:pPr>
        <w:spacing w:before="10" w:line="380" w:lineRule="exact"/>
        <w:ind w:left="75" w:right="61" w:firstLine="480"/>
        <w:rPr>
          <w:rFonts w:ascii="方正书宋简体" w:eastAsia="方正书宋简体" w:hAnsi="方正书宋简体" w:cs="方正书宋简体"/>
          <w:spacing w:val="-5"/>
          <w:sz w:val="24"/>
        </w:rPr>
      </w:pPr>
      <w:r>
        <w:rPr>
          <w:rFonts w:ascii="方正书宋简体" w:eastAsia="方正书宋简体" w:hAnsi="方正书宋简体" w:cs="方正书宋简体" w:hint="eastAsia"/>
          <w:spacing w:val="-5"/>
          <w:sz w:val="24"/>
        </w:rPr>
        <w:lastRenderedPageBreak/>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4E9574E2" w14:textId="77777777" w:rsidR="0063328A" w:rsidRDefault="00922F90">
      <w:pPr>
        <w:spacing w:before="10" w:line="380" w:lineRule="exact"/>
        <w:ind w:left="75" w:right="61" w:firstLine="480"/>
        <w:rPr>
          <w:rFonts w:ascii="方正书宋简体" w:eastAsia="方正书宋简体" w:hAnsi="方正书宋简体" w:cs="方正书宋简体"/>
          <w:spacing w:val="-9"/>
          <w:sz w:val="24"/>
        </w:rPr>
      </w:pPr>
      <w:r>
        <w:rPr>
          <w:rFonts w:ascii="方正书宋简体" w:eastAsia="方正书宋简体" w:hAnsi="方正书宋简体" w:cs="方正书宋简体" w:hint="eastAsia"/>
          <w:spacing w:val="-9"/>
          <w:sz w:val="24"/>
        </w:rPr>
        <w:t>12.职业生涯规划</w:t>
      </w:r>
    </w:p>
    <w:p w14:paraId="56B1DB91" w14:textId="77777777" w:rsidR="0063328A" w:rsidRDefault="00922F90">
      <w:pPr>
        <w:spacing w:before="10" w:line="380" w:lineRule="exact"/>
        <w:ind w:left="75" w:right="61" w:firstLine="480"/>
        <w:rPr>
          <w:rFonts w:ascii="方正书宋简体" w:eastAsia="方正书宋简体" w:hAnsi="方正书宋简体" w:cs="方正书宋简体"/>
          <w:spacing w:val="-5"/>
          <w:sz w:val="24"/>
        </w:rPr>
      </w:pPr>
      <w:r>
        <w:rPr>
          <w:rFonts w:ascii="方正书宋简体" w:eastAsia="方正书宋简体" w:hAnsi="方正书宋简体" w:cs="方正书宋简体" w:hint="eastAsia"/>
          <w:spacing w:val="-4"/>
          <w:sz w:val="24"/>
        </w:rPr>
        <w:t>通过课程学习，引导学生确立科学的职业意识，形成正确的就业</w:t>
      </w:r>
      <w:r>
        <w:rPr>
          <w:rFonts w:ascii="方正书宋简体" w:eastAsia="方正书宋简体" w:hAnsi="方正书宋简体" w:cs="方正书宋简体" w:hint="eastAsia"/>
          <w:spacing w:val="-5"/>
          <w:sz w:val="24"/>
        </w:rPr>
        <w:t>观，了解社会对各类人才的需求标准，明确今后努力的方向，制定系统的大学学业计划。</w:t>
      </w:r>
    </w:p>
    <w:p w14:paraId="00411EE0" w14:textId="77777777" w:rsidR="0063328A" w:rsidRDefault="00922F90">
      <w:pPr>
        <w:spacing w:before="10" w:line="380" w:lineRule="exact"/>
        <w:ind w:left="75" w:right="61" w:firstLine="480"/>
        <w:rPr>
          <w:rFonts w:ascii="方正书宋简体" w:eastAsia="方正书宋简体" w:hAnsi="方正书宋简体" w:cs="方正书宋简体"/>
          <w:spacing w:val="-11"/>
          <w:sz w:val="24"/>
        </w:rPr>
      </w:pPr>
      <w:r>
        <w:rPr>
          <w:rFonts w:ascii="方正书宋简体" w:eastAsia="方正书宋简体" w:hAnsi="方正书宋简体" w:cs="方正书宋简体" w:hint="eastAsia"/>
          <w:spacing w:val="-11"/>
          <w:sz w:val="24"/>
        </w:rPr>
        <w:t>13.就业指导</w:t>
      </w:r>
    </w:p>
    <w:p w14:paraId="5D4A18A4"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2"/>
          <w:sz w:val="24"/>
        </w:rPr>
      </w:pPr>
      <w:r>
        <w:rPr>
          <w:rFonts w:ascii="方正书宋简体" w:eastAsia="方正书宋简体" w:hAnsi="方正书宋简体" w:cs="方正书宋简体" w:hint="eastAsia"/>
          <w:spacing w:val="-3"/>
          <w:sz w:val="24"/>
        </w:rPr>
        <w:t>通过课程学习，帮助学生掌握基本的求职就业知识和技能，理性对待职业发展</w:t>
      </w:r>
      <w:r>
        <w:rPr>
          <w:rFonts w:ascii="方正书宋简体" w:eastAsia="方正书宋简体" w:hAnsi="方正书宋简体" w:cs="方正书宋简体" w:hint="eastAsia"/>
          <w:spacing w:val="-4"/>
          <w:sz w:val="24"/>
        </w:rPr>
        <w:t>，树</w:t>
      </w:r>
      <w:r>
        <w:rPr>
          <w:rFonts w:ascii="方正书宋简体" w:eastAsia="方正书宋简体" w:hAnsi="方正书宋简体" w:cs="方正书宋简体" w:hint="eastAsia"/>
          <w:spacing w:val="-2"/>
          <w:sz w:val="24"/>
        </w:rPr>
        <w:t>立积极正确的人生观、价值观和就业观。</w:t>
      </w:r>
    </w:p>
    <w:p w14:paraId="7EA03E4B"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9"/>
          <w:sz w:val="24"/>
        </w:rPr>
      </w:pPr>
      <w:r>
        <w:rPr>
          <w:rFonts w:ascii="方正书宋简体" w:eastAsia="方正书宋简体" w:hAnsi="方正书宋简体" w:cs="方正书宋简体" w:hint="eastAsia"/>
          <w:spacing w:val="-9"/>
          <w:sz w:val="24"/>
        </w:rPr>
        <w:t>14.创新创业基础</w:t>
      </w:r>
    </w:p>
    <w:p w14:paraId="6482AEFE"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3"/>
          <w:sz w:val="24"/>
        </w:rPr>
      </w:pPr>
      <w:r>
        <w:rPr>
          <w:rFonts w:ascii="方正书宋简体" w:eastAsia="方正书宋简体" w:hAnsi="方正书宋简体" w:cs="方正书宋简体" w:hint="eastAsia"/>
          <w:spacing w:val="-3"/>
          <w:sz w:val="24"/>
        </w:rPr>
        <w:t>通过课程学习，掌握开展创业活动所需要的基本知识，认知创业的基本内涵和</w:t>
      </w:r>
      <w:r>
        <w:rPr>
          <w:rFonts w:ascii="方正书宋简体" w:eastAsia="方正书宋简体" w:hAnsi="方正书宋简体" w:cs="方正书宋简体" w:hint="eastAsia"/>
          <w:spacing w:val="-4"/>
          <w:sz w:val="24"/>
        </w:rPr>
        <w:t>创业</w:t>
      </w:r>
      <w:r>
        <w:rPr>
          <w:rFonts w:ascii="方正书宋简体" w:eastAsia="方正书宋简体" w:hAnsi="方正书宋简体" w:cs="方正书宋简体" w:hint="eastAsia"/>
          <w:spacing w:val="-5"/>
          <w:sz w:val="24"/>
        </w:rPr>
        <w:t>活动的特殊性，认识和分析创业者、创业机会、创业资源、创业计划和创业项目。使学</w:t>
      </w:r>
      <w:r>
        <w:rPr>
          <w:rFonts w:ascii="方正书宋简体" w:eastAsia="方正书宋简体" w:hAnsi="方正书宋简体" w:cs="方正书宋简体" w:hint="eastAsia"/>
          <w:spacing w:val="-3"/>
          <w:sz w:val="24"/>
        </w:rPr>
        <w:t>生了解创业与创业精神的关系、创业与人生发展的关系，以及创业和创业精神在当今时代背景下的意义和价值，正确认识并理性对待创业。</w:t>
      </w:r>
    </w:p>
    <w:p w14:paraId="048027E9"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12"/>
          <w:sz w:val="24"/>
        </w:rPr>
      </w:pPr>
      <w:r>
        <w:rPr>
          <w:rFonts w:ascii="方正书宋简体" w:eastAsia="方正书宋简体" w:hAnsi="方正书宋简体" w:cs="方正书宋简体" w:hint="eastAsia"/>
          <w:spacing w:val="-3"/>
          <w:sz w:val="24"/>
        </w:rPr>
        <w:t>15.</w:t>
      </w:r>
      <w:r>
        <w:rPr>
          <w:rFonts w:ascii="方正书宋简体" w:eastAsia="方正书宋简体" w:hAnsi="方正书宋简体" w:cs="方正书宋简体" w:hint="eastAsia"/>
          <w:spacing w:val="-12"/>
          <w:sz w:val="24"/>
        </w:rPr>
        <w:t>中华优秀传统文化</w:t>
      </w:r>
    </w:p>
    <w:p w14:paraId="4387BCC2" w14:textId="77777777" w:rsidR="0063328A" w:rsidRDefault="00922F90">
      <w:pPr>
        <w:widowControl/>
        <w:autoSpaceDE w:val="0"/>
        <w:autoSpaceDN w:val="0"/>
        <w:adjustRightInd w:val="0"/>
        <w:snapToGrid w:val="0"/>
        <w:spacing w:before="10" w:line="380" w:lineRule="exact"/>
        <w:ind w:left="74" w:right="62" w:firstLine="482"/>
        <w:textAlignment w:val="baseline"/>
        <w:rPr>
          <w:rFonts w:ascii="方正书宋简体" w:eastAsia="方正书宋简体" w:hAnsi="方正书宋简体" w:cs="方正书宋简体"/>
          <w:spacing w:val="-1"/>
          <w:sz w:val="24"/>
        </w:rPr>
      </w:pPr>
      <w:r>
        <w:rPr>
          <w:rFonts w:ascii="方正书宋简体" w:eastAsia="方正书宋简体" w:hAnsi="方正书宋简体" w:cs="方正书宋简体" w:hint="eastAsia"/>
          <w:spacing w:val="-3"/>
          <w:sz w:val="24"/>
        </w:rPr>
        <w:t>本课程以文化原典为载体，以文化人，突出传承中华</w:t>
      </w:r>
      <w:r>
        <w:rPr>
          <w:rFonts w:ascii="方正书宋简体" w:eastAsia="方正书宋简体" w:hAnsi="方正书宋简体" w:cs="方正书宋简体" w:hint="eastAsia"/>
          <w:spacing w:val="-4"/>
          <w:sz w:val="24"/>
        </w:rPr>
        <w:t>优秀传统文化的核心思想理念、</w:t>
      </w:r>
      <w:r>
        <w:rPr>
          <w:rFonts w:ascii="方正书宋简体" w:eastAsia="方正书宋简体" w:hAnsi="方正书宋简体" w:cs="方正书宋简体" w:hint="eastAsia"/>
          <w:spacing w:val="-3"/>
          <w:sz w:val="24"/>
        </w:rPr>
        <w:t>中华人文精神、中华传统美德等方面的内容，带领学生深入领略中华优秀传统文化的不朽魅力，解读中华优秀传统文化的思想精髓，坚定中华文化立场，引领学生形成正确的</w:t>
      </w:r>
      <w:r>
        <w:rPr>
          <w:rFonts w:ascii="方正书宋简体" w:eastAsia="方正书宋简体" w:hAnsi="方正书宋简体" w:cs="方正书宋简体" w:hint="eastAsia"/>
          <w:spacing w:val="-4"/>
          <w:sz w:val="24"/>
        </w:rPr>
        <w:t>价值取向、高尚的道德情操，提升学生的民族自尊心、自信心、自豪感，使其成为</w:t>
      </w:r>
      <w:r>
        <w:rPr>
          <w:rFonts w:ascii="方正书宋简体" w:eastAsia="方正书宋简体" w:hAnsi="方正书宋简体" w:cs="方正书宋简体" w:hint="eastAsia"/>
          <w:spacing w:val="-5"/>
          <w:sz w:val="24"/>
        </w:rPr>
        <w:t>兼备</w:t>
      </w:r>
      <w:r>
        <w:rPr>
          <w:rFonts w:ascii="方正书宋简体" w:eastAsia="方正书宋简体" w:hAnsi="方正书宋简体" w:cs="方正书宋简体" w:hint="eastAsia"/>
          <w:spacing w:val="-1"/>
          <w:sz w:val="24"/>
        </w:rPr>
        <w:t>文化自信和文化自觉的时代新人。</w:t>
      </w:r>
    </w:p>
    <w:p w14:paraId="49613146" w14:textId="77777777" w:rsidR="0063328A" w:rsidRDefault="00922F90">
      <w:pPr>
        <w:numPr>
          <w:ilvl w:val="0"/>
          <w:numId w:val="1"/>
        </w:num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专业(技能)课程</w:t>
      </w:r>
      <w:bookmarkEnd w:id="19"/>
    </w:p>
    <w:p w14:paraId="30AC1941"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bookmarkStart w:id="20" w:name="_Toc32740"/>
      <w:bookmarkStart w:id="21" w:name="_Toc14935"/>
      <w:r>
        <w:rPr>
          <w:rFonts w:ascii="方正书宋简体" w:eastAsia="方正书宋简体" w:hAnsi="方正书宋简体" w:cs="方正书宋简体" w:hint="eastAsia"/>
          <w:sz w:val="24"/>
        </w:rPr>
        <w:t>1.造型基础（首饰）</w:t>
      </w:r>
    </w:p>
    <w:p w14:paraId="5551AFC0"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该课程以色彩基础知识、珠宝首饰基础知识为铺垫，主要围绕宝玉石造型、金属结构透视、</w:t>
      </w:r>
      <w:proofErr w:type="gramStart"/>
      <w:r>
        <w:rPr>
          <w:rFonts w:ascii="方正书宋简体" w:eastAsia="方正书宋简体" w:hAnsi="方正书宋简体" w:cs="方正书宋简体" w:hint="eastAsia"/>
          <w:sz w:val="24"/>
        </w:rPr>
        <w:t>三视图线稿等</w:t>
      </w:r>
      <w:proofErr w:type="gramEnd"/>
      <w:r>
        <w:rPr>
          <w:rFonts w:ascii="方正书宋简体" w:eastAsia="方正书宋简体" w:hAnsi="方正书宋简体" w:cs="方正书宋简体" w:hint="eastAsia"/>
          <w:sz w:val="24"/>
        </w:rPr>
        <w:t>珠宝造型的学习，并通过对珠宝类别的分析理解使学生掌握图案造型的绘制和设计技巧。课程主要以水彩着色等绘制技法为主，并培养学生人文情怀、审美情趣的核心素养。</w:t>
      </w:r>
    </w:p>
    <w:p w14:paraId="39D02A1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2.首饰材料与工艺</w:t>
      </w:r>
    </w:p>
    <w:p w14:paraId="01ECCB25"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通过本课程学习，学生通过理论教学和实践训练，了解首饰加工工具的名称和使用方法、熟悉制作加工工艺方法及其基础工艺流程、掌握首饰的基本制作技法和操作技能，具体掌握金属的锉修、锯切、焊接、打磨、清洗等金工制作工艺，制作过程中融入</w:t>
      </w:r>
      <w:proofErr w:type="gramStart"/>
      <w:r>
        <w:rPr>
          <w:rFonts w:ascii="方正书宋简体" w:eastAsia="方正书宋简体" w:hAnsi="方正书宋简体" w:cs="方正书宋简体" w:hint="eastAsia"/>
          <w:sz w:val="24"/>
        </w:rPr>
        <w:t>钣</w:t>
      </w:r>
      <w:proofErr w:type="gramEnd"/>
      <w:r>
        <w:rPr>
          <w:rFonts w:ascii="方正书宋简体" w:eastAsia="方正书宋简体" w:hAnsi="方正书宋简体" w:cs="方正书宋简体" w:hint="eastAsia"/>
          <w:sz w:val="24"/>
        </w:rPr>
        <w:t>金结构设计，创新部分需要学生设计具有一定审美的适合纹样并匹配以上介绍的金工制作工艺技能，培养学生的首饰加工制作的职业素质和创新能力，学生能够有效的解决首饰生产制作中遇到的实际问题，达到培养应用型人才的目的，并培养学生勤勉精艺、敬业奉献的核心素养。</w:t>
      </w:r>
    </w:p>
    <w:p w14:paraId="743A02C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3.数字图形</w:t>
      </w:r>
    </w:p>
    <w:p w14:paraId="7089C9A3"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lastRenderedPageBreak/>
        <w:t>本课程结合Photoshop软件与首饰绘画，分为前后两个阶段：前期重点培养学生掌握图像</w:t>
      </w:r>
      <w:proofErr w:type="gramStart"/>
      <w:r>
        <w:rPr>
          <w:rFonts w:ascii="方正书宋简体" w:eastAsia="方正书宋简体" w:hAnsi="方正书宋简体" w:cs="方正书宋简体" w:hint="eastAsia"/>
          <w:sz w:val="24"/>
        </w:rPr>
        <w:t>的图层管理</w:t>
      </w:r>
      <w:proofErr w:type="gramEnd"/>
      <w:r>
        <w:rPr>
          <w:rFonts w:ascii="方正书宋简体" w:eastAsia="方正书宋简体" w:hAnsi="方正书宋简体" w:cs="方正书宋简体" w:hint="eastAsia"/>
          <w:sz w:val="24"/>
        </w:rPr>
        <w:t>、色彩校正、明暗、虚实调整，以及图像合成与滤</w:t>
      </w:r>
      <w:proofErr w:type="gramStart"/>
      <w:r>
        <w:rPr>
          <w:rFonts w:ascii="方正书宋简体" w:eastAsia="方正书宋简体" w:hAnsi="方正书宋简体" w:cs="方正书宋简体" w:hint="eastAsia"/>
          <w:sz w:val="24"/>
        </w:rPr>
        <w:t>镜应用</w:t>
      </w:r>
      <w:proofErr w:type="gramEnd"/>
      <w:r>
        <w:rPr>
          <w:rFonts w:ascii="方正书宋简体" w:eastAsia="方正书宋简体" w:hAnsi="方正书宋简体" w:cs="方正书宋简体" w:hint="eastAsia"/>
          <w:sz w:val="24"/>
        </w:rPr>
        <w:t>等PS核心技术；后期引入数位板操作，实现数字化手绘与多元化首饰表现。通过课程，学生将系统掌握计算机位图设计与绘图技能，理解数字工具在首饰设计中的运用逻辑，并培养学生融合数字艺术与传统首饰文化的创新思维，从而提升学生运用现代技术诠释文化内涵的综合能力，并培养学生精益求精、乐学善学的核心素养。</w:t>
      </w:r>
    </w:p>
    <w:p w14:paraId="71096347"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4.图案基础</w:t>
      </w:r>
    </w:p>
    <w:p w14:paraId="10329EB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本课程以传统纹样与造型图案为根基，引导学生掌握首饰设计的核心技法，并能够使用点、线、面、体等设计要素进行灵活驾驭与创造性转化，同时深化对形式美法则的理解与运用，掌握素材搜集、构思规律、设计元素融合的系统方法。培养学生对中国传统文化的热爱与传承意识，以及将传统美学融入现代设计的创新思维。从而培养学生人文情怀、审美情趣的核心素养。</w:t>
      </w:r>
    </w:p>
    <w:p w14:paraId="0100B3EC"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5.首饰手绘技法</w:t>
      </w:r>
    </w:p>
    <w:p w14:paraId="1303107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本课程的学习是以上学期首饰造型基础课程为铺垫，前半部分课程通过CoreIDRAW软件的学习，进行</w:t>
      </w:r>
      <w:proofErr w:type="gramStart"/>
      <w:r>
        <w:rPr>
          <w:rFonts w:ascii="方正书宋简体" w:eastAsia="方正书宋简体" w:hAnsi="方正书宋简体" w:cs="方正书宋简体" w:hint="eastAsia"/>
          <w:sz w:val="24"/>
        </w:rPr>
        <w:t>首饰电绘效果</w:t>
      </w:r>
      <w:proofErr w:type="gramEnd"/>
      <w:r>
        <w:rPr>
          <w:rFonts w:ascii="方正书宋简体" w:eastAsia="方正书宋简体" w:hAnsi="方正书宋简体" w:cs="方正书宋简体" w:hint="eastAsia"/>
          <w:sz w:val="24"/>
        </w:rPr>
        <w:t>图的渲染制作，并结合当下流行的AI生图技法，和手绘图稿进行多角度、多方位的融合使学生熟练掌握成品首饰设计绘制过程和技法。课程后期以手绘色彩稿为主要内容，结合造型表现实践课程，搜集素材、提炼灵感进行创意绘图表现设计。风格主要以商业首饰流行趋势为导向，结合高级珠宝首饰设计技巧，进行独特创新创造。从而培养学生独特的审美情趣和创新创造力，以及乐学善学、勤勉精艺的核心素养。</w:t>
      </w:r>
    </w:p>
    <w:p w14:paraId="779C8E9C" w14:textId="77777777" w:rsidR="0063328A" w:rsidRDefault="00922F90">
      <w:pPr>
        <w:adjustRightInd w:val="0"/>
        <w:snapToGrid w:val="0"/>
        <w:spacing w:line="380" w:lineRule="exact"/>
        <w:ind w:left="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6.首饰制作工艺</w:t>
      </w:r>
    </w:p>
    <w:p w14:paraId="4C17DE0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该课程为珠宝首饰设计加工的专业核心课。通过本课程的学习</w:t>
      </w:r>
      <w:r>
        <w:rPr>
          <w:rFonts w:ascii="方正书宋简体" w:eastAsia="方正书宋简体" w:hAnsi="方正书宋简体" w:cs="方正书宋简体" w:hint="eastAsia"/>
          <w:spacing w:val="-3"/>
          <w:sz w:val="24"/>
        </w:rPr>
        <w:t>，</w:t>
      </w:r>
      <w:r>
        <w:rPr>
          <w:rFonts w:ascii="方正书宋简体" w:eastAsia="方正书宋简体" w:hAnsi="方正书宋简体" w:cs="方正书宋简体" w:hint="eastAsia"/>
          <w:sz w:val="24"/>
        </w:rPr>
        <w:t>使学生了解首饰加工工艺的历史、现状及发展趋势，熟悉主要首饰制作工艺方法及基本工艺过程并掌握基本首饰的制作技法和操作技能</w:t>
      </w:r>
      <w:r>
        <w:rPr>
          <w:rFonts w:ascii="方正书宋简体" w:eastAsia="方正书宋简体" w:hAnsi="方正书宋简体" w:cs="方正书宋简体" w:hint="eastAsia"/>
          <w:spacing w:val="-3"/>
          <w:sz w:val="24"/>
        </w:rPr>
        <w:t>，</w:t>
      </w:r>
      <w:r>
        <w:rPr>
          <w:rFonts w:ascii="方正书宋简体" w:eastAsia="方正书宋简体" w:hAnsi="方正书宋简体" w:cs="方正书宋简体" w:hint="eastAsia"/>
          <w:sz w:val="24"/>
        </w:rPr>
        <w:t>培养学生有效解决首饰生产和使用过程中遇到的实际问题;具体内容是通过学生对各类金属材质、珠宝材料的认识的基础上、通过学习掌握首饰焊接、激光打印、表面处理、镶嵌等金属工艺技能，自主设计原创方案和使用锻造工艺制作自己的设计作品这一物化过程来完成教学环节，目的是学生建立重创意、重艺术的珠宝设计意识，促使学生的首饰设计与制作的专业素养都更加成熟和完善。并培养学生克难攻坚、勤勉精艺的核心素养。</w:t>
      </w:r>
    </w:p>
    <w:p w14:paraId="4AADDBF5"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7.首饰JewelCAD</w:t>
      </w:r>
    </w:p>
    <w:p w14:paraId="0ADC13E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本课程专注于培养学生在珠宝设计领域运用JewelCAD软件进行3D建模与快速成型的能力。课程从软件基础操作到高级建模技巧，结合首饰设计美学与工业化生产需求，使学生掌握从概念草图到可制造3D模型的全流程技术，为现代珠宝行业输送数字化设计人才。知识目标：理解JewelCAD软件界面、工具逻辑及珠宝设计专用功能；掌握参数化建模、RBS曲面建模在首饰设计中的应用原理；熟悉3D打印、失蜡铸造等数字化生产流程。能独立完成戒指、吊坠、耳饰等常见品类的3D建模；熟练运用布尔运算、变形工具、阵列复制等高效建模技巧；输出符合行业标准的3D文件及工程图纸。培养数字化思维和精益求精的</w:t>
      </w:r>
      <w:r>
        <w:rPr>
          <w:rFonts w:ascii="方正书宋简体" w:eastAsia="方正书宋简体" w:hAnsi="方正书宋简体" w:cs="方正书宋简体" w:hint="eastAsia"/>
          <w:sz w:val="24"/>
        </w:rPr>
        <w:lastRenderedPageBreak/>
        <w:t>职业素养。并培养学生精益求精、克难攻坚的核心素养。</w:t>
      </w:r>
    </w:p>
    <w:p w14:paraId="37F567B4"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8.首饰成型工艺</w:t>
      </w:r>
    </w:p>
    <w:p w14:paraId="5C9840D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 xml:space="preserve">通过本课程的学习，使学生了解首饰成型工艺的方法及工艺过程，掌握基本首饰的制作技法和操作技能，培养学生有效解决首饰生产过程中遇到的实际问题的能力，具体学习内容是在学生对操作压片机、拉丝机、冲床、喷砂机等设备的使用技能以及各类蜡雕工具的名称、属性以及用途的学习掌握下、学习蜡雕技艺完成大头戒指、波浪戒指。自主设计原创方案，在实操的过程中使用蜡雕工艺来制作完成设计作品这一物化过程，学习首饰雕蜡工艺、蜡雕的表面处理工艺，首饰成型工艺的流程和操作方法，以及首饰成品制作。着重培养学生首饰制作相关的职业技能，满足学生从事首饰行业生产技术的需要，并培养学生精益求精、团结协作的核心素养。　</w:t>
      </w:r>
    </w:p>
    <w:p w14:paraId="57FCCA94"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9.首饰花丝与珐琅工艺</w:t>
      </w:r>
    </w:p>
    <w:p w14:paraId="17F47260"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该课程的设置分两部分，前期主要学习首饰花丝工艺的概念、发展历史、首饰的材料、首饰基本制作工艺、花丝的种类、花丝工艺的制作技法及制作流程，以及作品的赏析等。从理论到实践，系统的学习珠宝首饰的知识，以范例制作的方法详细的讲述首饰花丝工艺的理论与制作方法，让同学们学习并掌握花丝首饰加工的过程，培养学生的工匠精神，对传统工艺的传承和创新能力的双重培养。后期主要教授珐琅工艺在首饰设计中的应用、制作技法、艺术创作等核心内容。课程从掐丝珐琅、平铺珐琅等基础技法入手，讲解金属</w:t>
      </w:r>
      <w:proofErr w:type="gramStart"/>
      <w:r>
        <w:rPr>
          <w:rFonts w:ascii="方正书宋简体" w:eastAsia="方正书宋简体" w:hAnsi="方正书宋简体" w:cs="方正书宋简体" w:hint="eastAsia"/>
          <w:sz w:val="24"/>
        </w:rPr>
        <w:t>胎</w:t>
      </w:r>
      <w:proofErr w:type="gramEnd"/>
      <w:r>
        <w:rPr>
          <w:rFonts w:ascii="方正书宋简体" w:eastAsia="方正书宋简体" w:hAnsi="方正书宋简体" w:cs="方正书宋简体" w:hint="eastAsia"/>
          <w:sz w:val="24"/>
        </w:rPr>
        <w:t>制作、釉料调配、烧制流程及色彩变化规律。并通过实践掌握从设计到成品的完整制作流程。采用理论讲授、实操指导、案例研讨相结合的教学模式，注重工艺传承与创新能力的双重培养。并培养学生人文情怀、苦干实干的核心素养。</w:t>
      </w:r>
    </w:p>
    <w:p w14:paraId="17D481D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10.宝石应用与制作</w:t>
      </w:r>
    </w:p>
    <w:p w14:paraId="4E864BC8"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该课程旨在培养学生掌握宝石在首饰设计中的综合应用能力及制作工艺。课程涵盖宝石学基础知识、切割与</w:t>
      </w:r>
      <w:proofErr w:type="gramStart"/>
      <w:r>
        <w:rPr>
          <w:rFonts w:ascii="方正书宋简体" w:eastAsia="方正书宋简体" w:hAnsi="方正书宋简体" w:cs="方正书宋简体" w:hint="eastAsia"/>
          <w:sz w:val="24"/>
        </w:rPr>
        <w:t>琢</w:t>
      </w:r>
      <w:proofErr w:type="gramEnd"/>
      <w:r>
        <w:rPr>
          <w:rFonts w:ascii="方正书宋简体" w:eastAsia="方正书宋简体" w:hAnsi="方正书宋简体" w:cs="方正书宋简体" w:hint="eastAsia"/>
          <w:sz w:val="24"/>
        </w:rPr>
        <w:t>型设计、镶嵌工艺及创新应用等内容，通过理论与实践结合的方式，使学生能够独立完成从宝石选材到成品制作的全流程，提升首饰设计的专业性与艺术性。知识目标：掌握常见宝石的物理性质、分类及鉴定方法；理解宝石切割原理与</w:t>
      </w:r>
      <w:proofErr w:type="gramStart"/>
      <w:r>
        <w:rPr>
          <w:rFonts w:ascii="方正书宋简体" w:eastAsia="方正书宋简体" w:hAnsi="方正书宋简体" w:cs="方正书宋简体" w:hint="eastAsia"/>
          <w:sz w:val="24"/>
        </w:rPr>
        <w:t>琢</w:t>
      </w:r>
      <w:proofErr w:type="gramEnd"/>
      <w:r>
        <w:rPr>
          <w:rFonts w:ascii="方正书宋简体" w:eastAsia="方正书宋简体" w:hAnsi="方正书宋简体" w:cs="方正书宋简体" w:hint="eastAsia"/>
          <w:sz w:val="24"/>
        </w:rPr>
        <w:t>型设计对首饰效果的影响、色彩搭配的原理；熟悉传统与现代宝石镶嵌工艺。熟练使用宝石切割、打磨及镶嵌工具；独立完成宝石镶嵌首饰的制作与后期处理。培养对宝石美学的感知力与创新应用能力；强化工匠精神与精益求精的职业态度，并培养学生信念坚定、克难攻坚的核心素养。</w:t>
      </w:r>
    </w:p>
    <w:p w14:paraId="11160B5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11.首饰建模Rhino</w:t>
      </w:r>
    </w:p>
    <w:p w14:paraId="15BE516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本课程以Rhino 7为核心平台，培养学生掌握工业级自由曲面建模技术与跨领域生产协作能力。课程衔接《首饰JewelCAD》为基础，深化复杂结构创新与智能制造全流程管控，为珠宝、腕表、轻</w:t>
      </w:r>
      <w:proofErr w:type="gramStart"/>
      <w:r>
        <w:rPr>
          <w:rFonts w:ascii="方正书宋简体" w:eastAsia="方正书宋简体" w:hAnsi="方正书宋简体" w:cs="方正书宋简体" w:hint="eastAsia"/>
          <w:sz w:val="24"/>
        </w:rPr>
        <w:t>奢</w:t>
      </w:r>
      <w:proofErr w:type="gramEnd"/>
      <w:r>
        <w:rPr>
          <w:rFonts w:ascii="方正书宋简体" w:eastAsia="方正书宋简体" w:hAnsi="方正书宋简体" w:cs="方正书宋简体" w:hint="eastAsia"/>
          <w:sz w:val="24"/>
        </w:rPr>
        <w:t>品行业输送具备工程思维的设计人才。通过学习深入掌握Rhino的RBS曲面建模逻辑与珠宝行业专用工具集，理解CNC精雕、金属3D打印等先进制造工艺对模型的结构要求，从而能够独立完成</w:t>
      </w:r>
      <w:proofErr w:type="gramStart"/>
      <w:r>
        <w:rPr>
          <w:rFonts w:ascii="方正书宋简体" w:eastAsia="方正书宋简体" w:hAnsi="方正书宋简体" w:cs="方正书宋简体" w:hint="eastAsia"/>
          <w:sz w:val="24"/>
        </w:rPr>
        <w:t>高复杂</w:t>
      </w:r>
      <w:proofErr w:type="gramEnd"/>
      <w:r>
        <w:rPr>
          <w:rFonts w:ascii="方正书宋简体" w:eastAsia="方正书宋简体" w:hAnsi="方正书宋简体" w:cs="方正书宋简体" w:hint="eastAsia"/>
          <w:sz w:val="24"/>
        </w:rPr>
        <w:t>度首饰建模，熟练输出多行业适配文件。培养跨领域协同设计思维能力，强化从艺术创意到量产落地的全链条把控力，为企业培养既懂首</w:t>
      </w:r>
      <w:r>
        <w:rPr>
          <w:rFonts w:ascii="方正书宋简体" w:eastAsia="方正书宋简体" w:hAnsi="方正书宋简体" w:cs="方正书宋简体" w:hint="eastAsia"/>
          <w:sz w:val="24"/>
        </w:rPr>
        <w:lastRenderedPageBreak/>
        <w:t>饰语言又精通机器逻辑的“新工匠”创新型人才，并培养学生苦干实干、克难攻坚的核心素养。</w:t>
      </w:r>
    </w:p>
    <w:p w14:paraId="4146218E"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12.首饰产品设计制作</w:t>
      </w:r>
    </w:p>
    <w:p w14:paraId="3A821A74"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在首饰材料与工艺、首饰手绘技法、首饰制作工艺、首饰JewelCAD、首饰成型工艺、</w:t>
      </w:r>
    </w:p>
    <w:p w14:paraId="2C3DB420" w14:textId="77777777" w:rsidR="0063328A" w:rsidRDefault="00922F90">
      <w:pPr>
        <w:adjustRightInd w:val="0"/>
        <w:snapToGrid w:val="0"/>
        <w:spacing w:line="380" w:lineRule="exact"/>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首饰花丝与珐琅工艺等课程内容融会贯通的基础上，再通过本课程的学习，让学生了解首饰行业发展，掌握产品市场调研及定位方法，了解首饰产品知识，掌握首饰各种形式的表现手段，表现首饰设计的方式因素、结构因素、形态因素、材质因素和工艺制作因素等。首饰产品的造型设计及结构设计知识，首饰产品设计制作全系统流程。完成基础的产品规划，</w:t>
      </w:r>
      <w:r>
        <w:rPr>
          <w:rFonts w:ascii="宋体" w:hAnsi="宋体" w:cs="MS Gothic" w:hint="eastAsia"/>
          <w:sz w:val="24"/>
        </w:rPr>
        <w:t>掌握产品造型及结构的设计，进行</w:t>
      </w:r>
      <w:r>
        <w:rPr>
          <w:rFonts w:ascii="宋体" w:hAnsi="宋体" w:cs="宋体" w:hint="eastAsia"/>
          <w:sz w:val="24"/>
        </w:rPr>
        <w:t>撰</w:t>
      </w:r>
      <w:r>
        <w:rPr>
          <w:rFonts w:ascii="宋体" w:hAnsi="宋体" w:cs="MS Gothic" w:hint="eastAsia"/>
          <w:sz w:val="24"/>
        </w:rPr>
        <w:t>写文案并进行作品展示，总结学生</w:t>
      </w:r>
      <w:r>
        <w:rPr>
          <w:rFonts w:ascii="方正书宋简体" w:eastAsia="方正书宋简体" w:hAnsi="楷体" w:cs="MS Gothic" w:hint="eastAsia"/>
          <w:color w:val="000000"/>
          <w:sz w:val="24"/>
        </w:rPr>
        <w:t>在校期间的专业学习效果，根据设计成果，组织答辩和作品展示，能够提高学生的独特创意能力、综合设计能力、团队协作能力，并培养学生</w:t>
      </w:r>
      <w:r>
        <w:rPr>
          <w:rFonts w:ascii="宋体" w:hAnsi="宋体" w:cs="MS Gothic" w:hint="eastAsia"/>
          <w:sz w:val="24"/>
        </w:rPr>
        <w:t>信念坚定、克难攻坚、</w:t>
      </w:r>
      <w:r>
        <w:rPr>
          <w:rFonts w:ascii="方正书宋简体" w:eastAsia="方正书宋简体" w:hAnsi="楷体" w:cs="MS Gothic" w:hint="eastAsia"/>
          <w:color w:val="000000"/>
          <w:sz w:val="24"/>
        </w:rPr>
        <w:t>团结协作、自我管理的核心素养。</w:t>
      </w:r>
    </w:p>
    <w:p w14:paraId="5633FD40" w14:textId="77777777" w:rsidR="0063328A" w:rsidRDefault="00922F90">
      <w:pPr>
        <w:adjustRightInd w:val="0"/>
        <w:snapToGrid w:val="0"/>
        <w:spacing w:line="380" w:lineRule="exact"/>
        <w:ind w:left="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13.服饰饰品设计</w:t>
      </w:r>
    </w:p>
    <w:p w14:paraId="238760FC"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该课程围绕服饰饰品中首饰编织设计展开，学生通过课程深入学习编织的基础材料（线绳、金属丝、珠子等）、编织技法（平结、金刚结、绕线等），并结合服饰风格进行项链挂绳制作、创意设计绳编等。从简单挂件到完整首饰套装制作，融入个人创意，制作出兼顾美观与实用性的服饰品设计，在设计与制作中增强学生的文化自信，培养学生乐学善学、勤勉精艺的核心素养。</w:t>
      </w:r>
    </w:p>
    <w:p w14:paraId="1BA06A22"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14.首饰錾刻工艺</w:t>
      </w:r>
    </w:p>
    <w:p w14:paraId="741451D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通过本课程的学习，使学生可以利用金属的延展性，用小锤快速打击不同形状、大小、纹理，錾子（刀）使之在金属表面留下不同纹样、肌理、起伏，从而形成符合预期的造型工艺与技法。该课程本着传承与创新传统手工艺的宗旨，将传统錾刻工艺与现代首饰艺术理念相结合，强调技术与艺术的融合，通过课程的学习，使学生能够制作具有现代审美观念的錾刻首饰作品及装饰艺术品，并培养学生苦干实干、团结协作的核心素养。</w:t>
      </w:r>
    </w:p>
    <w:p w14:paraId="4A95C8B4"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15.商业摄影</w:t>
      </w:r>
    </w:p>
    <w:p w14:paraId="6F41826C"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课程主要围绕首饰商业摄影需求展开，涵盖摄影技术、灯光控制、后期处理等核心技能。课程</w:t>
      </w:r>
      <w:proofErr w:type="gramStart"/>
      <w:r>
        <w:rPr>
          <w:rFonts w:ascii="方正书宋简体" w:eastAsia="方正书宋简体" w:hAnsi="方正书宋简体" w:cs="方正书宋简体" w:hint="eastAsia"/>
          <w:sz w:val="24"/>
        </w:rPr>
        <w:t>学习分</w:t>
      </w:r>
      <w:proofErr w:type="gramEnd"/>
      <w:r>
        <w:rPr>
          <w:rFonts w:ascii="方正书宋简体" w:eastAsia="方正书宋简体" w:hAnsi="方正书宋简体" w:cs="方正书宋简体" w:hint="eastAsia"/>
          <w:sz w:val="24"/>
        </w:rPr>
        <w:t>三步，前期学习围绕数码相机基础操作，曝光要领等基础知识学习，中期学习饰品摄影，侧重不同材质物体的布光方法，以及角度与透视控制。需要在拍摄过程中掌握摄影技巧，控制曝光、光线和色彩等参数，以确保拍摄出高质量的照片。后期学习图形图像处理包括需要进行照片的后期处理，裁剪、调整曝光、调整颜色和对比度等，从而提高学生市场敏感度的综合素质，并培养学生乐学善学、审美情趣的核心素养。</w:t>
      </w:r>
    </w:p>
    <w:p w14:paraId="3F354BB1"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16.首饰工艺认识实习</w:t>
      </w:r>
    </w:p>
    <w:p w14:paraId="7AA592D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通过实习，加深了学生对珠宝行业的理解，培养学生的创新思维，及时掌握行业动态和市场信息以及珠宝行业的发展趋势、市场需求等，并培养学生团结协作、社会参与、自我管理的核心素养。</w:t>
      </w:r>
    </w:p>
    <w:p w14:paraId="3CFF8EF6"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17.首饰造型表现实践</w:t>
      </w:r>
    </w:p>
    <w:p w14:paraId="331C3E3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proofErr w:type="gramStart"/>
      <w:r>
        <w:rPr>
          <w:rFonts w:ascii="方正书宋简体" w:eastAsia="方正书宋简体" w:hAnsi="方正书宋简体" w:cs="方正书宋简体" w:hint="eastAsia"/>
          <w:sz w:val="24"/>
        </w:rPr>
        <w:lastRenderedPageBreak/>
        <w:t>本实践</w:t>
      </w:r>
      <w:proofErr w:type="gramEnd"/>
      <w:r>
        <w:rPr>
          <w:rFonts w:ascii="方正书宋简体" w:eastAsia="方正书宋简体" w:hAnsi="方正书宋简体" w:cs="方正书宋简体" w:hint="eastAsia"/>
          <w:sz w:val="24"/>
        </w:rPr>
        <w:t>课程，通过户外写生收集自然元素（如植物纹理、矿物形态）或人文符号（如建筑纹样），使学生深切感受建筑、人文、自然的魅力，并将其转化为艺术设计元素，为后续设计课程提供灵感。学生从写生中提取关键视觉元素（如色彩、形态），通过变形、对称设计等方法完成创意转化，并提交包含速写草图、实习报告及设计说明的完整作业，体现观察深度与设计思考。通过以上任务，学生可系统提升从观察到设计的全流程能力，为后续专题创作设计奠定基础，并培养学生团结协作、社会参与、乐学善学的核心素养。</w:t>
      </w:r>
    </w:p>
    <w:p w14:paraId="5D8BD5C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18.岗位实习</w:t>
      </w:r>
    </w:p>
    <w:p w14:paraId="5895925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r>
        <w:rPr>
          <w:rFonts w:ascii="方正书宋简体" w:eastAsia="方正书宋简体" w:hAnsi="方正书宋简体" w:cs="方正书宋简体" w:hint="eastAsia"/>
          <w:sz w:val="24"/>
        </w:rPr>
        <w:t>本课程要求学生以企业准员工身份到相关校企合作单位，在企业技术人员和校内指导教师的指导下，直接参加企业岗位活动。学生能够根据客户需要，运用所学知识、技能，进行符合实际要求的综合性设计；获取该行业工作全部过程的实践知识、技能和经验。通过岗位实习培养学生未来就业岗位所需要的专业基本技能、职业素养能力，为就业打下良好的基础，并培养学生文明礼貌、遵纪守法、自我管理、敬业奉献、勤勉精艺的核心素养。</w:t>
      </w:r>
    </w:p>
    <w:p w14:paraId="7D1C7D14" w14:textId="77777777" w:rsidR="0063328A" w:rsidRDefault="00922F90" w:rsidP="00973BA3">
      <w:pPr>
        <w:adjustRightInd w:val="0"/>
        <w:snapToGrid w:val="0"/>
        <w:spacing w:beforeLines="50" w:before="120" w:afterLines="50" w:after="120" w:line="380" w:lineRule="exact"/>
        <w:rPr>
          <w:rFonts w:ascii="方正黑体简体" w:eastAsia="方正黑体简体" w:hAnsi="方正黑体简体" w:cs="方正黑体简体"/>
          <w:color w:val="000000"/>
          <w:sz w:val="28"/>
          <w:szCs w:val="28"/>
        </w:rPr>
      </w:pPr>
      <w:r>
        <w:rPr>
          <w:rFonts w:ascii="方正黑体简体" w:eastAsia="方正黑体简体" w:hAnsi="方正黑体简体" w:cs="方正黑体简体" w:hint="eastAsia"/>
          <w:color w:val="000000"/>
          <w:sz w:val="28"/>
          <w:szCs w:val="28"/>
        </w:rPr>
        <w:t>八、教学进程总体安排</w:t>
      </w:r>
    </w:p>
    <w:p w14:paraId="48F7682B"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（一）专业教学计划表</w:t>
      </w:r>
    </w:p>
    <w:p w14:paraId="566415DB" w14:textId="77777777" w:rsidR="0063328A" w:rsidRDefault="00922F90" w:rsidP="00973BA3">
      <w:pPr>
        <w:adjustRightInd w:val="0"/>
        <w:snapToGrid w:val="0"/>
        <w:spacing w:afterLines="50" w:after="120" w:line="388" w:lineRule="exact"/>
        <w:jc w:val="center"/>
        <w:rPr>
          <w:rFonts w:ascii="方正黑体简体" w:eastAsia="方正黑体简体" w:hAnsi="方正黑体简体" w:cs="方正黑体简体"/>
          <w:bCs/>
          <w:sz w:val="24"/>
        </w:rPr>
      </w:pPr>
      <w:r>
        <w:rPr>
          <w:rFonts w:ascii="宋体" w:hAnsi="宋体" w:cs="MS Gothic" w:hint="eastAsia"/>
          <w:color w:val="000000"/>
          <w:sz w:val="24"/>
        </w:rPr>
        <w:br w:type="page"/>
      </w:r>
      <w:r>
        <w:rPr>
          <w:rFonts w:ascii="方正黑体简体" w:eastAsia="方正黑体简体" w:hAnsi="方正黑体简体" w:cs="方正黑体简体" w:hint="eastAsia"/>
          <w:bCs/>
          <w:sz w:val="24"/>
        </w:rPr>
        <w:lastRenderedPageBreak/>
        <w:t>表2  首饰设计与工艺专业教学计划表</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351"/>
        <w:gridCol w:w="445"/>
        <w:gridCol w:w="470"/>
        <w:gridCol w:w="2478"/>
        <w:gridCol w:w="567"/>
        <w:gridCol w:w="567"/>
        <w:gridCol w:w="567"/>
        <w:gridCol w:w="567"/>
        <w:gridCol w:w="425"/>
        <w:gridCol w:w="413"/>
        <w:gridCol w:w="375"/>
        <w:gridCol w:w="346"/>
        <w:gridCol w:w="341"/>
        <w:gridCol w:w="368"/>
        <w:gridCol w:w="425"/>
        <w:gridCol w:w="425"/>
        <w:gridCol w:w="469"/>
      </w:tblGrid>
      <w:tr w:rsidR="0063328A" w14:paraId="6B0727E4" w14:textId="77777777">
        <w:trPr>
          <w:trHeight w:val="269"/>
          <w:tblHeader/>
          <w:jc w:val="center"/>
        </w:trPr>
        <w:tc>
          <w:tcPr>
            <w:tcW w:w="706" w:type="dxa"/>
            <w:gridSpan w:val="2"/>
            <w:vMerge w:val="restart"/>
            <w:vAlign w:val="center"/>
          </w:tcPr>
          <w:p w14:paraId="58A7636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bookmarkStart w:id="22" w:name="OLE_LINK4" w:colFirst="0" w:colLast="5"/>
            <w:bookmarkStart w:id="23" w:name="OLE_LINK7" w:colFirst="8" w:colLast="10"/>
            <w:bookmarkStart w:id="24" w:name="OLE_LINK6" w:colFirst="8" w:colLast="16"/>
            <w:bookmarkStart w:id="25" w:name="OLE_LINK3" w:colFirst="0" w:colLast="16"/>
            <w:bookmarkStart w:id="26" w:name="OLE_LINK5" w:colFirst="6" w:colLast="13"/>
            <w:r>
              <w:rPr>
                <w:rFonts w:ascii="方正书宋简体" w:eastAsia="方正书宋简体" w:hAnsi="方正书宋简体" w:cs="方正书宋简体" w:hint="eastAsia"/>
                <w:b/>
                <w:bCs/>
                <w:snapToGrid w:val="0"/>
                <w:spacing w:val="-4"/>
                <w:sz w:val="19"/>
                <w:szCs w:val="19"/>
              </w:rPr>
              <w:t>课程</w:t>
            </w:r>
          </w:p>
          <w:p w14:paraId="289D2F0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属性</w:t>
            </w:r>
          </w:p>
        </w:tc>
        <w:tc>
          <w:tcPr>
            <w:tcW w:w="445" w:type="dxa"/>
            <w:vMerge w:val="restart"/>
            <w:vAlign w:val="center"/>
          </w:tcPr>
          <w:p w14:paraId="3121D365"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课程</w:t>
            </w:r>
          </w:p>
          <w:p w14:paraId="79B797D7"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性质</w:t>
            </w:r>
          </w:p>
        </w:tc>
        <w:tc>
          <w:tcPr>
            <w:tcW w:w="470" w:type="dxa"/>
            <w:vMerge w:val="restart"/>
            <w:vAlign w:val="center"/>
          </w:tcPr>
          <w:p w14:paraId="1348FE42"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序号</w:t>
            </w:r>
          </w:p>
        </w:tc>
        <w:tc>
          <w:tcPr>
            <w:tcW w:w="2478" w:type="dxa"/>
            <w:vMerge w:val="restart"/>
            <w:vAlign w:val="center"/>
          </w:tcPr>
          <w:p w14:paraId="724ED3DC"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课程名称</w:t>
            </w:r>
          </w:p>
        </w:tc>
        <w:tc>
          <w:tcPr>
            <w:tcW w:w="567" w:type="dxa"/>
            <w:vMerge w:val="restart"/>
            <w:vAlign w:val="center"/>
          </w:tcPr>
          <w:p w14:paraId="55228D5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学分</w:t>
            </w:r>
          </w:p>
        </w:tc>
        <w:tc>
          <w:tcPr>
            <w:tcW w:w="567" w:type="dxa"/>
            <w:vMerge w:val="restart"/>
            <w:vAlign w:val="center"/>
          </w:tcPr>
          <w:p w14:paraId="29961F1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学时</w:t>
            </w:r>
          </w:p>
        </w:tc>
        <w:tc>
          <w:tcPr>
            <w:tcW w:w="1134" w:type="dxa"/>
            <w:gridSpan w:val="2"/>
            <w:vAlign w:val="center"/>
          </w:tcPr>
          <w:p w14:paraId="7F33D4A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学时分配</w:t>
            </w:r>
          </w:p>
        </w:tc>
        <w:tc>
          <w:tcPr>
            <w:tcW w:w="2268" w:type="dxa"/>
            <w:gridSpan w:val="6"/>
            <w:tcBorders>
              <w:right w:val="single" w:sz="4" w:space="0" w:color="auto"/>
            </w:tcBorders>
            <w:vAlign w:val="center"/>
          </w:tcPr>
          <w:p w14:paraId="0271EAF4"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开课学期与周学时</w:t>
            </w:r>
          </w:p>
        </w:tc>
        <w:tc>
          <w:tcPr>
            <w:tcW w:w="425" w:type="dxa"/>
            <w:vMerge w:val="restart"/>
            <w:tcBorders>
              <w:top w:val="single" w:sz="4" w:space="0" w:color="auto"/>
              <w:left w:val="single" w:sz="4" w:space="0" w:color="auto"/>
              <w:right w:val="single" w:sz="4" w:space="0" w:color="auto"/>
            </w:tcBorders>
            <w:vAlign w:val="center"/>
          </w:tcPr>
          <w:p w14:paraId="674F55D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课程</w:t>
            </w:r>
          </w:p>
          <w:p w14:paraId="699D636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类型</w:t>
            </w:r>
          </w:p>
        </w:tc>
        <w:tc>
          <w:tcPr>
            <w:tcW w:w="425" w:type="dxa"/>
            <w:vMerge w:val="restart"/>
            <w:tcBorders>
              <w:top w:val="single" w:sz="4" w:space="0" w:color="auto"/>
              <w:left w:val="single" w:sz="4" w:space="0" w:color="auto"/>
              <w:right w:val="single" w:sz="4" w:space="0" w:color="auto"/>
            </w:tcBorders>
            <w:vAlign w:val="center"/>
          </w:tcPr>
          <w:p w14:paraId="55FBB47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考试</w:t>
            </w:r>
          </w:p>
          <w:p w14:paraId="34474D1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形式</w:t>
            </w:r>
          </w:p>
        </w:tc>
        <w:tc>
          <w:tcPr>
            <w:tcW w:w="469" w:type="dxa"/>
            <w:vMerge w:val="restart"/>
            <w:tcBorders>
              <w:top w:val="single" w:sz="4" w:space="0" w:color="auto"/>
              <w:left w:val="single" w:sz="4" w:space="0" w:color="auto"/>
              <w:right w:val="single" w:sz="4" w:space="0" w:color="auto"/>
            </w:tcBorders>
            <w:vAlign w:val="center"/>
          </w:tcPr>
          <w:p w14:paraId="2E64471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开课</w:t>
            </w:r>
          </w:p>
          <w:p w14:paraId="5808F76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单位</w:t>
            </w:r>
          </w:p>
        </w:tc>
      </w:tr>
      <w:bookmarkEnd w:id="22"/>
      <w:bookmarkEnd w:id="23"/>
      <w:tr w:rsidR="0063328A" w14:paraId="6071F0F5" w14:textId="77777777">
        <w:trPr>
          <w:trHeight w:val="233"/>
          <w:tblHeader/>
          <w:jc w:val="center"/>
        </w:trPr>
        <w:tc>
          <w:tcPr>
            <w:tcW w:w="706" w:type="dxa"/>
            <w:gridSpan w:val="2"/>
            <w:vMerge/>
            <w:vAlign w:val="center"/>
          </w:tcPr>
          <w:p w14:paraId="0C924600"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445" w:type="dxa"/>
            <w:vMerge/>
            <w:vAlign w:val="center"/>
          </w:tcPr>
          <w:p w14:paraId="62941E54"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470" w:type="dxa"/>
            <w:vMerge/>
            <w:vAlign w:val="center"/>
          </w:tcPr>
          <w:p w14:paraId="675C5C6C"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2478" w:type="dxa"/>
            <w:vMerge/>
            <w:vAlign w:val="center"/>
          </w:tcPr>
          <w:p w14:paraId="5D528841"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567" w:type="dxa"/>
            <w:vMerge/>
            <w:vAlign w:val="center"/>
          </w:tcPr>
          <w:p w14:paraId="42420A78"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567" w:type="dxa"/>
            <w:vMerge/>
            <w:vAlign w:val="center"/>
          </w:tcPr>
          <w:p w14:paraId="7A9863CC"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567" w:type="dxa"/>
            <w:vAlign w:val="center"/>
          </w:tcPr>
          <w:p w14:paraId="433990E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理论</w:t>
            </w:r>
          </w:p>
        </w:tc>
        <w:tc>
          <w:tcPr>
            <w:tcW w:w="567" w:type="dxa"/>
            <w:vAlign w:val="center"/>
          </w:tcPr>
          <w:p w14:paraId="1277E6A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实践</w:t>
            </w:r>
          </w:p>
        </w:tc>
        <w:tc>
          <w:tcPr>
            <w:tcW w:w="425" w:type="dxa"/>
            <w:vAlign w:val="center"/>
          </w:tcPr>
          <w:p w14:paraId="1CD933A5"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roofErr w:type="gramStart"/>
            <w:r>
              <w:rPr>
                <w:rFonts w:ascii="方正书宋简体" w:eastAsia="方正书宋简体" w:hAnsi="方正书宋简体" w:cs="方正书宋简体" w:hint="eastAsia"/>
                <w:b/>
                <w:bCs/>
                <w:snapToGrid w:val="0"/>
                <w:spacing w:val="-4"/>
                <w:sz w:val="19"/>
                <w:szCs w:val="19"/>
              </w:rPr>
              <w:t>一</w:t>
            </w:r>
            <w:proofErr w:type="gramEnd"/>
          </w:p>
        </w:tc>
        <w:tc>
          <w:tcPr>
            <w:tcW w:w="413" w:type="dxa"/>
            <w:vAlign w:val="center"/>
          </w:tcPr>
          <w:p w14:paraId="539F0EA4"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二</w:t>
            </w:r>
          </w:p>
        </w:tc>
        <w:tc>
          <w:tcPr>
            <w:tcW w:w="375" w:type="dxa"/>
            <w:vAlign w:val="center"/>
          </w:tcPr>
          <w:p w14:paraId="1801914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三</w:t>
            </w:r>
          </w:p>
        </w:tc>
        <w:tc>
          <w:tcPr>
            <w:tcW w:w="346" w:type="dxa"/>
            <w:vAlign w:val="center"/>
          </w:tcPr>
          <w:p w14:paraId="0F2F399F"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四</w:t>
            </w:r>
          </w:p>
        </w:tc>
        <w:tc>
          <w:tcPr>
            <w:tcW w:w="341" w:type="dxa"/>
            <w:vAlign w:val="center"/>
          </w:tcPr>
          <w:p w14:paraId="21C240A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五</w:t>
            </w:r>
          </w:p>
        </w:tc>
        <w:tc>
          <w:tcPr>
            <w:tcW w:w="368" w:type="dxa"/>
            <w:tcBorders>
              <w:right w:val="single" w:sz="4" w:space="0" w:color="auto"/>
            </w:tcBorders>
            <w:vAlign w:val="center"/>
          </w:tcPr>
          <w:p w14:paraId="34375A34"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六</w:t>
            </w:r>
          </w:p>
        </w:tc>
        <w:tc>
          <w:tcPr>
            <w:tcW w:w="425" w:type="dxa"/>
            <w:vMerge/>
            <w:tcBorders>
              <w:left w:val="single" w:sz="4" w:space="0" w:color="auto"/>
              <w:bottom w:val="single" w:sz="4" w:space="0" w:color="auto"/>
              <w:right w:val="single" w:sz="4" w:space="0" w:color="auto"/>
            </w:tcBorders>
            <w:vAlign w:val="center"/>
          </w:tcPr>
          <w:p w14:paraId="4A8C4951"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425" w:type="dxa"/>
            <w:vMerge/>
            <w:tcBorders>
              <w:left w:val="single" w:sz="4" w:space="0" w:color="auto"/>
              <w:bottom w:val="single" w:sz="4" w:space="0" w:color="auto"/>
              <w:right w:val="single" w:sz="4" w:space="0" w:color="auto"/>
            </w:tcBorders>
            <w:vAlign w:val="center"/>
          </w:tcPr>
          <w:p w14:paraId="02E58CC2"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c>
          <w:tcPr>
            <w:tcW w:w="469" w:type="dxa"/>
            <w:vMerge/>
            <w:tcBorders>
              <w:left w:val="single" w:sz="4" w:space="0" w:color="auto"/>
              <w:bottom w:val="single" w:sz="4" w:space="0" w:color="auto"/>
              <w:right w:val="single" w:sz="4" w:space="0" w:color="auto"/>
            </w:tcBorders>
            <w:vAlign w:val="center"/>
          </w:tcPr>
          <w:p w14:paraId="3B55AA45" w14:textId="77777777" w:rsidR="0063328A" w:rsidRDefault="0063328A">
            <w:pPr>
              <w:adjustRightInd w:val="0"/>
              <w:snapToGrid w:val="0"/>
              <w:ind w:leftChars="-50" w:left="-105" w:rightChars="-50" w:right="-105"/>
              <w:jc w:val="center"/>
              <w:rPr>
                <w:rFonts w:ascii="方正书宋简体" w:eastAsia="方正书宋简体" w:hAnsi="方正书宋简体" w:cs="方正书宋简体"/>
                <w:b/>
                <w:bCs/>
                <w:snapToGrid w:val="0"/>
                <w:spacing w:val="-4"/>
                <w:sz w:val="19"/>
                <w:szCs w:val="19"/>
              </w:rPr>
            </w:pPr>
          </w:p>
        </w:tc>
      </w:tr>
      <w:bookmarkEnd w:id="24"/>
      <w:bookmarkEnd w:id="25"/>
      <w:bookmarkEnd w:id="26"/>
      <w:tr w:rsidR="0063328A" w14:paraId="7412DB39" w14:textId="77777777">
        <w:trPr>
          <w:trHeight w:val="216"/>
          <w:tblHeader/>
          <w:jc w:val="center"/>
        </w:trPr>
        <w:tc>
          <w:tcPr>
            <w:tcW w:w="706" w:type="dxa"/>
            <w:gridSpan w:val="2"/>
            <w:vMerge w:val="restart"/>
            <w:vAlign w:val="center"/>
          </w:tcPr>
          <w:p w14:paraId="0E35DA5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公</w:t>
            </w:r>
          </w:p>
          <w:p w14:paraId="4305442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共</w:t>
            </w:r>
          </w:p>
          <w:p w14:paraId="3C15114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基</w:t>
            </w:r>
          </w:p>
          <w:p w14:paraId="0F4544C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proofErr w:type="gramStart"/>
            <w:r>
              <w:rPr>
                <w:rFonts w:ascii="方正书宋简体" w:eastAsia="方正书宋简体" w:hAnsi="方正书宋简体" w:cs="方正书宋简体" w:hint="eastAsia"/>
                <w:snapToGrid w:val="0"/>
                <w:spacing w:val="-4"/>
                <w:sz w:val="19"/>
                <w:szCs w:val="19"/>
              </w:rPr>
              <w:t>础</w:t>
            </w:r>
            <w:proofErr w:type="gramEnd"/>
          </w:p>
          <w:p w14:paraId="6F6BB07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课</w:t>
            </w:r>
          </w:p>
          <w:p w14:paraId="115EF92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程</w:t>
            </w:r>
          </w:p>
        </w:tc>
        <w:tc>
          <w:tcPr>
            <w:tcW w:w="445" w:type="dxa"/>
            <w:vMerge w:val="restart"/>
            <w:vAlign w:val="center"/>
          </w:tcPr>
          <w:p w14:paraId="0389920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必修课</w:t>
            </w:r>
          </w:p>
        </w:tc>
        <w:tc>
          <w:tcPr>
            <w:tcW w:w="470" w:type="dxa"/>
            <w:vAlign w:val="center"/>
          </w:tcPr>
          <w:p w14:paraId="4FB310B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2478" w:type="dxa"/>
            <w:vAlign w:val="center"/>
          </w:tcPr>
          <w:p w14:paraId="23955350"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入学教育及军事技能训练</w:t>
            </w:r>
          </w:p>
        </w:tc>
        <w:tc>
          <w:tcPr>
            <w:tcW w:w="567" w:type="dxa"/>
            <w:vAlign w:val="center"/>
          </w:tcPr>
          <w:p w14:paraId="32A9F03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3C70504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112</w:t>
            </w:r>
          </w:p>
        </w:tc>
        <w:tc>
          <w:tcPr>
            <w:tcW w:w="567" w:type="dxa"/>
            <w:vAlign w:val="center"/>
          </w:tcPr>
          <w:p w14:paraId="3BC3C04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567" w:type="dxa"/>
            <w:vAlign w:val="center"/>
          </w:tcPr>
          <w:p w14:paraId="5FB3540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112</w:t>
            </w:r>
          </w:p>
        </w:tc>
        <w:tc>
          <w:tcPr>
            <w:tcW w:w="425" w:type="dxa"/>
            <w:vAlign w:val="center"/>
          </w:tcPr>
          <w:p w14:paraId="7DAA94C2"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w:t>
            </w:r>
          </w:p>
        </w:tc>
        <w:tc>
          <w:tcPr>
            <w:tcW w:w="413" w:type="dxa"/>
            <w:vAlign w:val="center"/>
          </w:tcPr>
          <w:p w14:paraId="1419D3F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3DE6279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418A8D4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7B5B7F9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003A9BA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tcBorders>
              <w:top w:val="single" w:sz="4" w:space="0" w:color="auto"/>
            </w:tcBorders>
            <w:vAlign w:val="center"/>
          </w:tcPr>
          <w:p w14:paraId="6372EAD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C</w:t>
            </w:r>
          </w:p>
        </w:tc>
        <w:tc>
          <w:tcPr>
            <w:tcW w:w="425" w:type="dxa"/>
            <w:tcBorders>
              <w:top w:val="single" w:sz="4" w:space="0" w:color="auto"/>
            </w:tcBorders>
            <w:vAlign w:val="center"/>
          </w:tcPr>
          <w:p w14:paraId="4AA79C9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tcBorders>
              <w:top w:val="single" w:sz="4" w:space="0" w:color="auto"/>
            </w:tcBorders>
            <w:vAlign w:val="center"/>
          </w:tcPr>
          <w:p w14:paraId="1B2EF8FE"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学生处</w:t>
            </w:r>
          </w:p>
        </w:tc>
      </w:tr>
      <w:tr w:rsidR="0063328A" w14:paraId="3F7C5253" w14:textId="77777777">
        <w:trPr>
          <w:trHeight w:val="106"/>
          <w:tblHeader/>
          <w:jc w:val="center"/>
        </w:trPr>
        <w:tc>
          <w:tcPr>
            <w:tcW w:w="706" w:type="dxa"/>
            <w:gridSpan w:val="2"/>
            <w:vMerge/>
            <w:vAlign w:val="center"/>
          </w:tcPr>
          <w:p w14:paraId="1271075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1532F17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5E6634C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2478" w:type="dxa"/>
            <w:vAlign w:val="center"/>
          </w:tcPr>
          <w:p w14:paraId="12047CC2"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思想道德与法治</w:t>
            </w:r>
          </w:p>
        </w:tc>
        <w:tc>
          <w:tcPr>
            <w:tcW w:w="567" w:type="dxa"/>
            <w:vAlign w:val="center"/>
          </w:tcPr>
          <w:p w14:paraId="5132E19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2806144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54</w:t>
            </w:r>
          </w:p>
        </w:tc>
        <w:tc>
          <w:tcPr>
            <w:tcW w:w="567" w:type="dxa"/>
            <w:vAlign w:val="center"/>
          </w:tcPr>
          <w:p w14:paraId="0C44FC9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48</w:t>
            </w:r>
          </w:p>
        </w:tc>
        <w:tc>
          <w:tcPr>
            <w:tcW w:w="567" w:type="dxa"/>
            <w:vAlign w:val="center"/>
          </w:tcPr>
          <w:p w14:paraId="4D9B6FB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425" w:type="dxa"/>
            <w:vAlign w:val="center"/>
          </w:tcPr>
          <w:p w14:paraId="5F1AB70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413" w:type="dxa"/>
            <w:vAlign w:val="center"/>
          </w:tcPr>
          <w:p w14:paraId="1EEC235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6414A95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07B1DF5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4DD24AA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1785A82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7D91AE3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58D4AAE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考试</w:t>
            </w:r>
          </w:p>
        </w:tc>
        <w:tc>
          <w:tcPr>
            <w:tcW w:w="469" w:type="dxa"/>
            <w:vAlign w:val="center"/>
          </w:tcPr>
          <w:p w14:paraId="71AE1C30"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7E2949AF" w14:textId="77777777">
        <w:trPr>
          <w:tblHeader/>
          <w:jc w:val="center"/>
        </w:trPr>
        <w:tc>
          <w:tcPr>
            <w:tcW w:w="706" w:type="dxa"/>
            <w:gridSpan w:val="2"/>
            <w:vMerge/>
            <w:vAlign w:val="center"/>
          </w:tcPr>
          <w:p w14:paraId="1F6F21C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56FB12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28EBE13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2478" w:type="dxa"/>
            <w:vAlign w:val="center"/>
          </w:tcPr>
          <w:p w14:paraId="7C2AB4DE"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毛泽东思想和中国特色社会主义理论体系概论</w:t>
            </w:r>
          </w:p>
        </w:tc>
        <w:tc>
          <w:tcPr>
            <w:tcW w:w="567" w:type="dxa"/>
            <w:vAlign w:val="center"/>
          </w:tcPr>
          <w:p w14:paraId="0D699EF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2804160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36</w:t>
            </w:r>
          </w:p>
        </w:tc>
        <w:tc>
          <w:tcPr>
            <w:tcW w:w="567" w:type="dxa"/>
            <w:vAlign w:val="center"/>
          </w:tcPr>
          <w:p w14:paraId="3FCD585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43C2E6F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425" w:type="dxa"/>
            <w:vAlign w:val="center"/>
          </w:tcPr>
          <w:p w14:paraId="2724222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03FB68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75" w:type="dxa"/>
            <w:vAlign w:val="center"/>
          </w:tcPr>
          <w:p w14:paraId="174AD40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2CB5E39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58E9152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00DCAE2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2D1261E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354333F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考试</w:t>
            </w:r>
          </w:p>
        </w:tc>
        <w:tc>
          <w:tcPr>
            <w:tcW w:w="469" w:type="dxa"/>
            <w:vAlign w:val="center"/>
          </w:tcPr>
          <w:p w14:paraId="6E2E380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25075E6E" w14:textId="77777777">
        <w:trPr>
          <w:tblHeader/>
          <w:jc w:val="center"/>
        </w:trPr>
        <w:tc>
          <w:tcPr>
            <w:tcW w:w="706" w:type="dxa"/>
            <w:gridSpan w:val="2"/>
            <w:vMerge/>
            <w:vAlign w:val="center"/>
          </w:tcPr>
          <w:p w14:paraId="10FCCA0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4CDED6A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BDD2D9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2478" w:type="dxa"/>
            <w:vAlign w:val="center"/>
          </w:tcPr>
          <w:p w14:paraId="0F2AD5CC"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新中国史</w:t>
            </w:r>
          </w:p>
        </w:tc>
        <w:tc>
          <w:tcPr>
            <w:tcW w:w="567" w:type="dxa"/>
            <w:vAlign w:val="center"/>
          </w:tcPr>
          <w:p w14:paraId="7958A1B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5840C29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477533D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76522F3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49EA641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400DA93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375" w:type="dxa"/>
            <w:vAlign w:val="center"/>
          </w:tcPr>
          <w:p w14:paraId="67221A1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224FE68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6E4AD04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4724554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57E98FB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363C2FE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3E06C6DA"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737F73DB" w14:textId="77777777">
        <w:trPr>
          <w:tblHeader/>
          <w:jc w:val="center"/>
        </w:trPr>
        <w:tc>
          <w:tcPr>
            <w:tcW w:w="706" w:type="dxa"/>
            <w:gridSpan w:val="2"/>
            <w:vMerge/>
            <w:vAlign w:val="center"/>
          </w:tcPr>
          <w:p w14:paraId="26BE758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73AEC40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2A25B0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w:t>
            </w:r>
          </w:p>
        </w:tc>
        <w:tc>
          <w:tcPr>
            <w:tcW w:w="2478" w:type="dxa"/>
            <w:vAlign w:val="center"/>
          </w:tcPr>
          <w:p w14:paraId="798A7DA5"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习近平新时代中国特色社会主义思想概论</w:t>
            </w:r>
          </w:p>
        </w:tc>
        <w:tc>
          <w:tcPr>
            <w:tcW w:w="567" w:type="dxa"/>
            <w:vAlign w:val="center"/>
          </w:tcPr>
          <w:p w14:paraId="510310E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7DAD938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54</w:t>
            </w:r>
          </w:p>
        </w:tc>
        <w:tc>
          <w:tcPr>
            <w:tcW w:w="567" w:type="dxa"/>
            <w:vAlign w:val="center"/>
          </w:tcPr>
          <w:p w14:paraId="0701F27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48</w:t>
            </w:r>
          </w:p>
        </w:tc>
        <w:tc>
          <w:tcPr>
            <w:tcW w:w="567" w:type="dxa"/>
            <w:vAlign w:val="center"/>
          </w:tcPr>
          <w:p w14:paraId="70C0B23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425" w:type="dxa"/>
            <w:vAlign w:val="center"/>
          </w:tcPr>
          <w:p w14:paraId="2B8133F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16B3FBE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11D4817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346" w:type="dxa"/>
            <w:vAlign w:val="center"/>
          </w:tcPr>
          <w:p w14:paraId="2077D8A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30BF1C0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2EA38D4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536F372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6CA4B28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考试</w:t>
            </w:r>
          </w:p>
        </w:tc>
        <w:tc>
          <w:tcPr>
            <w:tcW w:w="469" w:type="dxa"/>
            <w:vAlign w:val="center"/>
          </w:tcPr>
          <w:p w14:paraId="0560F40E"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0F20CF7C" w14:textId="77777777">
        <w:trPr>
          <w:trHeight w:val="671"/>
          <w:tblHeader/>
          <w:jc w:val="center"/>
        </w:trPr>
        <w:tc>
          <w:tcPr>
            <w:tcW w:w="706" w:type="dxa"/>
            <w:gridSpan w:val="2"/>
            <w:vMerge/>
            <w:vAlign w:val="center"/>
          </w:tcPr>
          <w:p w14:paraId="7B8C904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5A88714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3F6E772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2478" w:type="dxa"/>
            <w:vAlign w:val="center"/>
          </w:tcPr>
          <w:p w14:paraId="0BDDDC27"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形势与政策</w:t>
            </w:r>
          </w:p>
        </w:tc>
        <w:tc>
          <w:tcPr>
            <w:tcW w:w="567" w:type="dxa"/>
            <w:vAlign w:val="center"/>
          </w:tcPr>
          <w:p w14:paraId="5953747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71A90C0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7D3FEF0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18C1516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1559" w:type="dxa"/>
            <w:gridSpan w:val="4"/>
            <w:vAlign w:val="center"/>
          </w:tcPr>
          <w:p w14:paraId="4B5BE9DA"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17"/>
                <w:sz w:val="16"/>
                <w:szCs w:val="16"/>
              </w:rPr>
              <w:t>第1-4学期每学期8学时；第1、4学期线上学习，第2、3学期线下学习</w:t>
            </w:r>
          </w:p>
        </w:tc>
        <w:tc>
          <w:tcPr>
            <w:tcW w:w="341" w:type="dxa"/>
            <w:vAlign w:val="center"/>
          </w:tcPr>
          <w:p w14:paraId="2027347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1B13FAF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688FB1B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6BA2A1F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592C2F5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1BF8CBF8" w14:textId="77777777">
        <w:trPr>
          <w:tblHeader/>
          <w:jc w:val="center"/>
        </w:trPr>
        <w:tc>
          <w:tcPr>
            <w:tcW w:w="706" w:type="dxa"/>
            <w:gridSpan w:val="2"/>
            <w:vMerge/>
            <w:vAlign w:val="center"/>
          </w:tcPr>
          <w:p w14:paraId="78C4885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6AF1F3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274E327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w:t>
            </w:r>
          </w:p>
        </w:tc>
        <w:tc>
          <w:tcPr>
            <w:tcW w:w="2478" w:type="dxa"/>
            <w:vAlign w:val="center"/>
          </w:tcPr>
          <w:p w14:paraId="7DF2C7C2"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军事理论</w:t>
            </w:r>
          </w:p>
        </w:tc>
        <w:tc>
          <w:tcPr>
            <w:tcW w:w="567" w:type="dxa"/>
            <w:vAlign w:val="center"/>
          </w:tcPr>
          <w:p w14:paraId="65E6571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50A7B95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36</w:t>
            </w:r>
          </w:p>
        </w:tc>
        <w:tc>
          <w:tcPr>
            <w:tcW w:w="567" w:type="dxa"/>
            <w:vAlign w:val="center"/>
          </w:tcPr>
          <w:p w14:paraId="4D7E09F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36</w:t>
            </w:r>
          </w:p>
        </w:tc>
        <w:tc>
          <w:tcPr>
            <w:tcW w:w="567" w:type="dxa"/>
            <w:vAlign w:val="center"/>
          </w:tcPr>
          <w:p w14:paraId="7751D80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19DA137C"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413" w:type="dxa"/>
            <w:vAlign w:val="center"/>
          </w:tcPr>
          <w:p w14:paraId="5E2A4EB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1819C38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2F6FDD9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71952D9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0301FE9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7E91153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1EE7AC7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38CFEE6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proofErr w:type="gramStart"/>
            <w:r>
              <w:rPr>
                <w:rFonts w:ascii="方正书宋简体" w:eastAsia="方正书宋简体" w:hAnsi="方正书宋简体" w:cs="方正书宋简体" w:hint="eastAsia"/>
                <w:snapToGrid w:val="0"/>
                <w:spacing w:val="-4"/>
                <w:sz w:val="10"/>
                <w:szCs w:val="10"/>
              </w:rPr>
              <w:t>马院</w:t>
            </w:r>
            <w:proofErr w:type="gramEnd"/>
          </w:p>
        </w:tc>
      </w:tr>
      <w:tr w:rsidR="0063328A" w14:paraId="55842261" w14:textId="77777777">
        <w:trPr>
          <w:tblHeader/>
          <w:jc w:val="center"/>
        </w:trPr>
        <w:tc>
          <w:tcPr>
            <w:tcW w:w="706" w:type="dxa"/>
            <w:gridSpan w:val="2"/>
            <w:vMerge/>
            <w:vAlign w:val="center"/>
          </w:tcPr>
          <w:p w14:paraId="32B59C9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7C445EB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65F2458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8</w:t>
            </w:r>
          </w:p>
        </w:tc>
        <w:tc>
          <w:tcPr>
            <w:tcW w:w="2478" w:type="dxa"/>
            <w:vAlign w:val="center"/>
          </w:tcPr>
          <w:p w14:paraId="1A615A87"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大学体育与健康</w:t>
            </w:r>
          </w:p>
        </w:tc>
        <w:tc>
          <w:tcPr>
            <w:tcW w:w="567" w:type="dxa"/>
            <w:vAlign w:val="center"/>
          </w:tcPr>
          <w:p w14:paraId="23DABFC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567" w:type="dxa"/>
            <w:vAlign w:val="center"/>
          </w:tcPr>
          <w:p w14:paraId="19FB8A1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108</w:t>
            </w:r>
          </w:p>
        </w:tc>
        <w:tc>
          <w:tcPr>
            <w:tcW w:w="567" w:type="dxa"/>
            <w:vAlign w:val="center"/>
          </w:tcPr>
          <w:p w14:paraId="61EC42B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567" w:type="dxa"/>
            <w:vAlign w:val="center"/>
          </w:tcPr>
          <w:p w14:paraId="3FC7EAC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102</w:t>
            </w:r>
          </w:p>
        </w:tc>
        <w:tc>
          <w:tcPr>
            <w:tcW w:w="425" w:type="dxa"/>
            <w:vAlign w:val="center"/>
          </w:tcPr>
          <w:p w14:paraId="7385AF2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413" w:type="dxa"/>
            <w:vAlign w:val="center"/>
          </w:tcPr>
          <w:p w14:paraId="6A9D381E"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75" w:type="dxa"/>
            <w:vAlign w:val="center"/>
          </w:tcPr>
          <w:p w14:paraId="2C7EC5B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46" w:type="dxa"/>
            <w:vAlign w:val="center"/>
          </w:tcPr>
          <w:p w14:paraId="1673F02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78CFABA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51F9101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5AEA335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65BF8DC7"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00AF05F4"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体育部</w:t>
            </w:r>
          </w:p>
        </w:tc>
      </w:tr>
      <w:tr w:rsidR="0063328A" w14:paraId="4544E424" w14:textId="77777777">
        <w:trPr>
          <w:trHeight w:val="167"/>
          <w:tblHeader/>
          <w:jc w:val="center"/>
        </w:trPr>
        <w:tc>
          <w:tcPr>
            <w:tcW w:w="706" w:type="dxa"/>
            <w:gridSpan w:val="2"/>
            <w:vMerge/>
            <w:vAlign w:val="center"/>
          </w:tcPr>
          <w:p w14:paraId="4927BAA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1431898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4B76554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9</w:t>
            </w:r>
          </w:p>
        </w:tc>
        <w:tc>
          <w:tcPr>
            <w:tcW w:w="2478" w:type="dxa"/>
            <w:vAlign w:val="center"/>
          </w:tcPr>
          <w:p w14:paraId="15B2CFC7"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大学生心理健康</w:t>
            </w:r>
          </w:p>
        </w:tc>
        <w:tc>
          <w:tcPr>
            <w:tcW w:w="567" w:type="dxa"/>
            <w:vAlign w:val="center"/>
          </w:tcPr>
          <w:p w14:paraId="07D9BB3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46F10AF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283EB6F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08FD162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70472DB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75B14F4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75" w:type="dxa"/>
            <w:vAlign w:val="center"/>
          </w:tcPr>
          <w:p w14:paraId="2E3BE8A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4B594AF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3B9E196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3B419AA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5ED6B36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6DADAC9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3AC22652"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学生处</w:t>
            </w:r>
          </w:p>
        </w:tc>
      </w:tr>
      <w:tr w:rsidR="0063328A" w14:paraId="63296D45" w14:textId="77777777">
        <w:trPr>
          <w:tblHeader/>
          <w:jc w:val="center"/>
        </w:trPr>
        <w:tc>
          <w:tcPr>
            <w:tcW w:w="706" w:type="dxa"/>
            <w:gridSpan w:val="2"/>
            <w:vMerge/>
            <w:vAlign w:val="center"/>
          </w:tcPr>
          <w:p w14:paraId="7EF1166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1F6ACF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6F56575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w:t>
            </w:r>
          </w:p>
        </w:tc>
        <w:tc>
          <w:tcPr>
            <w:tcW w:w="2478" w:type="dxa"/>
            <w:vAlign w:val="center"/>
          </w:tcPr>
          <w:p w14:paraId="5E60CB97"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新愚公核心素养</w:t>
            </w:r>
          </w:p>
        </w:tc>
        <w:tc>
          <w:tcPr>
            <w:tcW w:w="567" w:type="dxa"/>
            <w:vAlign w:val="center"/>
          </w:tcPr>
          <w:p w14:paraId="426F58D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44B0FD8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54FB562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4924C06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1559" w:type="dxa"/>
            <w:gridSpan w:val="4"/>
            <w:vAlign w:val="center"/>
          </w:tcPr>
          <w:p w14:paraId="21F7008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5"/>
                <w:szCs w:val="15"/>
              </w:rPr>
            </w:pPr>
            <w:r>
              <w:rPr>
                <w:rFonts w:ascii="方正书宋简体" w:eastAsia="方正书宋简体" w:hAnsi="方正书宋简体" w:cs="方正书宋简体" w:hint="eastAsia"/>
                <w:snapToGrid w:val="0"/>
                <w:spacing w:val="-4"/>
                <w:sz w:val="15"/>
                <w:szCs w:val="15"/>
              </w:rPr>
              <w:t>1-4学期，每学期8学时</w:t>
            </w:r>
          </w:p>
        </w:tc>
        <w:tc>
          <w:tcPr>
            <w:tcW w:w="341" w:type="dxa"/>
            <w:vAlign w:val="center"/>
          </w:tcPr>
          <w:p w14:paraId="1BDBCFE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5AC28AE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7456D70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4283A94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5001766F"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学生处</w:t>
            </w:r>
          </w:p>
        </w:tc>
      </w:tr>
      <w:tr w:rsidR="0063328A" w14:paraId="1BF7C508" w14:textId="77777777">
        <w:trPr>
          <w:trHeight w:val="279"/>
          <w:tblHeader/>
          <w:jc w:val="center"/>
        </w:trPr>
        <w:tc>
          <w:tcPr>
            <w:tcW w:w="706" w:type="dxa"/>
            <w:gridSpan w:val="2"/>
            <w:vMerge/>
            <w:vAlign w:val="center"/>
          </w:tcPr>
          <w:p w14:paraId="4751CDF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856D3F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260EB22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w:t>
            </w:r>
          </w:p>
        </w:tc>
        <w:tc>
          <w:tcPr>
            <w:tcW w:w="2478" w:type="dxa"/>
            <w:vAlign w:val="center"/>
          </w:tcPr>
          <w:p w14:paraId="1CD45815"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大学生劳动教育</w:t>
            </w:r>
          </w:p>
        </w:tc>
        <w:tc>
          <w:tcPr>
            <w:tcW w:w="567" w:type="dxa"/>
            <w:vAlign w:val="center"/>
          </w:tcPr>
          <w:p w14:paraId="1943EB0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5D9C5DB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52C4C83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6242CF4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1559" w:type="dxa"/>
            <w:gridSpan w:val="4"/>
            <w:vAlign w:val="center"/>
          </w:tcPr>
          <w:p w14:paraId="3816F86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宋体" w:cs="宋体"/>
                <w:snapToGrid w:val="0"/>
                <w:spacing w:val="-4"/>
                <w:sz w:val="19"/>
                <w:szCs w:val="19"/>
              </w:rPr>
              <w:t>1-4学期</w:t>
            </w:r>
          </w:p>
        </w:tc>
        <w:tc>
          <w:tcPr>
            <w:tcW w:w="341" w:type="dxa"/>
            <w:vAlign w:val="center"/>
          </w:tcPr>
          <w:p w14:paraId="6444CCA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3E6B195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2DB7610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6F11A473"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12DED35B"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教务处</w:t>
            </w:r>
          </w:p>
          <w:p w14:paraId="095EFC0A"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艺术设计学院</w:t>
            </w:r>
          </w:p>
        </w:tc>
      </w:tr>
      <w:tr w:rsidR="0063328A" w14:paraId="6091DD0A" w14:textId="77777777">
        <w:trPr>
          <w:tblHeader/>
          <w:jc w:val="center"/>
        </w:trPr>
        <w:tc>
          <w:tcPr>
            <w:tcW w:w="706" w:type="dxa"/>
            <w:gridSpan w:val="2"/>
            <w:vMerge/>
            <w:vAlign w:val="center"/>
          </w:tcPr>
          <w:p w14:paraId="0B4E7CA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5D0FF33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47F2972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12</w:t>
            </w:r>
          </w:p>
        </w:tc>
        <w:tc>
          <w:tcPr>
            <w:tcW w:w="2478" w:type="dxa"/>
            <w:vAlign w:val="center"/>
          </w:tcPr>
          <w:p w14:paraId="409E0EB5"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国家安全</w:t>
            </w:r>
          </w:p>
        </w:tc>
        <w:tc>
          <w:tcPr>
            <w:tcW w:w="567" w:type="dxa"/>
            <w:vAlign w:val="center"/>
          </w:tcPr>
          <w:p w14:paraId="0AA7178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473EBE2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4D12DBA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67807F0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47975EE8"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413" w:type="dxa"/>
            <w:vAlign w:val="center"/>
          </w:tcPr>
          <w:p w14:paraId="1520B8C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235E9E7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7FF1F6B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092F99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217DDC5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747BB2B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48837D5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776C6205"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教务处</w:t>
            </w:r>
          </w:p>
          <w:p w14:paraId="13F95DD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rPr>
            </w:pPr>
            <w:r>
              <w:rPr>
                <w:rFonts w:ascii="方正书宋简体" w:eastAsia="方正书宋简体" w:hAnsi="方正书宋简体" w:cs="方正书宋简体" w:hint="eastAsia"/>
                <w:snapToGrid w:val="0"/>
                <w:spacing w:val="-4"/>
                <w:sz w:val="10"/>
                <w:szCs w:val="10"/>
              </w:rPr>
              <w:t>保卫处</w:t>
            </w:r>
          </w:p>
        </w:tc>
      </w:tr>
      <w:tr w:rsidR="0063328A" w14:paraId="46CCF23D" w14:textId="77777777">
        <w:trPr>
          <w:tblHeader/>
          <w:jc w:val="center"/>
        </w:trPr>
        <w:tc>
          <w:tcPr>
            <w:tcW w:w="706" w:type="dxa"/>
            <w:gridSpan w:val="2"/>
            <w:vMerge/>
            <w:vAlign w:val="center"/>
          </w:tcPr>
          <w:p w14:paraId="56D9C3F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7B3FB3D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55E2580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13</w:t>
            </w:r>
          </w:p>
        </w:tc>
        <w:tc>
          <w:tcPr>
            <w:tcW w:w="2478" w:type="dxa"/>
            <w:vAlign w:val="center"/>
          </w:tcPr>
          <w:p w14:paraId="6756FA99"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信息技术与人工智能基础</w:t>
            </w:r>
          </w:p>
        </w:tc>
        <w:tc>
          <w:tcPr>
            <w:tcW w:w="567" w:type="dxa"/>
            <w:vAlign w:val="center"/>
          </w:tcPr>
          <w:p w14:paraId="0ED8B06D"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bookmarkStart w:id="27" w:name="OLE_LINK12"/>
            <w:r>
              <w:rPr>
                <w:rFonts w:ascii="方正书宋简体" w:eastAsia="方正书宋简体" w:hAnsi="方正书宋简体" w:cs="方正书宋简体" w:hint="eastAsia"/>
                <w:snapToGrid w:val="0"/>
                <w:spacing w:val="-4"/>
                <w:sz w:val="19"/>
                <w:szCs w:val="19"/>
              </w:rPr>
              <w:t>3.5</w:t>
            </w:r>
            <w:bookmarkEnd w:id="27"/>
          </w:p>
        </w:tc>
        <w:tc>
          <w:tcPr>
            <w:tcW w:w="567" w:type="dxa"/>
            <w:vAlign w:val="center"/>
          </w:tcPr>
          <w:p w14:paraId="29F50E3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56</w:t>
            </w:r>
          </w:p>
        </w:tc>
        <w:tc>
          <w:tcPr>
            <w:tcW w:w="567" w:type="dxa"/>
            <w:vAlign w:val="center"/>
          </w:tcPr>
          <w:p w14:paraId="392EBB1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18</w:t>
            </w:r>
          </w:p>
        </w:tc>
        <w:tc>
          <w:tcPr>
            <w:tcW w:w="567" w:type="dxa"/>
            <w:vAlign w:val="center"/>
          </w:tcPr>
          <w:p w14:paraId="50CCC8F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38</w:t>
            </w:r>
          </w:p>
        </w:tc>
        <w:tc>
          <w:tcPr>
            <w:tcW w:w="425" w:type="dxa"/>
            <w:vAlign w:val="center"/>
          </w:tcPr>
          <w:p w14:paraId="5B464A2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413" w:type="dxa"/>
            <w:vAlign w:val="center"/>
          </w:tcPr>
          <w:p w14:paraId="32978A4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7AA0333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6ED976A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27A9F55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3E36744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4A18C2C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32F54275"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06034724"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人工智能</w:t>
            </w:r>
          </w:p>
        </w:tc>
      </w:tr>
      <w:tr w:rsidR="0063328A" w14:paraId="671BCA8A" w14:textId="77777777">
        <w:trPr>
          <w:tblHeader/>
          <w:jc w:val="center"/>
        </w:trPr>
        <w:tc>
          <w:tcPr>
            <w:tcW w:w="706" w:type="dxa"/>
            <w:gridSpan w:val="2"/>
            <w:vMerge/>
            <w:vAlign w:val="center"/>
          </w:tcPr>
          <w:p w14:paraId="3F75F6E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B8E1FF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066C051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14</w:t>
            </w:r>
          </w:p>
        </w:tc>
        <w:tc>
          <w:tcPr>
            <w:tcW w:w="2478" w:type="dxa"/>
            <w:vAlign w:val="center"/>
          </w:tcPr>
          <w:p w14:paraId="790D1BF3"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职业生涯规划</w:t>
            </w:r>
          </w:p>
        </w:tc>
        <w:tc>
          <w:tcPr>
            <w:tcW w:w="567" w:type="dxa"/>
            <w:vAlign w:val="center"/>
          </w:tcPr>
          <w:p w14:paraId="06F6212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2B61BF8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20</w:t>
            </w:r>
          </w:p>
        </w:tc>
        <w:tc>
          <w:tcPr>
            <w:tcW w:w="567" w:type="dxa"/>
            <w:vAlign w:val="center"/>
          </w:tcPr>
          <w:p w14:paraId="5FFDCEB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20</w:t>
            </w:r>
          </w:p>
        </w:tc>
        <w:tc>
          <w:tcPr>
            <w:tcW w:w="567" w:type="dxa"/>
            <w:vAlign w:val="center"/>
          </w:tcPr>
          <w:p w14:paraId="26F074E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71C0EE9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413" w:type="dxa"/>
            <w:vAlign w:val="center"/>
          </w:tcPr>
          <w:p w14:paraId="118E3E0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18EE28F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03A5B1A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69DBA3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6BFDF30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0861109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0EC70C03"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052492AE"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创新创业</w:t>
            </w:r>
          </w:p>
        </w:tc>
      </w:tr>
      <w:tr w:rsidR="0063328A" w14:paraId="0A661A50" w14:textId="77777777">
        <w:trPr>
          <w:tblHeader/>
          <w:jc w:val="center"/>
        </w:trPr>
        <w:tc>
          <w:tcPr>
            <w:tcW w:w="706" w:type="dxa"/>
            <w:gridSpan w:val="2"/>
            <w:vMerge/>
            <w:vAlign w:val="center"/>
          </w:tcPr>
          <w:p w14:paraId="30360C3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47F6C0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47601E6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15</w:t>
            </w:r>
          </w:p>
        </w:tc>
        <w:tc>
          <w:tcPr>
            <w:tcW w:w="2478" w:type="dxa"/>
            <w:vAlign w:val="center"/>
          </w:tcPr>
          <w:p w14:paraId="4D7B8221"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就业指导</w:t>
            </w:r>
          </w:p>
        </w:tc>
        <w:tc>
          <w:tcPr>
            <w:tcW w:w="567" w:type="dxa"/>
            <w:vAlign w:val="center"/>
          </w:tcPr>
          <w:p w14:paraId="163BF99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15E3DCC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18</w:t>
            </w:r>
          </w:p>
        </w:tc>
        <w:tc>
          <w:tcPr>
            <w:tcW w:w="567" w:type="dxa"/>
            <w:vAlign w:val="center"/>
          </w:tcPr>
          <w:p w14:paraId="6199382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18</w:t>
            </w:r>
          </w:p>
        </w:tc>
        <w:tc>
          <w:tcPr>
            <w:tcW w:w="567" w:type="dxa"/>
            <w:vAlign w:val="center"/>
          </w:tcPr>
          <w:p w14:paraId="4E0BE7B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39C43BA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830708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375" w:type="dxa"/>
            <w:vAlign w:val="center"/>
          </w:tcPr>
          <w:p w14:paraId="355980C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45ADF95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3E42FDB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2B0BDBB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00F83EC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4E8DA047"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2A4A95EB"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创新创业</w:t>
            </w:r>
          </w:p>
        </w:tc>
      </w:tr>
      <w:tr w:rsidR="0063328A" w14:paraId="03D23EAC" w14:textId="77777777">
        <w:trPr>
          <w:tblHeader/>
          <w:jc w:val="center"/>
        </w:trPr>
        <w:tc>
          <w:tcPr>
            <w:tcW w:w="706" w:type="dxa"/>
            <w:gridSpan w:val="2"/>
            <w:vMerge/>
            <w:vAlign w:val="center"/>
          </w:tcPr>
          <w:p w14:paraId="0A0C1C8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DAFE42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2FD075F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2478" w:type="dxa"/>
            <w:vAlign w:val="center"/>
          </w:tcPr>
          <w:p w14:paraId="6B4AA812"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创新创业基础</w:t>
            </w:r>
          </w:p>
        </w:tc>
        <w:tc>
          <w:tcPr>
            <w:tcW w:w="567" w:type="dxa"/>
            <w:vAlign w:val="center"/>
          </w:tcPr>
          <w:p w14:paraId="2A1EB9D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77CC5E5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764B5B3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43F7F8E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1B152D6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167BC70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75" w:type="dxa"/>
            <w:vAlign w:val="center"/>
          </w:tcPr>
          <w:p w14:paraId="258FF02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1DFCC50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51ECA7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094966C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5FF7F72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46D20C87"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0337841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创新创业</w:t>
            </w:r>
          </w:p>
        </w:tc>
      </w:tr>
      <w:tr w:rsidR="0063328A" w14:paraId="6C262526" w14:textId="77777777">
        <w:trPr>
          <w:trHeight w:val="90"/>
          <w:tblHeader/>
          <w:jc w:val="center"/>
        </w:trPr>
        <w:tc>
          <w:tcPr>
            <w:tcW w:w="706" w:type="dxa"/>
            <w:gridSpan w:val="2"/>
            <w:vMerge/>
            <w:vAlign w:val="center"/>
          </w:tcPr>
          <w:p w14:paraId="33BAEC5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restart"/>
            <w:vAlign w:val="center"/>
          </w:tcPr>
          <w:p w14:paraId="25094AE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限选课</w:t>
            </w:r>
          </w:p>
        </w:tc>
        <w:tc>
          <w:tcPr>
            <w:tcW w:w="470" w:type="dxa"/>
            <w:vAlign w:val="center"/>
          </w:tcPr>
          <w:p w14:paraId="708BDFF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17</w:t>
            </w:r>
          </w:p>
        </w:tc>
        <w:tc>
          <w:tcPr>
            <w:tcW w:w="2478" w:type="dxa"/>
            <w:vAlign w:val="center"/>
          </w:tcPr>
          <w:p w14:paraId="411CE176"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中华优秀传统文化</w:t>
            </w:r>
          </w:p>
        </w:tc>
        <w:tc>
          <w:tcPr>
            <w:tcW w:w="567" w:type="dxa"/>
            <w:vAlign w:val="center"/>
          </w:tcPr>
          <w:p w14:paraId="0C02475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567" w:type="dxa"/>
            <w:vAlign w:val="center"/>
          </w:tcPr>
          <w:p w14:paraId="4E783F9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762C029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567" w:type="dxa"/>
            <w:vAlign w:val="center"/>
          </w:tcPr>
          <w:p w14:paraId="116BE49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732D8CB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57CE94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w:t>
            </w:r>
          </w:p>
        </w:tc>
        <w:tc>
          <w:tcPr>
            <w:tcW w:w="375" w:type="dxa"/>
            <w:vAlign w:val="center"/>
          </w:tcPr>
          <w:p w14:paraId="140D3E4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5B19FCB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F00955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246D8EB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1A09864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7A706226"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44723348"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基础部</w:t>
            </w:r>
          </w:p>
        </w:tc>
      </w:tr>
      <w:tr w:rsidR="0063328A" w14:paraId="18A4B95C" w14:textId="77777777">
        <w:trPr>
          <w:tblHeader/>
          <w:jc w:val="center"/>
        </w:trPr>
        <w:tc>
          <w:tcPr>
            <w:tcW w:w="706" w:type="dxa"/>
            <w:gridSpan w:val="2"/>
            <w:vMerge/>
            <w:vAlign w:val="center"/>
          </w:tcPr>
          <w:p w14:paraId="0E6C146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63574E9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276FDAC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18</w:t>
            </w:r>
          </w:p>
        </w:tc>
        <w:tc>
          <w:tcPr>
            <w:tcW w:w="2478" w:type="dxa"/>
            <w:vAlign w:val="center"/>
          </w:tcPr>
          <w:p w14:paraId="0928631A"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※美学概论</w:t>
            </w:r>
          </w:p>
        </w:tc>
        <w:tc>
          <w:tcPr>
            <w:tcW w:w="567" w:type="dxa"/>
            <w:vAlign w:val="center"/>
          </w:tcPr>
          <w:p w14:paraId="6D6EA46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48A4DF1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780FB56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0DAED27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06CBD82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552FEBE4"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375" w:type="dxa"/>
            <w:vAlign w:val="center"/>
          </w:tcPr>
          <w:p w14:paraId="2A796B9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0F221B1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2A75E58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07F3FB7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3601A76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78808265"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75174450"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公共艺术教育中心</w:t>
            </w:r>
          </w:p>
        </w:tc>
      </w:tr>
      <w:tr w:rsidR="0063328A" w14:paraId="51DD5560" w14:textId="77777777">
        <w:trPr>
          <w:trHeight w:val="172"/>
          <w:tblHeader/>
          <w:jc w:val="center"/>
        </w:trPr>
        <w:tc>
          <w:tcPr>
            <w:tcW w:w="706" w:type="dxa"/>
            <w:gridSpan w:val="2"/>
            <w:vMerge/>
            <w:vAlign w:val="center"/>
          </w:tcPr>
          <w:p w14:paraId="0267C17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61767B5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96611B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19</w:t>
            </w:r>
          </w:p>
        </w:tc>
        <w:tc>
          <w:tcPr>
            <w:tcW w:w="2478" w:type="dxa"/>
            <w:vAlign w:val="center"/>
          </w:tcPr>
          <w:p w14:paraId="7BC2A644"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戏剧鉴赏</w:t>
            </w:r>
          </w:p>
        </w:tc>
        <w:tc>
          <w:tcPr>
            <w:tcW w:w="567" w:type="dxa"/>
            <w:vAlign w:val="center"/>
          </w:tcPr>
          <w:p w14:paraId="75718A8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567" w:type="dxa"/>
            <w:vAlign w:val="center"/>
          </w:tcPr>
          <w:p w14:paraId="1FDBE80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526255E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2186393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354DB298" w14:textId="77777777" w:rsidR="0063328A" w:rsidRDefault="0063328A">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p>
        </w:tc>
        <w:tc>
          <w:tcPr>
            <w:tcW w:w="413" w:type="dxa"/>
            <w:vAlign w:val="center"/>
          </w:tcPr>
          <w:p w14:paraId="00C9533B" w14:textId="77777777" w:rsidR="0063328A" w:rsidRDefault="0063328A">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p>
        </w:tc>
        <w:tc>
          <w:tcPr>
            <w:tcW w:w="375" w:type="dxa"/>
            <w:vAlign w:val="center"/>
          </w:tcPr>
          <w:p w14:paraId="468AA20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4F76A4BC"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w:t>
            </w:r>
          </w:p>
        </w:tc>
        <w:tc>
          <w:tcPr>
            <w:tcW w:w="341" w:type="dxa"/>
            <w:vAlign w:val="center"/>
          </w:tcPr>
          <w:p w14:paraId="159A9C7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67711E6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79A73BF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1FB44C92"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62EA4EC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公共艺术教育中心</w:t>
            </w:r>
          </w:p>
        </w:tc>
      </w:tr>
      <w:tr w:rsidR="0063328A" w14:paraId="4F038FB0" w14:textId="77777777">
        <w:trPr>
          <w:trHeight w:val="709"/>
          <w:tblHeader/>
          <w:jc w:val="center"/>
        </w:trPr>
        <w:tc>
          <w:tcPr>
            <w:tcW w:w="706" w:type="dxa"/>
            <w:gridSpan w:val="2"/>
            <w:vMerge/>
            <w:vAlign w:val="center"/>
          </w:tcPr>
          <w:p w14:paraId="3321345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Align w:val="center"/>
          </w:tcPr>
          <w:p w14:paraId="1BE1E01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任选课</w:t>
            </w:r>
          </w:p>
        </w:tc>
        <w:tc>
          <w:tcPr>
            <w:tcW w:w="470" w:type="dxa"/>
            <w:vAlign w:val="center"/>
          </w:tcPr>
          <w:p w14:paraId="435EE78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20</w:t>
            </w:r>
          </w:p>
        </w:tc>
        <w:tc>
          <w:tcPr>
            <w:tcW w:w="2478" w:type="dxa"/>
            <w:vAlign w:val="center"/>
          </w:tcPr>
          <w:p w14:paraId="2AE56569"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公共任选课</w:t>
            </w:r>
          </w:p>
        </w:tc>
        <w:tc>
          <w:tcPr>
            <w:tcW w:w="567" w:type="dxa"/>
            <w:vAlign w:val="center"/>
          </w:tcPr>
          <w:p w14:paraId="3D70438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567" w:type="dxa"/>
            <w:vAlign w:val="center"/>
          </w:tcPr>
          <w:p w14:paraId="16DBC92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64</w:t>
            </w:r>
          </w:p>
        </w:tc>
        <w:tc>
          <w:tcPr>
            <w:tcW w:w="567" w:type="dxa"/>
            <w:vAlign w:val="center"/>
          </w:tcPr>
          <w:p w14:paraId="08C14DC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64</w:t>
            </w:r>
          </w:p>
        </w:tc>
        <w:tc>
          <w:tcPr>
            <w:tcW w:w="567" w:type="dxa"/>
            <w:vAlign w:val="center"/>
          </w:tcPr>
          <w:p w14:paraId="7AD1153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425" w:type="dxa"/>
            <w:vAlign w:val="center"/>
          </w:tcPr>
          <w:p w14:paraId="4226F375" w14:textId="77777777" w:rsidR="0063328A" w:rsidRDefault="0063328A">
            <w:pPr>
              <w:adjustRightInd w:val="0"/>
              <w:snapToGrid w:val="0"/>
              <w:jc w:val="center"/>
              <w:rPr>
                <w:rFonts w:ascii="方正书宋简体" w:eastAsia="方正书宋简体" w:hAnsi="方正书宋简体" w:cs="方正书宋简体"/>
                <w:spacing w:val="-4"/>
                <w:sz w:val="19"/>
                <w:szCs w:val="19"/>
              </w:rPr>
            </w:pPr>
          </w:p>
        </w:tc>
        <w:tc>
          <w:tcPr>
            <w:tcW w:w="413" w:type="dxa"/>
            <w:vAlign w:val="center"/>
          </w:tcPr>
          <w:p w14:paraId="6B56B6AE" w14:textId="77777777" w:rsidR="0063328A" w:rsidRDefault="0063328A">
            <w:pPr>
              <w:adjustRightInd w:val="0"/>
              <w:snapToGrid w:val="0"/>
              <w:jc w:val="center"/>
              <w:rPr>
                <w:rFonts w:ascii="方正书宋简体" w:eastAsia="方正书宋简体" w:hAnsi="方正书宋简体" w:cs="方正书宋简体"/>
                <w:spacing w:val="-4"/>
                <w:sz w:val="19"/>
                <w:szCs w:val="19"/>
              </w:rPr>
            </w:pPr>
          </w:p>
        </w:tc>
        <w:tc>
          <w:tcPr>
            <w:tcW w:w="375" w:type="dxa"/>
            <w:vAlign w:val="center"/>
          </w:tcPr>
          <w:p w14:paraId="78AB0F9E" w14:textId="77777777" w:rsidR="0063328A" w:rsidRDefault="0063328A">
            <w:pPr>
              <w:adjustRightInd w:val="0"/>
              <w:snapToGrid w:val="0"/>
              <w:jc w:val="center"/>
              <w:rPr>
                <w:rFonts w:ascii="方正书宋简体" w:eastAsia="方正书宋简体" w:hAnsi="方正书宋简体" w:cs="方正书宋简体"/>
                <w:spacing w:val="-4"/>
                <w:sz w:val="19"/>
                <w:szCs w:val="19"/>
              </w:rPr>
            </w:pPr>
          </w:p>
        </w:tc>
        <w:tc>
          <w:tcPr>
            <w:tcW w:w="346" w:type="dxa"/>
            <w:vAlign w:val="center"/>
          </w:tcPr>
          <w:p w14:paraId="55831B81" w14:textId="77777777" w:rsidR="0063328A" w:rsidRDefault="0063328A">
            <w:pPr>
              <w:adjustRightInd w:val="0"/>
              <w:snapToGrid w:val="0"/>
              <w:jc w:val="center"/>
              <w:rPr>
                <w:rFonts w:ascii="方正书宋简体" w:eastAsia="方正书宋简体" w:hAnsi="方正书宋简体" w:cs="方正书宋简体"/>
                <w:spacing w:val="-4"/>
                <w:sz w:val="19"/>
                <w:szCs w:val="19"/>
              </w:rPr>
            </w:pPr>
          </w:p>
        </w:tc>
        <w:tc>
          <w:tcPr>
            <w:tcW w:w="341" w:type="dxa"/>
            <w:vAlign w:val="center"/>
          </w:tcPr>
          <w:p w14:paraId="21C30E7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68" w:type="dxa"/>
            <w:vAlign w:val="center"/>
          </w:tcPr>
          <w:p w14:paraId="530F971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25" w:type="dxa"/>
            <w:vAlign w:val="center"/>
          </w:tcPr>
          <w:p w14:paraId="18244AB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A</w:t>
            </w:r>
          </w:p>
        </w:tc>
        <w:tc>
          <w:tcPr>
            <w:tcW w:w="425" w:type="dxa"/>
            <w:vAlign w:val="center"/>
          </w:tcPr>
          <w:p w14:paraId="4352FD89"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Align w:val="center"/>
          </w:tcPr>
          <w:p w14:paraId="61D54D4E"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教务处</w:t>
            </w:r>
          </w:p>
        </w:tc>
      </w:tr>
      <w:tr w:rsidR="0063328A" w14:paraId="5333459C" w14:textId="77777777" w:rsidTr="00485C58">
        <w:trPr>
          <w:trHeight w:val="322"/>
          <w:tblHeader/>
          <w:jc w:val="center"/>
        </w:trPr>
        <w:tc>
          <w:tcPr>
            <w:tcW w:w="355" w:type="dxa"/>
            <w:vMerge w:val="restart"/>
            <w:vAlign w:val="center"/>
          </w:tcPr>
          <w:p w14:paraId="56AC316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bookmarkStart w:id="28" w:name="OLE_LINK22" w:colFirst="5" w:colLast="5"/>
            <w:bookmarkStart w:id="29" w:name="_Hlk203463131"/>
            <w:bookmarkStart w:id="30" w:name="OLE_LINK20" w:colFirst="5" w:colLast="6"/>
            <w:bookmarkStart w:id="31" w:name="OLE_LINK21" w:colFirst="6" w:colLast="6"/>
            <w:r>
              <w:rPr>
                <w:rFonts w:ascii="方正书宋简体" w:eastAsia="方正书宋简体" w:hAnsi="方正书宋简体" w:cs="方正书宋简体" w:hint="eastAsia"/>
                <w:snapToGrid w:val="0"/>
                <w:spacing w:val="-4"/>
                <w:sz w:val="19"/>
                <w:szCs w:val="19"/>
              </w:rPr>
              <w:t>专</w:t>
            </w:r>
          </w:p>
          <w:p w14:paraId="26F0D7F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业</w:t>
            </w:r>
          </w:p>
          <w:p w14:paraId="0099455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︵技</w:t>
            </w:r>
          </w:p>
          <w:p w14:paraId="1306001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能</w:t>
            </w:r>
          </w:p>
          <w:p w14:paraId="683D170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︶课</w:t>
            </w:r>
          </w:p>
          <w:p w14:paraId="0AA9CCF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程</w:t>
            </w:r>
          </w:p>
        </w:tc>
        <w:tc>
          <w:tcPr>
            <w:tcW w:w="351" w:type="dxa"/>
            <w:vMerge w:val="restart"/>
            <w:textDirection w:val="tbRlV"/>
            <w:vAlign w:val="center"/>
          </w:tcPr>
          <w:p w14:paraId="2F27DD5E" w14:textId="0BA184B2" w:rsidR="0063328A" w:rsidRDefault="00485C58" w:rsidP="00485C58">
            <w:pPr>
              <w:adjustRightInd w:val="0"/>
              <w:snapToGrid w:val="0"/>
              <w:ind w:left="113" w:right="113"/>
              <w:jc w:val="center"/>
              <w:rPr>
                <w:rFonts w:ascii="方正书宋简体" w:eastAsia="方正书宋简体" w:hAnsi="方正书宋简体" w:cs="方正书宋简体"/>
                <w:snapToGrid w:val="0"/>
                <w:spacing w:val="-4"/>
                <w:sz w:val="19"/>
                <w:szCs w:val="19"/>
              </w:rPr>
            </w:pPr>
            <w:r>
              <w:rPr>
                <w:rFonts w:ascii="方正书宋简体" w:eastAsia="方正书宋简体" w:hAnsi="宋体" w:cs="宋体" w:hint="eastAsia"/>
                <w:snapToGrid w:val="0"/>
                <w:spacing w:val="-4"/>
                <w:sz w:val="19"/>
                <w:szCs w:val="19"/>
              </w:rPr>
              <w:t>专业(群)基础</w:t>
            </w:r>
            <w:r>
              <w:rPr>
                <w:rFonts w:ascii="方正书宋简体" w:eastAsia="方正书宋简体" w:hAnsi="宋体" w:cs="宋体" w:hint="eastAsia"/>
                <w:snapToGrid w:val="0"/>
                <w:spacing w:val="-4"/>
                <w:sz w:val="19"/>
                <w:szCs w:val="19"/>
              </w:rPr>
              <w:t>课</w:t>
            </w:r>
          </w:p>
        </w:tc>
        <w:tc>
          <w:tcPr>
            <w:tcW w:w="445" w:type="dxa"/>
            <w:vMerge w:val="restart"/>
            <w:vAlign w:val="center"/>
          </w:tcPr>
          <w:p w14:paraId="2764323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必修课</w:t>
            </w:r>
          </w:p>
        </w:tc>
        <w:tc>
          <w:tcPr>
            <w:tcW w:w="470" w:type="dxa"/>
            <w:vAlign w:val="center"/>
          </w:tcPr>
          <w:p w14:paraId="49E85F3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21</w:t>
            </w:r>
          </w:p>
        </w:tc>
        <w:tc>
          <w:tcPr>
            <w:tcW w:w="2478" w:type="dxa"/>
            <w:vAlign w:val="center"/>
          </w:tcPr>
          <w:p w14:paraId="7299DA5B"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造型基础(首饰)</w:t>
            </w:r>
          </w:p>
        </w:tc>
        <w:tc>
          <w:tcPr>
            <w:tcW w:w="567" w:type="dxa"/>
            <w:vAlign w:val="center"/>
          </w:tcPr>
          <w:p w14:paraId="135ACE4C"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5.5</w:t>
            </w:r>
          </w:p>
        </w:tc>
        <w:tc>
          <w:tcPr>
            <w:tcW w:w="567" w:type="dxa"/>
            <w:vAlign w:val="center"/>
          </w:tcPr>
          <w:p w14:paraId="1DA8E931"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88</w:t>
            </w:r>
          </w:p>
        </w:tc>
        <w:tc>
          <w:tcPr>
            <w:tcW w:w="567" w:type="dxa"/>
            <w:vAlign w:val="center"/>
          </w:tcPr>
          <w:p w14:paraId="7406BD63"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28</w:t>
            </w:r>
          </w:p>
        </w:tc>
        <w:tc>
          <w:tcPr>
            <w:tcW w:w="567" w:type="dxa"/>
            <w:vAlign w:val="center"/>
          </w:tcPr>
          <w:p w14:paraId="419C6ED5"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60</w:t>
            </w:r>
          </w:p>
        </w:tc>
        <w:tc>
          <w:tcPr>
            <w:tcW w:w="425" w:type="dxa"/>
            <w:vAlign w:val="center"/>
          </w:tcPr>
          <w:p w14:paraId="2954C29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413" w:type="dxa"/>
            <w:vAlign w:val="center"/>
          </w:tcPr>
          <w:p w14:paraId="33B8D85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55506D2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0977579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42672194"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368" w:type="dxa"/>
            <w:vAlign w:val="center"/>
          </w:tcPr>
          <w:p w14:paraId="098004AF"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0F405FDB"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B</w:t>
            </w:r>
          </w:p>
        </w:tc>
        <w:tc>
          <w:tcPr>
            <w:tcW w:w="425" w:type="dxa"/>
            <w:vAlign w:val="center"/>
          </w:tcPr>
          <w:p w14:paraId="33AA037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考试</w:t>
            </w:r>
          </w:p>
        </w:tc>
        <w:tc>
          <w:tcPr>
            <w:tcW w:w="469" w:type="dxa"/>
            <w:vMerge w:val="restart"/>
            <w:vAlign w:val="center"/>
          </w:tcPr>
          <w:p w14:paraId="1C53BAD5" w14:textId="77777777" w:rsidR="0063328A" w:rsidRDefault="00922F90">
            <w:pPr>
              <w:adjustRightInd w:val="0"/>
              <w:snapToGrid w:val="0"/>
              <w:jc w:val="center"/>
              <w:rPr>
                <w:rFonts w:ascii="方正书宋简体" w:eastAsia="方正书宋简体" w:hAnsi="方正书宋简体" w:cs="方正书宋简体"/>
                <w:snapToGrid w:val="0"/>
                <w:spacing w:val="-4"/>
                <w:sz w:val="11"/>
                <w:szCs w:val="11"/>
              </w:rPr>
            </w:pPr>
            <w:r>
              <w:rPr>
                <w:rFonts w:ascii="方正书宋简体" w:eastAsia="方正书宋简体" w:hAnsi="方正书宋简体" w:cs="方正书宋简体" w:hint="eastAsia"/>
                <w:snapToGrid w:val="0"/>
                <w:spacing w:val="-4"/>
                <w:sz w:val="11"/>
                <w:szCs w:val="11"/>
              </w:rPr>
              <w:t>艺术设计学院</w:t>
            </w:r>
          </w:p>
        </w:tc>
      </w:tr>
      <w:bookmarkEnd w:id="28"/>
      <w:bookmarkEnd w:id="29"/>
      <w:bookmarkEnd w:id="30"/>
      <w:bookmarkEnd w:id="31"/>
      <w:tr w:rsidR="0063328A" w14:paraId="7A3DAF75" w14:textId="77777777">
        <w:trPr>
          <w:trHeight w:val="322"/>
          <w:tblHeader/>
          <w:jc w:val="center"/>
        </w:trPr>
        <w:tc>
          <w:tcPr>
            <w:tcW w:w="355" w:type="dxa"/>
            <w:vMerge/>
            <w:vAlign w:val="center"/>
          </w:tcPr>
          <w:p w14:paraId="71024F6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00AD2B8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E6C103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62B6177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22</w:t>
            </w:r>
          </w:p>
        </w:tc>
        <w:tc>
          <w:tcPr>
            <w:tcW w:w="2478" w:type="dxa"/>
            <w:vAlign w:val="center"/>
          </w:tcPr>
          <w:p w14:paraId="7EAE481D"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首饰材料与工艺</w:t>
            </w:r>
          </w:p>
        </w:tc>
        <w:tc>
          <w:tcPr>
            <w:tcW w:w="567" w:type="dxa"/>
            <w:vAlign w:val="center"/>
          </w:tcPr>
          <w:p w14:paraId="7F118501"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4.5</w:t>
            </w:r>
          </w:p>
        </w:tc>
        <w:tc>
          <w:tcPr>
            <w:tcW w:w="567" w:type="dxa"/>
            <w:vAlign w:val="center"/>
          </w:tcPr>
          <w:p w14:paraId="5E287CF5"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72</w:t>
            </w:r>
          </w:p>
        </w:tc>
        <w:tc>
          <w:tcPr>
            <w:tcW w:w="567" w:type="dxa"/>
            <w:vAlign w:val="center"/>
          </w:tcPr>
          <w:p w14:paraId="524EBE1C"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12</w:t>
            </w:r>
          </w:p>
        </w:tc>
        <w:tc>
          <w:tcPr>
            <w:tcW w:w="567" w:type="dxa"/>
            <w:vAlign w:val="center"/>
          </w:tcPr>
          <w:p w14:paraId="31E022B9"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60</w:t>
            </w:r>
          </w:p>
        </w:tc>
        <w:tc>
          <w:tcPr>
            <w:tcW w:w="425" w:type="dxa"/>
            <w:vAlign w:val="center"/>
          </w:tcPr>
          <w:p w14:paraId="7EA0D1E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413" w:type="dxa"/>
            <w:vAlign w:val="center"/>
          </w:tcPr>
          <w:p w14:paraId="7AA225D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3992CAE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4F7DD38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2927FDCA"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7E4006DF"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795486B4"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3AC0A49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highlight w:val="yellow"/>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0B77492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6E9FA21F" w14:textId="77777777">
        <w:trPr>
          <w:trHeight w:val="322"/>
          <w:tblHeader/>
          <w:jc w:val="center"/>
        </w:trPr>
        <w:tc>
          <w:tcPr>
            <w:tcW w:w="355" w:type="dxa"/>
            <w:vMerge/>
            <w:vAlign w:val="center"/>
          </w:tcPr>
          <w:p w14:paraId="2B81235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bookmarkStart w:id="32" w:name="OLE_LINK11" w:colFirst="5" w:colLast="6"/>
            <w:bookmarkStart w:id="33" w:name="OLE_LINK10" w:colFirst="5" w:colLast="9"/>
          </w:p>
        </w:tc>
        <w:tc>
          <w:tcPr>
            <w:tcW w:w="351" w:type="dxa"/>
            <w:vMerge/>
            <w:vAlign w:val="center"/>
          </w:tcPr>
          <w:p w14:paraId="1435F35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74C3FFB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E358CB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23</w:t>
            </w:r>
          </w:p>
        </w:tc>
        <w:tc>
          <w:tcPr>
            <w:tcW w:w="2478" w:type="dxa"/>
            <w:vAlign w:val="center"/>
          </w:tcPr>
          <w:p w14:paraId="0763E063"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9"/>
                <w:szCs w:val="19"/>
              </w:rPr>
              <w:t>数字图形</w:t>
            </w:r>
          </w:p>
        </w:tc>
        <w:tc>
          <w:tcPr>
            <w:tcW w:w="567" w:type="dxa"/>
            <w:vAlign w:val="center"/>
          </w:tcPr>
          <w:p w14:paraId="1DA3E74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4.5</w:t>
            </w:r>
          </w:p>
        </w:tc>
        <w:tc>
          <w:tcPr>
            <w:tcW w:w="567" w:type="dxa"/>
            <w:vAlign w:val="center"/>
          </w:tcPr>
          <w:p w14:paraId="33EC097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72</w:t>
            </w:r>
          </w:p>
        </w:tc>
        <w:tc>
          <w:tcPr>
            <w:tcW w:w="567" w:type="dxa"/>
            <w:vAlign w:val="center"/>
          </w:tcPr>
          <w:p w14:paraId="013444C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12</w:t>
            </w:r>
          </w:p>
        </w:tc>
        <w:tc>
          <w:tcPr>
            <w:tcW w:w="567" w:type="dxa"/>
            <w:vAlign w:val="center"/>
          </w:tcPr>
          <w:p w14:paraId="4D3EFCE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60</w:t>
            </w:r>
          </w:p>
        </w:tc>
        <w:tc>
          <w:tcPr>
            <w:tcW w:w="425" w:type="dxa"/>
            <w:vAlign w:val="center"/>
          </w:tcPr>
          <w:p w14:paraId="0479F54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413" w:type="dxa"/>
            <w:vAlign w:val="center"/>
          </w:tcPr>
          <w:p w14:paraId="55C285C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2293AC0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163AE52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6C76D360"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2597F686"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51D934D7"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14CD04D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考试</w:t>
            </w:r>
          </w:p>
        </w:tc>
        <w:tc>
          <w:tcPr>
            <w:tcW w:w="469" w:type="dxa"/>
            <w:vMerge/>
            <w:vAlign w:val="center"/>
          </w:tcPr>
          <w:p w14:paraId="18401CD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bookmarkEnd w:id="32"/>
      <w:bookmarkEnd w:id="33"/>
      <w:tr w:rsidR="0063328A" w14:paraId="24D697A6" w14:textId="77777777" w:rsidTr="00485C58">
        <w:trPr>
          <w:trHeight w:val="519"/>
          <w:tblHeader/>
          <w:jc w:val="center"/>
        </w:trPr>
        <w:tc>
          <w:tcPr>
            <w:tcW w:w="355" w:type="dxa"/>
            <w:vMerge/>
            <w:vAlign w:val="center"/>
          </w:tcPr>
          <w:p w14:paraId="7D1B71A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20E4E1C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7B6406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75D0556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24</w:t>
            </w:r>
          </w:p>
        </w:tc>
        <w:tc>
          <w:tcPr>
            <w:tcW w:w="2478" w:type="dxa"/>
            <w:vAlign w:val="center"/>
          </w:tcPr>
          <w:p w14:paraId="54682E0C" w14:textId="77777777" w:rsidR="0063328A" w:rsidRDefault="00922F90">
            <w:pPr>
              <w:adjustRightInd w:val="0"/>
              <w:snapToGrid w:val="0"/>
              <w:jc w:val="left"/>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图案基础</w:t>
            </w:r>
          </w:p>
        </w:tc>
        <w:tc>
          <w:tcPr>
            <w:tcW w:w="567" w:type="dxa"/>
            <w:vAlign w:val="center"/>
          </w:tcPr>
          <w:p w14:paraId="3BBB6B0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567" w:type="dxa"/>
            <w:vAlign w:val="center"/>
          </w:tcPr>
          <w:p w14:paraId="20060898"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64</w:t>
            </w:r>
          </w:p>
        </w:tc>
        <w:tc>
          <w:tcPr>
            <w:tcW w:w="567" w:type="dxa"/>
            <w:vAlign w:val="center"/>
          </w:tcPr>
          <w:p w14:paraId="22847E45"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18</w:t>
            </w:r>
          </w:p>
        </w:tc>
        <w:tc>
          <w:tcPr>
            <w:tcW w:w="567" w:type="dxa"/>
            <w:vAlign w:val="center"/>
          </w:tcPr>
          <w:p w14:paraId="4FECE8BE"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46</w:t>
            </w:r>
          </w:p>
        </w:tc>
        <w:tc>
          <w:tcPr>
            <w:tcW w:w="425" w:type="dxa"/>
            <w:vAlign w:val="center"/>
          </w:tcPr>
          <w:p w14:paraId="4EA9AC6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5E4783B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375" w:type="dxa"/>
            <w:vAlign w:val="center"/>
          </w:tcPr>
          <w:p w14:paraId="789417C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6462395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273F849F"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4ACF8773"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168C2FC1"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1B10C4F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6D605CD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06E623BD" w14:textId="77777777">
        <w:trPr>
          <w:trHeight w:val="322"/>
          <w:tblHeader/>
          <w:jc w:val="center"/>
        </w:trPr>
        <w:tc>
          <w:tcPr>
            <w:tcW w:w="355" w:type="dxa"/>
            <w:vMerge/>
            <w:vAlign w:val="center"/>
          </w:tcPr>
          <w:p w14:paraId="5784726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bookmarkStart w:id="34" w:name="OLE_LINK8" w:colFirst="5" w:colLast="6"/>
          </w:p>
        </w:tc>
        <w:tc>
          <w:tcPr>
            <w:tcW w:w="351" w:type="dxa"/>
            <w:vMerge w:val="restart"/>
            <w:vAlign w:val="center"/>
          </w:tcPr>
          <w:p w14:paraId="0F24BA2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专业核心课</w:t>
            </w:r>
          </w:p>
        </w:tc>
        <w:tc>
          <w:tcPr>
            <w:tcW w:w="445" w:type="dxa"/>
            <w:vMerge w:val="restart"/>
            <w:vAlign w:val="center"/>
          </w:tcPr>
          <w:p w14:paraId="0F050AA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必修课</w:t>
            </w:r>
          </w:p>
        </w:tc>
        <w:tc>
          <w:tcPr>
            <w:tcW w:w="470" w:type="dxa"/>
            <w:vAlign w:val="center"/>
          </w:tcPr>
          <w:p w14:paraId="4F76AF3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25</w:t>
            </w:r>
          </w:p>
        </w:tc>
        <w:tc>
          <w:tcPr>
            <w:tcW w:w="2478" w:type="dxa"/>
            <w:vAlign w:val="center"/>
          </w:tcPr>
          <w:p w14:paraId="172D99B2"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首饰手绘技法</w:t>
            </w:r>
          </w:p>
        </w:tc>
        <w:tc>
          <w:tcPr>
            <w:tcW w:w="567" w:type="dxa"/>
            <w:vAlign w:val="center"/>
          </w:tcPr>
          <w:p w14:paraId="4B6DEFA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5.5</w:t>
            </w:r>
          </w:p>
        </w:tc>
        <w:tc>
          <w:tcPr>
            <w:tcW w:w="567" w:type="dxa"/>
            <w:vAlign w:val="center"/>
          </w:tcPr>
          <w:p w14:paraId="5390613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88</w:t>
            </w:r>
          </w:p>
        </w:tc>
        <w:tc>
          <w:tcPr>
            <w:tcW w:w="567" w:type="dxa"/>
            <w:vAlign w:val="center"/>
          </w:tcPr>
          <w:p w14:paraId="64ED681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12</w:t>
            </w:r>
          </w:p>
        </w:tc>
        <w:tc>
          <w:tcPr>
            <w:tcW w:w="567" w:type="dxa"/>
            <w:vAlign w:val="center"/>
          </w:tcPr>
          <w:p w14:paraId="02C0468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76</w:t>
            </w:r>
          </w:p>
        </w:tc>
        <w:tc>
          <w:tcPr>
            <w:tcW w:w="425" w:type="dxa"/>
            <w:vAlign w:val="center"/>
          </w:tcPr>
          <w:p w14:paraId="255D832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0F7D432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375" w:type="dxa"/>
            <w:vAlign w:val="center"/>
          </w:tcPr>
          <w:p w14:paraId="5386847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6A958E4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67FC543"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6EBF46CC"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3B0BE770"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52BA79BF" w14:textId="77777777" w:rsidR="0063328A" w:rsidRDefault="00922F90">
            <w:pPr>
              <w:adjustRightInd w:val="0"/>
              <w:snapToGrid w:val="0"/>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56DD67D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7E357D99" w14:textId="77777777">
        <w:trPr>
          <w:trHeight w:val="322"/>
          <w:tblHeader/>
          <w:jc w:val="center"/>
        </w:trPr>
        <w:tc>
          <w:tcPr>
            <w:tcW w:w="355" w:type="dxa"/>
            <w:vMerge/>
            <w:vAlign w:val="center"/>
          </w:tcPr>
          <w:p w14:paraId="45F5C1B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0015118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434D1FA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00C561A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26</w:t>
            </w:r>
          </w:p>
        </w:tc>
        <w:tc>
          <w:tcPr>
            <w:tcW w:w="2478" w:type="dxa"/>
            <w:vAlign w:val="center"/>
          </w:tcPr>
          <w:p w14:paraId="2F402C6B"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首饰制作工艺</w:t>
            </w:r>
          </w:p>
        </w:tc>
        <w:tc>
          <w:tcPr>
            <w:tcW w:w="567" w:type="dxa"/>
            <w:vAlign w:val="center"/>
          </w:tcPr>
          <w:p w14:paraId="4BF4DC2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5.5</w:t>
            </w:r>
          </w:p>
        </w:tc>
        <w:tc>
          <w:tcPr>
            <w:tcW w:w="567" w:type="dxa"/>
            <w:vAlign w:val="center"/>
          </w:tcPr>
          <w:p w14:paraId="0BAF0DB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88</w:t>
            </w:r>
          </w:p>
        </w:tc>
        <w:tc>
          <w:tcPr>
            <w:tcW w:w="567" w:type="dxa"/>
            <w:vAlign w:val="center"/>
          </w:tcPr>
          <w:p w14:paraId="55ACF39A"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8</w:t>
            </w:r>
          </w:p>
        </w:tc>
        <w:tc>
          <w:tcPr>
            <w:tcW w:w="567" w:type="dxa"/>
            <w:vAlign w:val="center"/>
          </w:tcPr>
          <w:p w14:paraId="670A2C8A"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80</w:t>
            </w:r>
          </w:p>
        </w:tc>
        <w:tc>
          <w:tcPr>
            <w:tcW w:w="425" w:type="dxa"/>
            <w:vAlign w:val="center"/>
          </w:tcPr>
          <w:p w14:paraId="0C5BA2E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285E3B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375" w:type="dxa"/>
            <w:vAlign w:val="center"/>
          </w:tcPr>
          <w:p w14:paraId="557DD53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5769BB3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0E3FAF62"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3C37EEE2"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48D43B5A"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10F5D114" w14:textId="77777777" w:rsidR="0063328A" w:rsidRDefault="00922F90">
            <w:pPr>
              <w:adjustRightInd w:val="0"/>
              <w:snapToGrid w:val="0"/>
              <w:jc w:val="center"/>
              <w:rPr>
                <w:rFonts w:ascii="方正书宋简体" w:eastAsia="方正书宋简体" w:hAnsi="方正书宋简体" w:cs="方正书宋简体"/>
                <w:snapToGrid w:val="0"/>
                <w:spacing w:val="-4"/>
                <w:sz w:val="10"/>
                <w:szCs w:val="10"/>
              </w:rPr>
            </w:pPr>
            <w:r>
              <w:rPr>
                <w:rFonts w:ascii="方正书宋简体" w:eastAsia="方正书宋简体" w:hAnsi="方正书宋简体" w:cs="方正书宋简体" w:hint="eastAsia"/>
                <w:snapToGrid w:val="0"/>
                <w:spacing w:val="-4"/>
                <w:sz w:val="10"/>
                <w:szCs w:val="10"/>
              </w:rPr>
              <w:t>考试</w:t>
            </w:r>
          </w:p>
        </w:tc>
        <w:tc>
          <w:tcPr>
            <w:tcW w:w="469" w:type="dxa"/>
            <w:vMerge/>
            <w:vAlign w:val="center"/>
          </w:tcPr>
          <w:p w14:paraId="4162968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bookmarkEnd w:id="34"/>
      <w:tr w:rsidR="0063328A" w14:paraId="27323D6C" w14:textId="77777777">
        <w:trPr>
          <w:trHeight w:val="322"/>
          <w:tblHeader/>
          <w:jc w:val="center"/>
        </w:trPr>
        <w:tc>
          <w:tcPr>
            <w:tcW w:w="355" w:type="dxa"/>
            <w:vMerge/>
            <w:vAlign w:val="center"/>
          </w:tcPr>
          <w:p w14:paraId="65205E8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25D6418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79C702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37880E31"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27</w:t>
            </w:r>
          </w:p>
        </w:tc>
        <w:tc>
          <w:tcPr>
            <w:tcW w:w="2478" w:type="dxa"/>
            <w:vAlign w:val="center"/>
          </w:tcPr>
          <w:p w14:paraId="79954F34"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bookmarkStart w:id="35" w:name="OLE_LINK15"/>
            <w:r>
              <w:rPr>
                <w:rFonts w:ascii="方正书宋简体" w:eastAsia="方正书宋简体" w:hAnsi="方正书宋简体" w:cs="方正书宋简体" w:hint="eastAsia"/>
                <w:snapToGrid w:val="0"/>
                <w:spacing w:val="-4"/>
                <w:sz w:val="19"/>
                <w:szCs w:val="19"/>
              </w:rPr>
              <w:t>首饰</w:t>
            </w:r>
            <w:bookmarkEnd w:id="35"/>
            <w:r>
              <w:rPr>
                <w:rFonts w:ascii="方正书宋简体" w:eastAsia="方正书宋简体" w:hAnsi="方正书宋简体" w:cs="方正书宋简体" w:hint="eastAsia"/>
                <w:snapToGrid w:val="0"/>
                <w:spacing w:val="-4"/>
                <w:sz w:val="19"/>
                <w:szCs w:val="19"/>
              </w:rPr>
              <w:t>JewelCAD</w:t>
            </w:r>
          </w:p>
        </w:tc>
        <w:tc>
          <w:tcPr>
            <w:tcW w:w="567" w:type="dxa"/>
            <w:vAlign w:val="center"/>
          </w:tcPr>
          <w:p w14:paraId="700C832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6.5</w:t>
            </w:r>
          </w:p>
        </w:tc>
        <w:tc>
          <w:tcPr>
            <w:tcW w:w="567" w:type="dxa"/>
            <w:vAlign w:val="center"/>
          </w:tcPr>
          <w:p w14:paraId="2B11A7A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104</w:t>
            </w:r>
          </w:p>
        </w:tc>
        <w:tc>
          <w:tcPr>
            <w:tcW w:w="567" w:type="dxa"/>
            <w:vAlign w:val="center"/>
          </w:tcPr>
          <w:p w14:paraId="5F5A463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24</w:t>
            </w:r>
          </w:p>
        </w:tc>
        <w:tc>
          <w:tcPr>
            <w:tcW w:w="567" w:type="dxa"/>
            <w:vAlign w:val="center"/>
          </w:tcPr>
          <w:p w14:paraId="2545099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80</w:t>
            </w:r>
          </w:p>
        </w:tc>
        <w:tc>
          <w:tcPr>
            <w:tcW w:w="425" w:type="dxa"/>
            <w:vAlign w:val="center"/>
          </w:tcPr>
          <w:p w14:paraId="648ED77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56ED3E6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6680FD5E" w14:textId="77777777" w:rsidR="0063328A" w:rsidRDefault="00922F90">
            <w:pPr>
              <w:snapToGrid w:val="0"/>
              <w:ind w:leftChars="-50" w:left="-105" w:right="-105"/>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5"/>
                <w:szCs w:val="15"/>
              </w:rPr>
              <w:t>12</w:t>
            </w:r>
          </w:p>
        </w:tc>
        <w:tc>
          <w:tcPr>
            <w:tcW w:w="346" w:type="dxa"/>
            <w:vAlign w:val="center"/>
          </w:tcPr>
          <w:p w14:paraId="7D84DF3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6D73C8D8"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0DED0986"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59930151"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77A65DA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考试</w:t>
            </w:r>
          </w:p>
        </w:tc>
        <w:tc>
          <w:tcPr>
            <w:tcW w:w="469" w:type="dxa"/>
            <w:vMerge/>
            <w:vAlign w:val="center"/>
          </w:tcPr>
          <w:p w14:paraId="44630E8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090C9EF9" w14:textId="77777777">
        <w:trPr>
          <w:trHeight w:val="298"/>
          <w:tblHeader/>
          <w:jc w:val="center"/>
        </w:trPr>
        <w:tc>
          <w:tcPr>
            <w:tcW w:w="355" w:type="dxa"/>
            <w:vMerge/>
            <w:vAlign w:val="center"/>
          </w:tcPr>
          <w:p w14:paraId="4D6B17E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bookmarkStart w:id="36" w:name="OLE_LINK14" w:colFirst="5" w:colLast="6"/>
          </w:p>
        </w:tc>
        <w:tc>
          <w:tcPr>
            <w:tcW w:w="351" w:type="dxa"/>
            <w:vMerge/>
            <w:vAlign w:val="center"/>
          </w:tcPr>
          <w:p w14:paraId="2081A1B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82588F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4303B73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28</w:t>
            </w:r>
          </w:p>
        </w:tc>
        <w:tc>
          <w:tcPr>
            <w:tcW w:w="2478" w:type="dxa"/>
            <w:vAlign w:val="center"/>
          </w:tcPr>
          <w:p w14:paraId="0098396F" w14:textId="77777777" w:rsidR="0063328A" w:rsidRDefault="00922F90">
            <w:pPr>
              <w:snapToGrid w:val="0"/>
              <w:ind w:right="-105"/>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napToGrid w:val="0"/>
                <w:spacing w:val="-4"/>
                <w:sz w:val="19"/>
                <w:szCs w:val="19"/>
              </w:rPr>
              <w:t>首饰成型工艺</w:t>
            </w:r>
          </w:p>
        </w:tc>
        <w:tc>
          <w:tcPr>
            <w:tcW w:w="567" w:type="dxa"/>
            <w:vAlign w:val="center"/>
          </w:tcPr>
          <w:p w14:paraId="6AE00E3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6.5</w:t>
            </w:r>
          </w:p>
        </w:tc>
        <w:tc>
          <w:tcPr>
            <w:tcW w:w="567" w:type="dxa"/>
            <w:vAlign w:val="center"/>
          </w:tcPr>
          <w:p w14:paraId="308F663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104</w:t>
            </w:r>
          </w:p>
        </w:tc>
        <w:tc>
          <w:tcPr>
            <w:tcW w:w="567" w:type="dxa"/>
            <w:vAlign w:val="center"/>
          </w:tcPr>
          <w:p w14:paraId="08507358"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24</w:t>
            </w:r>
          </w:p>
        </w:tc>
        <w:tc>
          <w:tcPr>
            <w:tcW w:w="567" w:type="dxa"/>
            <w:vAlign w:val="center"/>
          </w:tcPr>
          <w:p w14:paraId="1165AF05" w14:textId="77777777" w:rsidR="0063328A" w:rsidRDefault="00922F90">
            <w:pPr>
              <w:adjustRightInd w:val="0"/>
              <w:snapToGrid w:val="0"/>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80</w:t>
            </w:r>
          </w:p>
        </w:tc>
        <w:tc>
          <w:tcPr>
            <w:tcW w:w="425" w:type="dxa"/>
            <w:vAlign w:val="center"/>
          </w:tcPr>
          <w:p w14:paraId="04F8013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952C5B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3777BC32" w14:textId="77777777" w:rsidR="0063328A" w:rsidRDefault="00922F90">
            <w:pPr>
              <w:snapToGrid w:val="0"/>
              <w:ind w:leftChars="-50" w:left="-105" w:right="-105"/>
              <w:jc w:val="center"/>
              <w:rPr>
                <w:rFonts w:ascii="方正书宋简体" w:eastAsia="方正书宋简体" w:hAnsi="方正书宋简体" w:cs="方正书宋简体"/>
                <w:spacing w:val="-4"/>
                <w:sz w:val="15"/>
                <w:szCs w:val="15"/>
              </w:rPr>
            </w:pPr>
            <w:r>
              <w:rPr>
                <w:rFonts w:ascii="方正书宋简体" w:eastAsia="方正书宋简体" w:hAnsi="方正书宋简体" w:cs="方正书宋简体" w:hint="eastAsia"/>
                <w:spacing w:val="-4"/>
                <w:sz w:val="15"/>
                <w:szCs w:val="15"/>
              </w:rPr>
              <w:t>12</w:t>
            </w:r>
          </w:p>
        </w:tc>
        <w:tc>
          <w:tcPr>
            <w:tcW w:w="346" w:type="dxa"/>
            <w:vAlign w:val="center"/>
          </w:tcPr>
          <w:p w14:paraId="077BA54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2D8069D7"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326916CD"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049C8B12"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048FE7C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1FBBF75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bookmarkEnd w:id="36"/>
      <w:tr w:rsidR="0063328A" w14:paraId="60BC70EE" w14:textId="77777777">
        <w:trPr>
          <w:trHeight w:val="321"/>
          <w:tblHeader/>
          <w:jc w:val="center"/>
        </w:trPr>
        <w:tc>
          <w:tcPr>
            <w:tcW w:w="355" w:type="dxa"/>
            <w:vMerge/>
            <w:vAlign w:val="center"/>
          </w:tcPr>
          <w:p w14:paraId="443B6C2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36B2039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6641953E"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7D076B5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29</w:t>
            </w:r>
          </w:p>
        </w:tc>
        <w:tc>
          <w:tcPr>
            <w:tcW w:w="2478" w:type="dxa"/>
            <w:vAlign w:val="center"/>
          </w:tcPr>
          <w:p w14:paraId="20AE30E4" w14:textId="77777777" w:rsidR="0063328A" w:rsidRDefault="00922F90">
            <w:pPr>
              <w:snapToGrid w:val="0"/>
              <w:ind w:right="-105"/>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首饰花丝与珐琅工艺</w:t>
            </w:r>
          </w:p>
        </w:tc>
        <w:tc>
          <w:tcPr>
            <w:tcW w:w="567" w:type="dxa"/>
            <w:vAlign w:val="center"/>
          </w:tcPr>
          <w:p w14:paraId="5596628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w:t>
            </w:r>
          </w:p>
        </w:tc>
        <w:tc>
          <w:tcPr>
            <w:tcW w:w="567" w:type="dxa"/>
            <w:vAlign w:val="center"/>
          </w:tcPr>
          <w:p w14:paraId="054EF51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112</w:t>
            </w:r>
          </w:p>
        </w:tc>
        <w:tc>
          <w:tcPr>
            <w:tcW w:w="567" w:type="dxa"/>
            <w:vAlign w:val="center"/>
          </w:tcPr>
          <w:p w14:paraId="411D4C9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22</w:t>
            </w:r>
          </w:p>
        </w:tc>
        <w:tc>
          <w:tcPr>
            <w:tcW w:w="567" w:type="dxa"/>
            <w:vAlign w:val="center"/>
          </w:tcPr>
          <w:p w14:paraId="1C1049D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90</w:t>
            </w:r>
          </w:p>
        </w:tc>
        <w:tc>
          <w:tcPr>
            <w:tcW w:w="425" w:type="dxa"/>
            <w:vAlign w:val="center"/>
          </w:tcPr>
          <w:p w14:paraId="37EEC40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5DE24BF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4D88B791" w14:textId="77777777" w:rsidR="0063328A" w:rsidRDefault="00922F90">
            <w:pPr>
              <w:adjustRightInd w:val="0"/>
              <w:snapToGrid w:val="0"/>
              <w:jc w:val="center"/>
              <w:rPr>
                <w:rFonts w:ascii="方正书宋简体" w:eastAsia="方正书宋简体" w:hAnsi="方正书宋简体" w:cs="方正书宋简体"/>
                <w:spacing w:val="-4"/>
                <w:sz w:val="15"/>
                <w:szCs w:val="15"/>
              </w:rPr>
            </w:pPr>
            <w:r>
              <w:rPr>
                <w:rFonts w:ascii="方正书宋简体" w:eastAsia="方正书宋简体" w:hAnsi="方正书宋简体" w:cs="方正书宋简体" w:hint="eastAsia"/>
                <w:snapToGrid w:val="0"/>
                <w:spacing w:val="-4"/>
                <w:sz w:val="19"/>
                <w:szCs w:val="19"/>
              </w:rPr>
              <w:t>6</w:t>
            </w:r>
          </w:p>
        </w:tc>
        <w:tc>
          <w:tcPr>
            <w:tcW w:w="346" w:type="dxa"/>
            <w:vAlign w:val="center"/>
          </w:tcPr>
          <w:p w14:paraId="10F70D0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70BC30E4" w14:textId="77777777" w:rsidR="0063328A" w:rsidRDefault="0063328A">
            <w:pPr>
              <w:snapToGrid w:val="0"/>
              <w:ind w:leftChars="-50" w:left="-105" w:right="-105"/>
              <w:jc w:val="center"/>
              <w:rPr>
                <w:rFonts w:ascii="方正书宋简体" w:eastAsia="方正书宋简体" w:hAnsi="方正书宋简体" w:cs="方正书宋简体"/>
                <w:spacing w:val="-20"/>
                <w:w w:val="90"/>
                <w:sz w:val="15"/>
                <w:szCs w:val="15"/>
              </w:rPr>
            </w:pPr>
          </w:p>
        </w:tc>
        <w:tc>
          <w:tcPr>
            <w:tcW w:w="368" w:type="dxa"/>
            <w:vAlign w:val="center"/>
          </w:tcPr>
          <w:p w14:paraId="7EAC891E"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3C15527D"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190A525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3C06822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22F62EDF" w14:textId="77777777">
        <w:trPr>
          <w:trHeight w:val="321"/>
          <w:tblHeader/>
          <w:jc w:val="center"/>
        </w:trPr>
        <w:tc>
          <w:tcPr>
            <w:tcW w:w="355" w:type="dxa"/>
            <w:vMerge/>
            <w:vAlign w:val="center"/>
          </w:tcPr>
          <w:p w14:paraId="384534F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bookmarkStart w:id="37" w:name="OLE_LINK13" w:colFirst="5" w:colLast="6"/>
          </w:p>
        </w:tc>
        <w:tc>
          <w:tcPr>
            <w:tcW w:w="351" w:type="dxa"/>
            <w:vMerge/>
            <w:vAlign w:val="center"/>
          </w:tcPr>
          <w:p w14:paraId="520E1E7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2B42F5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55893AE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30</w:t>
            </w:r>
          </w:p>
        </w:tc>
        <w:tc>
          <w:tcPr>
            <w:tcW w:w="2478" w:type="dxa"/>
            <w:vAlign w:val="center"/>
          </w:tcPr>
          <w:p w14:paraId="0CA68EE3"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宝石应用与制作</w:t>
            </w:r>
          </w:p>
        </w:tc>
        <w:tc>
          <w:tcPr>
            <w:tcW w:w="567" w:type="dxa"/>
            <w:vAlign w:val="center"/>
          </w:tcPr>
          <w:p w14:paraId="6CC45D7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567" w:type="dxa"/>
            <w:vAlign w:val="center"/>
          </w:tcPr>
          <w:p w14:paraId="4441ED7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64</w:t>
            </w:r>
          </w:p>
        </w:tc>
        <w:tc>
          <w:tcPr>
            <w:tcW w:w="567" w:type="dxa"/>
            <w:vAlign w:val="center"/>
          </w:tcPr>
          <w:p w14:paraId="303F4B8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12</w:t>
            </w:r>
          </w:p>
        </w:tc>
        <w:tc>
          <w:tcPr>
            <w:tcW w:w="567" w:type="dxa"/>
            <w:vAlign w:val="center"/>
          </w:tcPr>
          <w:p w14:paraId="0741C32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52</w:t>
            </w:r>
          </w:p>
        </w:tc>
        <w:tc>
          <w:tcPr>
            <w:tcW w:w="425" w:type="dxa"/>
            <w:vAlign w:val="center"/>
          </w:tcPr>
          <w:p w14:paraId="00E876B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711F82F4"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60EFAC1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65AB12C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w:t>
            </w:r>
          </w:p>
        </w:tc>
        <w:tc>
          <w:tcPr>
            <w:tcW w:w="341" w:type="dxa"/>
            <w:vAlign w:val="center"/>
          </w:tcPr>
          <w:p w14:paraId="6EFC3D3F"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5DC69BBC"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27517342"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7ABF7D6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1F3A846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bookmarkEnd w:id="37"/>
      <w:tr w:rsidR="0063328A" w14:paraId="329E585A" w14:textId="77777777">
        <w:trPr>
          <w:trHeight w:val="321"/>
          <w:tblHeader/>
          <w:jc w:val="center"/>
        </w:trPr>
        <w:tc>
          <w:tcPr>
            <w:tcW w:w="355" w:type="dxa"/>
            <w:vMerge/>
            <w:vAlign w:val="center"/>
          </w:tcPr>
          <w:p w14:paraId="5970F77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5DD2F4A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0101D6F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3EA058B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31</w:t>
            </w:r>
          </w:p>
        </w:tc>
        <w:tc>
          <w:tcPr>
            <w:tcW w:w="2478" w:type="dxa"/>
            <w:vAlign w:val="center"/>
          </w:tcPr>
          <w:p w14:paraId="2878F513"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首饰建模Rhino</w:t>
            </w:r>
          </w:p>
        </w:tc>
        <w:tc>
          <w:tcPr>
            <w:tcW w:w="567" w:type="dxa"/>
            <w:vAlign w:val="center"/>
          </w:tcPr>
          <w:p w14:paraId="435E918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w:t>
            </w:r>
          </w:p>
        </w:tc>
        <w:tc>
          <w:tcPr>
            <w:tcW w:w="567" w:type="dxa"/>
            <w:vAlign w:val="center"/>
          </w:tcPr>
          <w:p w14:paraId="1E00ACC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112</w:t>
            </w:r>
          </w:p>
        </w:tc>
        <w:tc>
          <w:tcPr>
            <w:tcW w:w="567" w:type="dxa"/>
            <w:vAlign w:val="center"/>
          </w:tcPr>
          <w:p w14:paraId="1AF1EB0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4DD201A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96</w:t>
            </w:r>
          </w:p>
        </w:tc>
        <w:tc>
          <w:tcPr>
            <w:tcW w:w="425" w:type="dxa"/>
            <w:vAlign w:val="center"/>
          </w:tcPr>
          <w:p w14:paraId="0C960730"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729E73A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43C7EF3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6830DC22" w14:textId="77777777" w:rsidR="0063328A" w:rsidRDefault="00922F90">
            <w:pPr>
              <w:snapToGrid w:val="0"/>
              <w:ind w:leftChars="-50" w:left="-105" w:right="-105"/>
              <w:jc w:val="center"/>
              <w:rPr>
                <w:rFonts w:ascii="方正书宋简体" w:eastAsia="方正书宋简体" w:hAnsi="方正书宋简体" w:cs="方正书宋简体"/>
                <w:spacing w:val="-4"/>
                <w:sz w:val="15"/>
                <w:szCs w:val="15"/>
              </w:rPr>
            </w:pPr>
            <w:r>
              <w:rPr>
                <w:rFonts w:ascii="方正书宋简体" w:eastAsia="方正书宋简体" w:hAnsi="方正书宋简体" w:cs="方正书宋简体" w:hint="eastAsia"/>
                <w:spacing w:val="-4"/>
                <w:sz w:val="15"/>
                <w:szCs w:val="15"/>
              </w:rPr>
              <w:t>10</w:t>
            </w:r>
          </w:p>
        </w:tc>
        <w:tc>
          <w:tcPr>
            <w:tcW w:w="341" w:type="dxa"/>
            <w:vAlign w:val="center"/>
          </w:tcPr>
          <w:p w14:paraId="3579E54F" w14:textId="77777777" w:rsidR="0063328A" w:rsidRDefault="0063328A">
            <w:pPr>
              <w:snapToGrid w:val="0"/>
              <w:ind w:leftChars="-50" w:left="-105" w:right="-105"/>
              <w:jc w:val="center"/>
              <w:rPr>
                <w:rFonts w:ascii="方正书宋简体" w:eastAsia="方正书宋简体" w:hAnsi="方正书宋简体" w:cs="方正书宋简体"/>
                <w:spacing w:val="-20"/>
                <w:w w:val="90"/>
                <w:sz w:val="15"/>
                <w:szCs w:val="15"/>
              </w:rPr>
            </w:pPr>
          </w:p>
        </w:tc>
        <w:tc>
          <w:tcPr>
            <w:tcW w:w="368" w:type="dxa"/>
            <w:vAlign w:val="center"/>
          </w:tcPr>
          <w:p w14:paraId="205EE330"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733E79F5"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3ED99DD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考试</w:t>
            </w:r>
          </w:p>
        </w:tc>
        <w:tc>
          <w:tcPr>
            <w:tcW w:w="469" w:type="dxa"/>
            <w:vMerge/>
            <w:vAlign w:val="center"/>
          </w:tcPr>
          <w:p w14:paraId="3D8857D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11C73E3B" w14:textId="77777777">
        <w:trPr>
          <w:trHeight w:val="321"/>
          <w:tblHeader/>
          <w:jc w:val="center"/>
        </w:trPr>
        <w:tc>
          <w:tcPr>
            <w:tcW w:w="355" w:type="dxa"/>
            <w:vMerge/>
            <w:vAlign w:val="center"/>
          </w:tcPr>
          <w:p w14:paraId="7FB0439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281E025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224BF76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575F0EA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32</w:t>
            </w:r>
          </w:p>
        </w:tc>
        <w:tc>
          <w:tcPr>
            <w:tcW w:w="2478" w:type="dxa"/>
            <w:vAlign w:val="center"/>
          </w:tcPr>
          <w:p w14:paraId="74C2B7AB"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9"/>
                <w:szCs w:val="19"/>
              </w:rPr>
              <w:t>首饰产品设计制作</w:t>
            </w:r>
          </w:p>
        </w:tc>
        <w:tc>
          <w:tcPr>
            <w:tcW w:w="567" w:type="dxa"/>
            <w:vAlign w:val="center"/>
          </w:tcPr>
          <w:p w14:paraId="6D0D1D7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7</w:t>
            </w:r>
          </w:p>
        </w:tc>
        <w:tc>
          <w:tcPr>
            <w:tcW w:w="567" w:type="dxa"/>
            <w:vAlign w:val="center"/>
          </w:tcPr>
          <w:p w14:paraId="2B316D1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112</w:t>
            </w:r>
          </w:p>
        </w:tc>
        <w:tc>
          <w:tcPr>
            <w:tcW w:w="567" w:type="dxa"/>
            <w:vAlign w:val="center"/>
          </w:tcPr>
          <w:p w14:paraId="223246F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w:t>
            </w:r>
          </w:p>
        </w:tc>
        <w:tc>
          <w:tcPr>
            <w:tcW w:w="567" w:type="dxa"/>
            <w:vAlign w:val="center"/>
          </w:tcPr>
          <w:p w14:paraId="7DD891F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96</w:t>
            </w:r>
          </w:p>
        </w:tc>
        <w:tc>
          <w:tcPr>
            <w:tcW w:w="425" w:type="dxa"/>
            <w:vAlign w:val="center"/>
          </w:tcPr>
          <w:p w14:paraId="7864D20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4EDB196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466A9F2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03682BA8" w14:textId="77777777" w:rsidR="0063328A" w:rsidRDefault="00922F90">
            <w:pPr>
              <w:snapToGrid w:val="0"/>
              <w:ind w:leftChars="-50" w:left="-105" w:right="-105"/>
              <w:jc w:val="center"/>
              <w:rPr>
                <w:rFonts w:ascii="方正书宋简体" w:eastAsia="方正书宋简体" w:hAnsi="方正书宋简体" w:cs="方正书宋简体"/>
                <w:spacing w:val="-4"/>
                <w:sz w:val="15"/>
                <w:szCs w:val="15"/>
              </w:rPr>
            </w:pPr>
            <w:r>
              <w:rPr>
                <w:rFonts w:ascii="方正书宋简体" w:eastAsia="方正书宋简体" w:hAnsi="方正书宋简体" w:cs="方正书宋简体" w:hint="eastAsia"/>
                <w:spacing w:val="-4"/>
                <w:sz w:val="15"/>
                <w:szCs w:val="15"/>
              </w:rPr>
              <w:t>20</w:t>
            </w:r>
          </w:p>
        </w:tc>
        <w:tc>
          <w:tcPr>
            <w:tcW w:w="341" w:type="dxa"/>
            <w:vAlign w:val="center"/>
          </w:tcPr>
          <w:p w14:paraId="4E5F7E02" w14:textId="77777777" w:rsidR="0063328A" w:rsidRDefault="0063328A">
            <w:pPr>
              <w:snapToGrid w:val="0"/>
              <w:ind w:leftChars="-50" w:left="-105" w:right="-105"/>
              <w:jc w:val="center"/>
              <w:rPr>
                <w:rFonts w:ascii="方正书宋简体" w:eastAsia="方正书宋简体" w:hAnsi="方正书宋简体" w:cs="方正书宋简体"/>
                <w:spacing w:val="-20"/>
                <w:w w:val="90"/>
                <w:sz w:val="15"/>
                <w:szCs w:val="15"/>
              </w:rPr>
            </w:pPr>
          </w:p>
        </w:tc>
        <w:tc>
          <w:tcPr>
            <w:tcW w:w="368" w:type="dxa"/>
            <w:vAlign w:val="center"/>
          </w:tcPr>
          <w:p w14:paraId="4071F27C"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6E705E21" w14:textId="77777777" w:rsidR="0063328A" w:rsidRDefault="00922F90">
            <w:pPr>
              <w:snapToGrid w:val="0"/>
              <w:ind w:leftChars="-50" w:left="-105" w:right="-105"/>
              <w:jc w:val="center"/>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67D8051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6547E273"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2E766BD5" w14:textId="77777777">
        <w:trPr>
          <w:trHeight w:val="321"/>
          <w:tblHeader/>
          <w:jc w:val="center"/>
        </w:trPr>
        <w:tc>
          <w:tcPr>
            <w:tcW w:w="355" w:type="dxa"/>
            <w:vMerge/>
            <w:vAlign w:val="center"/>
          </w:tcPr>
          <w:p w14:paraId="23AB18D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restart"/>
            <w:vAlign w:val="center"/>
          </w:tcPr>
          <w:p w14:paraId="75E53E9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专业拓展课</w:t>
            </w:r>
          </w:p>
        </w:tc>
        <w:tc>
          <w:tcPr>
            <w:tcW w:w="445" w:type="dxa"/>
            <w:vMerge w:val="restart"/>
            <w:vAlign w:val="center"/>
          </w:tcPr>
          <w:p w14:paraId="769FB13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限选课</w:t>
            </w:r>
          </w:p>
        </w:tc>
        <w:tc>
          <w:tcPr>
            <w:tcW w:w="470" w:type="dxa"/>
            <w:vAlign w:val="center"/>
          </w:tcPr>
          <w:p w14:paraId="675ECDB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33</w:t>
            </w:r>
          </w:p>
        </w:tc>
        <w:tc>
          <w:tcPr>
            <w:tcW w:w="2478" w:type="dxa"/>
            <w:vAlign w:val="center"/>
          </w:tcPr>
          <w:p w14:paraId="3B06E8FB" w14:textId="77777777" w:rsidR="0063328A" w:rsidRDefault="00922F90">
            <w:pPr>
              <w:adjustRightInd w:val="0"/>
              <w:snapToGrid w:val="0"/>
              <w:jc w:val="left"/>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服饰饰品设计</w:t>
            </w:r>
          </w:p>
        </w:tc>
        <w:tc>
          <w:tcPr>
            <w:tcW w:w="567" w:type="dxa"/>
            <w:vAlign w:val="center"/>
          </w:tcPr>
          <w:p w14:paraId="1324B68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027C497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48</w:t>
            </w:r>
          </w:p>
        </w:tc>
        <w:tc>
          <w:tcPr>
            <w:tcW w:w="567" w:type="dxa"/>
            <w:vAlign w:val="center"/>
          </w:tcPr>
          <w:p w14:paraId="751B38F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14</w:t>
            </w:r>
          </w:p>
        </w:tc>
        <w:tc>
          <w:tcPr>
            <w:tcW w:w="567" w:type="dxa"/>
            <w:vAlign w:val="center"/>
          </w:tcPr>
          <w:p w14:paraId="30643FCF" w14:textId="77777777" w:rsidR="0063328A" w:rsidRDefault="00922F90">
            <w:pPr>
              <w:adjustRightInd w:val="0"/>
              <w:snapToGrid w:val="0"/>
              <w:jc w:val="center"/>
              <w:rPr>
                <w:rFonts w:ascii="方正书宋简体" w:eastAsia="方正书宋简体" w:hAnsi="方正书宋简体" w:cs="方正书宋简体"/>
                <w:snapToGrid w:val="0"/>
                <w:spacing w:val="-6"/>
                <w:w w:val="80"/>
                <w:sz w:val="15"/>
                <w:szCs w:val="15"/>
              </w:rPr>
            </w:pPr>
            <w:r>
              <w:rPr>
                <w:rFonts w:ascii="方正书宋简体" w:eastAsia="方正书宋简体" w:hAnsi="方正书宋简体" w:cs="方正书宋简体" w:hint="eastAsia"/>
                <w:snapToGrid w:val="0"/>
                <w:spacing w:val="-4"/>
                <w:sz w:val="19"/>
                <w:szCs w:val="19"/>
              </w:rPr>
              <w:t>34</w:t>
            </w:r>
          </w:p>
        </w:tc>
        <w:tc>
          <w:tcPr>
            <w:tcW w:w="425" w:type="dxa"/>
            <w:vAlign w:val="center"/>
          </w:tcPr>
          <w:p w14:paraId="10F0B2E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7D0C256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5604BAC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346" w:type="dxa"/>
            <w:vAlign w:val="center"/>
          </w:tcPr>
          <w:p w14:paraId="0E7F8CE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1" w:type="dxa"/>
            <w:vAlign w:val="center"/>
          </w:tcPr>
          <w:p w14:paraId="4E4DAE32"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15208F0E"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1D1CCC3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74D3932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restart"/>
            <w:vAlign w:val="center"/>
          </w:tcPr>
          <w:p w14:paraId="73C02C7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1"/>
                <w:szCs w:val="11"/>
              </w:rPr>
              <w:t>艺术设计学院</w:t>
            </w:r>
          </w:p>
        </w:tc>
      </w:tr>
      <w:tr w:rsidR="0063328A" w14:paraId="6F1BACC1" w14:textId="77777777">
        <w:trPr>
          <w:trHeight w:val="321"/>
          <w:tblHeader/>
          <w:jc w:val="center"/>
        </w:trPr>
        <w:tc>
          <w:tcPr>
            <w:tcW w:w="355" w:type="dxa"/>
            <w:vMerge/>
            <w:vAlign w:val="center"/>
          </w:tcPr>
          <w:p w14:paraId="10139071"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5998EC2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5AA8A1B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2507B2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34</w:t>
            </w:r>
          </w:p>
        </w:tc>
        <w:tc>
          <w:tcPr>
            <w:tcW w:w="2478" w:type="dxa"/>
            <w:vAlign w:val="center"/>
          </w:tcPr>
          <w:p w14:paraId="3491CF01" w14:textId="77777777" w:rsidR="0063328A" w:rsidRDefault="00922F90">
            <w:pPr>
              <w:adjustRightInd w:val="0"/>
              <w:snapToGrid w:val="0"/>
              <w:jc w:val="left"/>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首饰錾刻工艺</w:t>
            </w:r>
          </w:p>
        </w:tc>
        <w:tc>
          <w:tcPr>
            <w:tcW w:w="567" w:type="dxa"/>
            <w:vAlign w:val="center"/>
          </w:tcPr>
          <w:p w14:paraId="58BF1D8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36DD68F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48</w:t>
            </w:r>
          </w:p>
        </w:tc>
        <w:tc>
          <w:tcPr>
            <w:tcW w:w="567" w:type="dxa"/>
            <w:vAlign w:val="center"/>
          </w:tcPr>
          <w:p w14:paraId="670F9A4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14</w:t>
            </w:r>
          </w:p>
        </w:tc>
        <w:tc>
          <w:tcPr>
            <w:tcW w:w="567" w:type="dxa"/>
          </w:tcPr>
          <w:p w14:paraId="5C9F510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34</w:t>
            </w:r>
          </w:p>
        </w:tc>
        <w:tc>
          <w:tcPr>
            <w:tcW w:w="425" w:type="dxa"/>
            <w:vAlign w:val="center"/>
          </w:tcPr>
          <w:p w14:paraId="66F3E68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35DF042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47B05BA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53BA35E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341" w:type="dxa"/>
            <w:vAlign w:val="center"/>
          </w:tcPr>
          <w:p w14:paraId="29B26C8E"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3CFB5FAC"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12922C6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0CBDC92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67DB9CCF" w14:textId="77777777" w:rsidR="0063328A" w:rsidRDefault="0063328A">
            <w:pPr>
              <w:adjustRightInd w:val="0"/>
              <w:snapToGrid w:val="0"/>
              <w:jc w:val="center"/>
              <w:rPr>
                <w:rFonts w:ascii="方正书宋简体" w:eastAsia="方正书宋简体" w:hAnsi="方正书宋简体" w:cs="方正书宋简体"/>
                <w:snapToGrid w:val="0"/>
                <w:spacing w:val="-4"/>
                <w:sz w:val="11"/>
                <w:szCs w:val="11"/>
              </w:rPr>
            </w:pPr>
          </w:p>
        </w:tc>
      </w:tr>
      <w:tr w:rsidR="0063328A" w14:paraId="0B54CBF1" w14:textId="77777777">
        <w:trPr>
          <w:trHeight w:val="470"/>
          <w:tblHeader/>
          <w:jc w:val="center"/>
        </w:trPr>
        <w:tc>
          <w:tcPr>
            <w:tcW w:w="355" w:type="dxa"/>
            <w:vMerge/>
            <w:vAlign w:val="center"/>
          </w:tcPr>
          <w:p w14:paraId="13BF561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2E573C86"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63B9BE0A"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67BC6BE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35</w:t>
            </w:r>
          </w:p>
        </w:tc>
        <w:tc>
          <w:tcPr>
            <w:tcW w:w="2478" w:type="dxa"/>
            <w:vAlign w:val="center"/>
          </w:tcPr>
          <w:p w14:paraId="4284A129" w14:textId="77777777" w:rsidR="0063328A" w:rsidRDefault="00922F90">
            <w:pPr>
              <w:snapToGrid w:val="0"/>
              <w:ind w:right="-105"/>
              <w:jc w:val="left"/>
              <w:rPr>
                <w:rFonts w:ascii="方正书宋简体" w:eastAsia="方正书宋简体" w:hAnsi="方正书宋简体" w:cs="方正书宋简体"/>
                <w:spacing w:val="-4"/>
                <w:sz w:val="19"/>
                <w:szCs w:val="19"/>
              </w:rPr>
            </w:pPr>
            <w:r>
              <w:rPr>
                <w:rFonts w:ascii="方正书宋简体" w:eastAsia="方正书宋简体" w:hAnsi="方正书宋简体" w:cs="方正书宋简体" w:hint="eastAsia"/>
                <w:spacing w:val="-4"/>
                <w:sz w:val="19"/>
                <w:szCs w:val="19"/>
              </w:rPr>
              <w:t>商业摄影</w:t>
            </w:r>
          </w:p>
        </w:tc>
        <w:tc>
          <w:tcPr>
            <w:tcW w:w="567" w:type="dxa"/>
            <w:vAlign w:val="center"/>
          </w:tcPr>
          <w:p w14:paraId="752781B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07A8A2A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48</w:t>
            </w:r>
          </w:p>
        </w:tc>
        <w:tc>
          <w:tcPr>
            <w:tcW w:w="567" w:type="dxa"/>
            <w:vAlign w:val="center"/>
          </w:tcPr>
          <w:p w14:paraId="6B7396E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14</w:t>
            </w:r>
          </w:p>
        </w:tc>
        <w:tc>
          <w:tcPr>
            <w:tcW w:w="567" w:type="dxa"/>
          </w:tcPr>
          <w:p w14:paraId="4C70563C" w14:textId="77777777" w:rsidR="001F0DBF" w:rsidRDefault="001F0DBF">
            <w:pPr>
              <w:adjustRightInd w:val="0"/>
              <w:snapToGrid w:val="0"/>
              <w:jc w:val="center"/>
              <w:rPr>
                <w:rFonts w:ascii="方正书宋简体" w:eastAsia="方正书宋简体" w:hAnsi="方正书宋简体" w:cs="方正书宋简体"/>
                <w:snapToGrid w:val="0"/>
                <w:spacing w:val="-4"/>
                <w:sz w:val="19"/>
                <w:szCs w:val="19"/>
              </w:rPr>
            </w:pPr>
          </w:p>
          <w:p w14:paraId="0CA918A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34</w:t>
            </w:r>
          </w:p>
        </w:tc>
        <w:tc>
          <w:tcPr>
            <w:tcW w:w="425" w:type="dxa"/>
            <w:vAlign w:val="center"/>
          </w:tcPr>
          <w:p w14:paraId="4E22DAB7"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2A2D6C7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75" w:type="dxa"/>
            <w:vAlign w:val="center"/>
          </w:tcPr>
          <w:p w14:paraId="2BA787E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46" w:type="dxa"/>
            <w:vAlign w:val="center"/>
          </w:tcPr>
          <w:p w14:paraId="55153488"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w:t>
            </w:r>
          </w:p>
        </w:tc>
        <w:tc>
          <w:tcPr>
            <w:tcW w:w="341" w:type="dxa"/>
            <w:vAlign w:val="center"/>
          </w:tcPr>
          <w:p w14:paraId="298D252B" w14:textId="77777777" w:rsidR="0063328A" w:rsidRDefault="0063328A">
            <w:pPr>
              <w:snapToGrid w:val="0"/>
              <w:ind w:leftChars="-50" w:left="-105" w:right="-105"/>
              <w:jc w:val="center"/>
              <w:rPr>
                <w:rFonts w:ascii="方正书宋简体" w:eastAsia="方正书宋简体" w:hAnsi="方正书宋简体" w:cs="方正书宋简体"/>
                <w:spacing w:val="-4"/>
                <w:sz w:val="15"/>
                <w:szCs w:val="15"/>
              </w:rPr>
            </w:pPr>
          </w:p>
        </w:tc>
        <w:tc>
          <w:tcPr>
            <w:tcW w:w="368" w:type="dxa"/>
            <w:vAlign w:val="center"/>
          </w:tcPr>
          <w:p w14:paraId="26D79B58" w14:textId="77777777" w:rsidR="0063328A" w:rsidRDefault="0063328A">
            <w:pPr>
              <w:snapToGrid w:val="0"/>
              <w:ind w:leftChars="-50" w:left="-105" w:right="-105"/>
              <w:jc w:val="center"/>
              <w:rPr>
                <w:rFonts w:ascii="方正书宋简体" w:eastAsia="方正书宋简体" w:hAnsi="方正书宋简体" w:cs="方正书宋简体"/>
                <w:spacing w:val="-4"/>
                <w:sz w:val="19"/>
                <w:szCs w:val="19"/>
              </w:rPr>
            </w:pPr>
          </w:p>
        </w:tc>
        <w:tc>
          <w:tcPr>
            <w:tcW w:w="425" w:type="dxa"/>
            <w:vAlign w:val="center"/>
          </w:tcPr>
          <w:p w14:paraId="386F45B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pacing w:val="-4"/>
                <w:sz w:val="19"/>
                <w:szCs w:val="19"/>
              </w:rPr>
              <w:t>B</w:t>
            </w:r>
          </w:p>
        </w:tc>
        <w:tc>
          <w:tcPr>
            <w:tcW w:w="425" w:type="dxa"/>
            <w:vAlign w:val="center"/>
          </w:tcPr>
          <w:p w14:paraId="1FD1CFD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4F1FA048"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1B7817AC" w14:textId="77777777">
        <w:trPr>
          <w:trHeight w:val="325"/>
          <w:tblHeader/>
          <w:jc w:val="center"/>
        </w:trPr>
        <w:tc>
          <w:tcPr>
            <w:tcW w:w="355" w:type="dxa"/>
            <w:vMerge/>
            <w:vAlign w:val="center"/>
          </w:tcPr>
          <w:p w14:paraId="4F20919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restart"/>
            <w:vAlign w:val="center"/>
          </w:tcPr>
          <w:p w14:paraId="2F7E8B8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实践性教学环节</w:t>
            </w:r>
          </w:p>
        </w:tc>
        <w:tc>
          <w:tcPr>
            <w:tcW w:w="445" w:type="dxa"/>
            <w:vMerge w:val="restart"/>
            <w:vAlign w:val="center"/>
          </w:tcPr>
          <w:p w14:paraId="24BA7D1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必修课</w:t>
            </w:r>
          </w:p>
          <w:p w14:paraId="215D17FF"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0B6E602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36</w:t>
            </w:r>
          </w:p>
        </w:tc>
        <w:tc>
          <w:tcPr>
            <w:tcW w:w="2478" w:type="dxa"/>
            <w:vAlign w:val="center"/>
          </w:tcPr>
          <w:p w14:paraId="246BEC86"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首饰工艺认识实习</w:t>
            </w:r>
          </w:p>
        </w:tc>
        <w:tc>
          <w:tcPr>
            <w:tcW w:w="567" w:type="dxa"/>
            <w:vAlign w:val="center"/>
          </w:tcPr>
          <w:p w14:paraId="5B5D8C2C"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9"/>
                <w:szCs w:val="19"/>
              </w:rPr>
            </w:pPr>
            <w:r>
              <w:rPr>
                <w:rFonts w:ascii="方正书宋简体" w:eastAsia="方正书宋简体" w:hAnsi="方正书宋简体" w:cs="方正书宋简体" w:hint="eastAsia"/>
                <w:snapToGrid w:val="0"/>
                <w:color w:val="000000"/>
                <w:spacing w:val="-4"/>
                <w:sz w:val="19"/>
                <w:szCs w:val="19"/>
              </w:rPr>
              <w:t>1</w:t>
            </w:r>
          </w:p>
        </w:tc>
        <w:tc>
          <w:tcPr>
            <w:tcW w:w="567" w:type="dxa"/>
            <w:vAlign w:val="center"/>
          </w:tcPr>
          <w:p w14:paraId="2ED7565E"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9"/>
                <w:szCs w:val="19"/>
              </w:rPr>
            </w:pPr>
            <w:r>
              <w:rPr>
                <w:rFonts w:ascii="方正书宋简体" w:eastAsia="方正书宋简体" w:hAnsi="方正书宋简体" w:cs="方正书宋简体" w:hint="eastAsia"/>
                <w:snapToGrid w:val="0"/>
                <w:color w:val="000000"/>
                <w:spacing w:val="-4"/>
                <w:sz w:val="19"/>
                <w:szCs w:val="19"/>
              </w:rPr>
              <w:t>22</w:t>
            </w:r>
          </w:p>
        </w:tc>
        <w:tc>
          <w:tcPr>
            <w:tcW w:w="567" w:type="dxa"/>
            <w:vAlign w:val="center"/>
          </w:tcPr>
          <w:p w14:paraId="16191A9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567" w:type="dxa"/>
            <w:vAlign w:val="center"/>
          </w:tcPr>
          <w:p w14:paraId="5C1D9613"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9"/>
                <w:szCs w:val="19"/>
              </w:rPr>
            </w:pPr>
            <w:r>
              <w:rPr>
                <w:rFonts w:ascii="方正书宋简体" w:eastAsia="方正书宋简体" w:hAnsi="方正书宋简体" w:cs="方正书宋简体" w:hint="eastAsia"/>
                <w:snapToGrid w:val="0"/>
                <w:color w:val="000000"/>
                <w:spacing w:val="-4"/>
                <w:sz w:val="19"/>
                <w:szCs w:val="19"/>
              </w:rPr>
              <w:t>22</w:t>
            </w:r>
          </w:p>
        </w:tc>
        <w:tc>
          <w:tcPr>
            <w:tcW w:w="425" w:type="dxa"/>
            <w:vAlign w:val="center"/>
          </w:tcPr>
          <w:p w14:paraId="76134FD5" w14:textId="77777777" w:rsidR="0063328A" w:rsidRDefault="00922F90">
            <w:pPr>
              <w:adjustRightInd w:val="0"/>
              <w:snapToGrid w:val="0"/>
              <w:jc w:val="center"/>
              <w:rPr>
                <w:rFonts w:ascii="方正书宋简体" w:eastAsia="方正书宋简体" w:hAnsi="方正书宋简体" w:cs="方正书宋简体"/>
                <w:snapToGrid w:val="0"/>
                <w:spacing w:val="-4"/>
                <w:sz w:val="13"/>
                <w:szCs w:val="13"/>
              </w:rPr>
            </w:pPr>
            <w:r>
              <w:rPr>
                <w:rFonts w:ascii="方正书宋简体" w:eastAsia="方正书宋简体" w:hAnsi="方正书宋简体" w:cs="方正书宋简体" w:hint="eastAsia"/>
                <w:snapToGrid w:val="0"/>
                <w:color w:val="000000"/>
                <w:spacing w:val="-4"/>
                <w:sz w:val="14"/>
                <w:szCs w:val="14"/>
              </w:rPr>
              <w:t>1W</w:t>
            </w:r>
          </w:p>
        </w:tc>
        <w:tc>
          <w:tcPr>
            <w:tcW w:w="413" w:type="dxa"/>
            <w:vAlign w:val="center"/>
          </w:tcPr>
          <w:p w14:paraId="5DEAA506"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75" w:type="dxa"/>
            <w:vAlign w:val="center"/>
          </w:tcPr>
          <w:p w14:paraId="0DC9C0C2"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6" w:type="dxa"/>
            <w:vAlign w:val="center"/>
          </w:tcPr>
          <w:p w14:paraId="0FF48355"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1" w:type="dxa"/>
            <w:vAlign w:val="center"/>
          </w:tcPr>
          <w:p w14:paraId="325F17D7"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68" w:type="dxa"/>
            <w:vAlign w:val="center"/>
          </w:tcPr>
          <w:p w14:paraId="05226348"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425" w:type="dxa"/>
            <w:vAlign w:val="center"/>
          </w:tcPr>
          <w:p w14:paraId="1347824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C</w:t>
            </w:r>
          </w:p>
        </w:tc>
        <w:tc>
          <w:tcPr>
            <w:tcW w:w="425" w:type="dxa"/>
            <w:vAlign w:val="center"/>
          </w:tcPr>
          <w:p w14:paraId="395D64F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restart"/>
            <w:vAlign w:val="center"/>
          </w:tcPr>
          <w:p w14:paraId="4EF8022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1"/>
                <w:szCs w:val="11"/>
              </w:rPr>
              <w:t>艺术设计学院</w:t>
            </w:r>
          </w:p>
        </w:tc>
      </w:tr>
      <w:tr w:rsidR="0063328A" w14:paraId="3E5BAB68" w14:textId="77777777">
        <w:trPr>
          <w:trHeight w:val="311"/>
          <w:tblHeader/>
          <w:jc w:val="center"/>
        </w:trPr>
        <w:tc>
          <w:tcPr>
            <w:tcW w:w="355" w:type="dxa"/>
            <w:vMerge/>
            <w:vAlign w:val="center"/>
          </w:tcPr>
          <w:p w14:paraId="6930D21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10F977F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4D7BA82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1BEFACB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37</w:t>
            </w:r>
          </w:p>
        </w:tc>
        <w:tc>
          <w:tcPr>
            <w:tcW w:w="2478" w:type="dxa"/>
            <w:vAlign w:val="center"/>
          </w:tcPr>
          <w:p w14:paraId="54C12D83"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首饰造型表现实践</w:t>
            </w:r>
          </w:p>
        </w:tc>
        <w:tc>
          <w:tcPr>
            <w:tcW w:w="567" w:type="dxa"/>
            <w:vAlign w:val="center"/>
          </w:tcPr>
          <w:p w14:paraId="11FBD64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w:t>
            </w:r>
          </w:p>
        </w:tc>
        <w:tc>
          <w:tcPr>
            <w:tcW w:w="567" w:type="dxa"/>
            <w:vAlign w:val="center"/>
          </w:tcPr>
          <w:p w14:paraId="05592E67"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66</w:t>
            </w:r>
          </w:p>
        </w:tc>
        <w:tc>
          <w:tcPr>
            <w:tcW w:w="567" w:type="dxa"/>
            <w:vAlign w:val="center"/>
          </w:tcPr>
          <w:p w14:paraId="4955E48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567" w:type="dxa"/>
            <w:vAlign w:val="center"/>
          </w:tcPr>
          <w:p w14:paraId="7F2C26D0"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66</w:t>
            </w:r>
          </w:p>
        </w:tc>
        <w:tc>
          <w:tcPr>
            <w:tcW w:w="425" w:type="dxa"/>
            <w:vAlign w:val="center"/>
          </w:tcPr>
          <w:p w14:paraId="5BDA06BA" w14:textId="77777777" w:rsidR="0063328A" w:rsidRDefault="0063328A">
            <w:pPr>
              <w:adjustRightInd w:val="0"/>
              <w:snapToGrid w:val="0"/>
              <w:jc w:val="center"/>
              <w:rPr>
                <w:rFonts w:ascii="方正书宋简体" w:eastAsia="方正书宋简体" w:hAnsi="方正书宋简体" w:cs="方正书宋简体"/>
                <w:snapToGrid w:val="0"/>
                <w:spacing w:val="-4"/>
                <w:sz w:val="13"/>
                <w:szCs w:val="13"/>
              </w:rPr>
            </w:pPr>
          </w:p>
        </w:tc>
        <w:tc>
          <w:tcPr>
            <w:tcW w:w="413" w:type="dxa"/>
            <w:vAlign w:val="center"/>
          </w:tcPr>
          <w:p w14:paraId="5640EF80"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3"/>
                <w:szCs w:val="13"/>
              </w:rPr>
            </w:pPr>
            <w:r>
              <w:rPr>
                <w:rFonts w:ascii="方正书宋简体" w:eastAsia="方正书宋简体" w:hAnsi="方正书宋简体" w:cs="方正书宋简体" w:hint="eastAsia"/>
                <w:snapToGrid w:val="0"/>
                <w:color w:val="000000"/>
                <w:spacing w:val="-4"/>
                <w:sz w:val="14"/>
                <w:szCs w:val="14"/>
              </w:rPr>
              <w:t>3W</w:t>
            </w:r>
          </w:p>
        </w:tc>
        <w:tc>
          <w:tcPr>
            <w:tcW w:w="375" w:type="dxa"/>
            <w:vAlign w:val="center"/>
          </w:tcPr>
          <w:p w14:paraId="1430EADA"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6" w:type="dxa"/>
            <w:vAlign w:val="center"/>
          </w:tcPr>
          <w:p w14:paraId="33AE6F82"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1" w:type="dxa"/>
            <w:vAlign w:val="center"/>
          </w:tcPr>
          <w:p w14:paraId="45F89E8D"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68" w:type="dxa"/>
            <w:vAlign w:val="center"/>
          </w:tcPr>
          <w:p w14:paraId="6DE75645"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425" w:type="dxa"/>
            <w:vAlign w:val="center"/>
          </w:tcPr>
          <w:p w14:paraId="5EE5871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C</w:t>
            </w:r>
          </w:p>
        </w:tc>
        <w:tc>
          <w:tcPr>
            <w:tcW w:w="425" w:type="dxa"/>
            <w:vAlign w:val="center"/>
          </w:tcPr>
          <w:p w14:paraId="267D025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24CF4375"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4608F085" w14:textId="77777777">
        <w:trPr>
          <w:trHeight w:val="376"/>
          <w:tblHeader/>
          <w:jc w:val="center"/>
        </w:trPr>
        <w:tc>
          <w:tcPr>
            <w:tcW w:w="355" w:type="dxa"/>
            <w:vMerge/>
            <w:vAlign w:val="center"/>
          </w:tcPr>
          <w:p w14:paraId="5DCB8EB2"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351" w:type="dxa"/>
            <w:vMerge/>
            <w:vAlign w:val="center"/>
          </w:tcPr>
          <w:p w14:paraId="652E1B4D"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45" w:type="dxa"/>
            <w:vMerge/>
            <w:vAlign w:val="center"/>
          </w:tcPr>
          <w:p w14:paraId="34DA549B"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70" w:type="dxa"/>
            <w:vAlign w:val="center"/>
          </w:tcPr>
          <w:p w14:paraId="36EC8CE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38</w:t>
            </w:r>
          </w:p>
        </w:tc>
        <w:tc>
          <w:tcPr>
            <w:tcW w:w="2478" w:type="dxa"/>
            <w:vAlign w:val="center"/>
          </w:tcPr>
          <w:p w14:paraId="2BE68EE1"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岗位实习</w:t>
            </w:r>
          </w:p>
        </w:tc>
        <w:tc>
          <w:tcPr>
            <w:tcW w:w="567" w:type="dxa"/>
            <w:vAlign w:val="center"/>
          </w:tcPr>
          <w:p w14:paraId="4704051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27</w:t>
            </w:r>
          </w:p>
        </w:tc>
        <w:tc>
          <w:tcPr>
            <w:tcW w:w="567" w:type="dxa"/>
            <w:vAlign w:val="center"/>
          </w:tcPr>
          <w:p w14:paraId="0044E5EE"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594</w:t>
            </w:r>
          </w:p>
        </w:tc>
        <w:tc>
          <w:tcPr>
            <w:tcW w:w="567" w:type="dxa"/>
            <w:vAlign w:val="center"/>
          </w:tcPr>
          <w:p w14:paraId="6E359E5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0</w:t>
            </w:r>
          </w:p>
        </w:tc>
        <w:tc>
          <w:tcPr>
            <w:tcW w:w="567" w:type="dxa"/>
            <w:vAlign w:val="center"/>
          </w:tcPr>
          <w:p w14:paraId="1A09843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594</w:t>
            </w:r>
          </w:p>
        </w:tc>
        <w:tc>
          <w:tcPr>
            <w:tcW w:w="425" w:type="dxa"/>
            <w:vAlign w:val="center"/>
          </w:tcPr>
          <w:p w14:paraId="7A223B2C"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c>
          <w:tcPr>
            <w:tcW w:w="413" w:type="dxa"/>
            <w:vAlign w:val="center"/>
          </w:tcPr>
          <w:p w14:paraId="0E44F73B"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75" w:type="dxa"/>
            <w:vAlign w:val="center"/>
          </w:tcPr>
          <w:p w14:paraId="06CD49CF"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6" w:type="dxa"/>
            <w:vAlign w:val="center"/>
          </w:tcPr>
          <w:p w14:paraId="0C954698"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341" w:type="dxa"/>
            <w:vAlign w:val="center"/>
          </w:tcPr>
          <w:p w14:paraId="55C1F821"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3"/>
                <w:szCs w:val="13"/>
              </w:rPr>
            </w:pPr>
            <w:r>
              <w:rPr>
                <w:rFonts w:ascii="方正书宋简体" w:eastAsia="方正书宋简体" w:hAnsi="方正书宋简体" w:cs="方正书宋简体" w:hint="eastAsia"/>
                <w:snapToGrid w:val="0"/>
                <w:color w:val="000000"/>
                <w:spacing w:val="-4"/>
                <w:sz w:val="13"/>
                <w:szCs w:val="13"/>
              </w:rPr>
              <w:t>20W</w:t>
            </w:r>
          </w:p>
        </w:tc>
        <w:tc>
          <w:tcPr>
            <w:tcW w:w="368" w:type="dxa"/>
            <w:vAlign w:val="center"/>
          </w:tcPr>
          <w:p w14:paraId="0D58EBB3" w14:textId="77777777" w:rsidR="0063328A" w:rsidRDefault="00922F90">
            <w:pPr>
              <w:adjustRightInd w:val="0"/>
              <w:snapToGrid w:val="0"/>
              <w:jc w:val="center"/>
              <w:rPr>
                <w:rFonts w:ascii="方正书宋简体" w:eastAsia="方正书宋简体" w:hAnsi="方正书宋简体" w:cs="方正书宋简体"/>
                <w:snapToGrid w:val="0"/>
                <w:color w:val="000000"/>
                <w:spacing w:val="-4"/>
                <w:sz w:val="13"/>
                <w:szCs w:val="13"/>
              </w:rPr>
            </w:pPr>
            <w:r>
              <w:rPr>
                <w:rFonts w:ascii="方正书宋简体" w:eastAsia="方正书宋简体" w:hAnsi="方正书宋简体" w:cs="方正书宋简体" w:hint="eastAsia"/>
                <w:snapToGrid w:val="0"/>
                <w:color w:val="000000"/>
                <w:spacing w:val="-4"/>
                <w:sz w:val="13"/>
                <w:szCs w:val="13"/>
              </w:rPr>
              <w:t>7W</w:t>
            </w:r>
          </w:p>
        </w:tc>
        <w:tc>
          <w:tcPr>
            <w:tcW w:w="425" w:type="dxa"/>
            <w:vAlign w:val="center"/>
          </w:tcPr>
          <w:p w14:paraId="2756E01C"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C</w:t>
            </w:r>
          </w:p>
        </w:tc>
        <w:tc>
          <w:tcPr>
            <w:tcW w:w="425" w:type="dxa"/>
            <w:vAlign w:val="center"/>
          </w:tcPr>
          <w:p w14:paraId="4AE060D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0"/>
                <w:szCs w:val="10"/>
              </w:rPr>
              <w:t>考查</w:t>
            </w:r>
          </w:p>
        </w:tc>
        <w:tc>
          <w:tcPr>
            <w:tcW w:w="469" w:type="dxa"/>
            <w:vMerge/>
            <w:vAlign w:val="center"/>
          </w:tcPr>
          <w:p w14:paraId="1CF03409" w14:textId="77777777" w:rsidR="0063328A" w:rsidRDefault="0063328A">
            <w:pPr>
              <w:adjustRightInd w:val="0"/>
              <w:snapToGrid w:val="0"/>
              <w:jc w:val="center"/>
              <w:rPr>
                <w:rFonts w:ascii="方正书宋简体" w:eastAsia="方正书宋简体" w:hAnsi="方正书宋简体" w:cs="方正书宋简体"/>
                <w:snapToGrid w:val="0"/>
                <w:spacing w:val="-4"/>
                <w:sz w:val="19"/>
                <w:szCs w:val="19"/>
              </w:rPr>
            </w:pPr>
          </w:p>
        </w:tc>
      </w:tr>
      <w:tr w:rsidR="0063328A" w14:paraId="57FB9184" w14:textId="77777777">
        <w:trPr>
          <w:trHeight w:val="448"/>
          <w:tblHeader/>
          <w:jc w:val="center"/>
        </w:trPr>
        <w:tc>
          <w:tcPr>
            <w:tcW w:w="4099" w:type="dxa"/>
            <w:gridSpan w:val="5"/>
            <w:vAlign w:val="center"/>
          </w:tcPr>
          <w:p w14:paraId="60000172" w14:textId="77777777" w:rsidR="0063328A" w:rsidRDefault="00922F90">
            <w:pPr>
              <w:adjustRightInd w:val="0"/>
              <w:snapToGrid w:val="0"/>
              <w:jc w:val="left"/>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b/>
                <w:bCs/>
                <w:snapToGrid w:val="0"/>
                <w:spacing w:val="-4"/>
                <w:sz w:val="19"/>
                <w:szCs w:val="19"/>
              </w:rPr>
              <w:t>教学计划总计</w:t>
            </w:r>
          </w:p>
        </w:tc>
        <w:tc>
          <w:tcPr>
            <w:tcW w:w="567" w:type="dxa"/>
            <w:vAlign w:val="center"/>
          </w:tcPr>
          <w:p w14:paraId="7B44582A" w14:textId="77777777" w:rsidR="0063328A" w:rsidRDefault="00922F90">
            <w:pPr>
              <w:adjustRightInd w:val="0"/>
              <w:snapToGrid w:val="0"/>
              <w:jc w:val="center"/>
              <w:rPr>
                <w:rFonts w:ascii="方正书宋简体" w:eastAsia="方正书宋简体" w:hAnsi="方正书宋简体" w:cs="方正书宋简体"/>
                <w:b/>
                <w:bCs/>
                <w:snapToGrid w:val="0"/>
                <w:spacing w:val="-4"/>
                <w:sz w:val="15"/>
                <w:szCs w:val="15"/>
              </w:rPr>
            </w:pPr>
            <w:r>
              <w:rPr>
                <w:rFonts w:ascii="方正书宋简体" w:eastAsia="方正书宋简体" w:hAnsi="方正书宋简体" w:cs="方正书宋简体" w:hint="eastAsia"/>
                <w:b/>
                <w:bCs/>
                <w:snapToGrid w:val="0"/>
                <w:spacing w:val="-4"/>
                <w:sz w:val="15"/>
                <w:szCs w:val="15"/>
              </w:rPr>
              <w:t>150</w:t>
            </w:r>
          </w:p>
        </w:tc>
        <w:tc>
          <w:tcPr>
            <w:tcW w:w="567" w:type="dxa"/>
            <w:vAlign w:val="center"/>
          </w:tcPr>
          <w:p w14:paraId="07F736BA" w14:textId="77777777" w:rsidR="0063328A" w:rsidRDefault="00922F90">
            <w:pPr>
              <w:adjustRightInd w:val="0"/>
              <w:snapToGrid w:val="0"/>
              <w:jc w:val="center"/>
              <w:rPr>
                <w:rFonts w:ascii="方正书宋简体" w:eastAsia="方正书宋简体" w:hAnsi="方正书宋简体" w:cs="方正书宋简体"/>
                <w:b/>
                <w:bCs/>
                <w:snapToGrid w:val="0"/>
                <w:spacing w:val="-4"/>
                <w:sz w:val="15"/>
                <w:szCs w:val="15"/>
              </w:rPr>
            </w:pPr>
            <w:r>
              <w:rPr>
                <w:rFonts w:ascii="方正书宋简体" w:eastAsia="方正书宋简体" w:hAnsi="方正书宋简体" w:cs="方正书宋简体" w:hint="eastAsia"/>
                <w:b/>
                <w:bCs/>
                <w:snapToGrid w:val="0"/>
                <w:spacing w:val="-4"/>
                <w:sz w:val="15"/>
                <w:szCs w:val="15"/>
              </w:rPr>
              <w:t>2720</w:t>
            </w:r>
          </w:p>
        </w:tc>
        <w:tc>
          <w:tcPr>
            <w:tcW w:w="567" w:type="dxa"/>
            <w:vAlign w:val="center"/>
          </w:tcPr>
          <w:p w14:paraId="31FB2D9A" w14:textId="77777777" w:rsidR="0063328A" w:rsidRDefault="00922F90">
            <w:pPr>
              <w:adjustRightInd w:val="0"/>
              <w:snapToGrid w:val="0"/>
              <w:jc w:val="center"/>
              <w:rPr>
                <w:rFonts w:ascii="方正书宋简体" w:eastAsia="方正书宋简体" w:hAnsi="方正书宋简体" w:cs="方正书宋简体"/>
                <w:b/>
                <w:bCs/>
                <w:snapToGrid w:val="0"/>
                <w:spacing w:val="-4"/>
                <w:sz w:val="15"/>
                <w:szCs w:val="15"/>
              </w:rPr>
            </w:pPr>
            <w:r>
              <w:rPr>
                <w:rFonts w:ascii="方正书宋简体" w:eastAsia="方正书宋简体" w:hAnsi="方正书宋简体" w:cs="方正书宋简体" w:hint="eastAsia"/>
                <w:b/>
                <w:bCs/>
                <w:snapToGrid w:val="0"/>
                <w:spacing w:val="-4"/>
                <w:sz w:val="15"/>
                <w:szCs w:val="15"/>
              </w:rPr>
              <w:t>776</w:t>
            </w:r>
          </w:p>
        </w:tc>
        <w:tc>
          <w:tcPr>
            <w:tcW w:w="567" w:type="dxa"/>
            <w:vAlign w:val="center"/>
          </w:tcPr>
          <w:p w14:paraId="0C1130FC" w14:textId="77777777" w:rsidR="0063328A" w:rsidRDefault="00922F90">
            <w:pPr>
              <w:adjustRightInd w:val="0"/>
              <w:snapToGrid w:val="0"/>
              <w:jc w:val="center"/>
              <w:rPr>
                <w:rFonts w:ascii="方正书宋简体" w:eastAsia="方正书宋简体" w:hAnsi="方正书宋简体" w:cs="方正书宋简体"/>
                <w:b/>
                <w:bCs/>
                <w:snapToGrid w:val="0"/>
                <w:spacing w:val="-4"/>
                <w:sz w:val="15"/>
                <w:szCs w:val="15"/>
              </w:rPr>
            </w:pPr>
            <w:r>
              <w:rPr>
                <w:rFonts w:ascii="方正书宋简体" w:eastAsia="方正书宋简体" w:hAnsi="方正书宋简体" w:cs="方正书宋简体" w:hint="eastAsia"/>
                <w:b/>
                <w:bCs/>
                <w:snapToGrid w:val="0"/>
                <w:spacing w:val="-4"/>
                <w:sz w:val="15"/>
                <w:szCs w:val="15"/>
              </w:rPr>
              <w:t>1944</w:t>
            </w:r>
          </w:p>
        </w:tc>
        <w:tc>
          <w:tcPr>
            <w:tcW w:w="425" w:type="dxa"/>
            <w:vAlign w:val="center"/>
          </w:tcPr>
          <w:p w14:paraId="0A90E454" w14:textId="77777777" w:rsidR="0063328A" w:rsidRDefault="00922F90">
            <w:pPr>
              <w:adjustRightInd w:val="0"/>
              <w:snapToGrid w:val="0"/>
              <w:jc w:val="center"/>
              <w:rPr>
                <w:rFonts w:ascii="方正书宋简体" w:eastAsia="方正书宋简体" w:hAnsi="方正书宋简体" w:cs="方正书宋简体"/>
                <w:b/>
                <w:bCs/>
                <w:snapToGrid w:val="0"/>
                <w:spacing w:val="-4"/>
                <w:sz w:val="13"/>
                <w:szCs w:val="13"/>
              </w:rPr>
            </w:pPr>
            <w:r>
              <w:rPr>
                <w:rFonts w:ascii="方正书宋简体" w:eastAsia="方正书宋简体" w:hAnsi="方正书宋简体" w:cs="方正书宋简体" w:hint="eastAsia"/>
                <w:b/>
                <w:bCs/>
                <w:snapToGrid w:val="0"/>
                <w:spacing w:val="-4"/>
                <w:sz w:val="13"/>
                <w:szCs w:val="13"/>
              </w:rPr>
              <w:t>29</w:t>
            </w:r>
          </w:p>
        </w:tc>
        <w:tc>
          <w:tcPr>
            <w:tcW w:w="413" w:type="dxa"/>
            <w:vAlign w:val="center"/>
          </w:tcPr>
          <w:p w14:paraId="73942781" w14:textId="77777777" w:rsidR="0063328A" w:rsidRDefault="00922F90">
            <w:pPr>
              <w:adjustRightInd w:val="0"/>
              <w:snapToGrid w:val="0"/>
              <w:jc w:val="center"/>
              <w:rPr>
                <w:rFonts w:ascii="方正书宋简体" w:eastAsia="方正书宋简体" w:hAnsi="方正书宋简体" w:cs="方正书宋简体"/>
                <w:b/>
                <w:bCs/>
                <w:snapToGrid w:val="0"/>
                <w:spacing w:val="-4"/>
                <w:sz w:val="13"/>
                <w:szCs w:val="13"/>
              </w:rPr>
            </w:pPr>
            <w:r>
              <w:rPr>
                <w:rFonts w:ascii="方正书宋简体" w:eastAsia="方正书宋简体" w:hAnsi="方正书宋简体" w:cs="方正书宋简体" w:hint="eastAsia"/>
                <w:b/>
                <w:bCs/>
                <w:snapToGrid w:val="0"/>
                <w:spacing w:val="-4"/>
                <w:sz w:val="13"/>
                <w:szCs w:val="13"/>
              </w:rPr>
              <w:t>28</w:t>
            </w:r>
          </w:p>
        </w:tc>
        <w:tc>
          <w:tcPr>
            <w:tcW w:w="375" w:type="dxa"/>
            <w:vAlign w:val="center"/>
          </w:tcPr>
          <w:p w14:paraId="15BC7A86" w14:textId="77777777" w:rsidR="0063328A" w:rsidRDefault="00922F90">
            <w:pPr>
              <w:adjustRightInd w:val="0"/>
              <w:snapToGrid w:val="0"/>
              <w:jc w:val="center"/>
              <w:rPr>
                <w:rFonts w:ascii="方正书宋简体" w:eastAsia="方正书宋简体" w:hAnsi="方正书宋简体" w:cs="方正书宋简体"/>
                <w:b/>
                <w:bCs/>
                <w:snapToGrid w:val="0"/>
                <w:color w:val="000000"/>
                <w:spacing w:val="-4"/>
                <w:sz w:val="13"/>
                <w:szCs w:val="13"/>
              </w:rPr>
            </w:pPr>
            <w:r>
              <w:rPr>
                <w:rFonts w:ascii="方正书宋简体" w:eastAsia="方正书宋简体" w:hAnsi="方正书宋简体" w:cs="方正书宋简体" w:hint="eastAsia"/>
                <w:b/>
                <w:bCs/>
                <w:snapToGrid w:val="0"/>
                <w:color w:val="000000"/>
                <w:spacing w:val="-4"/>
                <w:sz w:val="13"/>
                <w:szCs w:val="13"/>
              </w:rPr>
              <w:t>28</w:t>
            </w:r>
          </w:p>
        </w:tc>
        <w:tc>
          <w:tcPr>
            <w:tcW w:w="346" w:type="dxa"/>
            <w:vAlign w:val="center"/>
          </w:tcPr>
          <w:p w14:paraId="7AB5277D" w14:textId="77777777" w:rsidR="0063328A" w:rsidRDefault="00922F90">
            <w:pPr>
              <w:adjustRightInd w:val="0"/>
              <w:snapToGrid w:val="0"/>
              <w:jc w:val="center"/>
              <w:rPr>
                <w:rFonts w:ascii="方正书宋简体" w:eastAsia="方正书宋简体" w:hAnsi="方正书宋简体" w:cs="方正书宋简体"/>
                <w:b/>
                <w:bCs/>
                <w:snapToGrid w:val="0"/>
                <w:color w:val="000000"/>
                <w:spacing w:val="-4"/>
                <w:sz w:val="13"/>
                <w:szCs w:val="13"/>
              </w:rPr>
            </w:pPr>
            <w:r>
              <w:rPr>
                <w:rFonts w:ascii="方正书宋简体" w:eastAsia="方正书宋简体" w:hAnsi="方正书宋简体" w:cs="方正书宋简体" w:hint="eastAsia"/>
                <w:b/>
                <w:bCs/>
                <w:snapToGrid w:val="0"/>
                <w:color w:val="000000"/>
                <w:spacing w:val="-4"/>
                <w:sz w:val="13"/>
                <w:szCs w:val="13"/>
              </w:rPr>
              <w:t>25</w:t>
            </w:r>
          </w:p>
        </w:tc>
        <w:tc>
          <w:tcPr>
            <w:tcW w:w="341" w:type="dxa"/>
            <w:vAlign w:val="center"/>
          </w:tcPr>
          <w:p w14:paraId="12B8EB30" w14:textId="77777777" w:rsidR="0063328A" w:rsidRDefault="0063328A">
            <w:pPr>
              <w:adjustRightInd w:val="0"/>
              <w:snapToGrid w:val="0"/>
              <w:jc w:val="center"/>
              <w:rPr>
                <w:rFonts w:ascii="方正书宋简体" w:eastAsia="方正书宋简体" w:hAnsi="方正书宋简体" w:cs="方正书宋简体"/>
                <w:b/>
                <w:bCs/>
                <w:snapToGrid w:val="0"/>
                <w:color w:val="000000"/>
                <w:spacing w:val="-4"/>
                <w:sz w:val="13"/>
                <w:szCs w:val="13"/>
              </w:rPr>
            </w:pPr>
          </w:p>
        </w:tc>
        <w:tc>
          <w:tcPr>
            <w:tcW w:w="368" w:type="dxa"/>
            <w:vAlign w:val="center"/>
          </w:tcPr>
          <w:p w14:paraId="5B233ED1" w14:textId="77777777" w:rsidR="0063328A" w:rsidRDefault="0063328A">
            <w:pPr>
              <w:adjustRightInd w:val="0"/>
              <w:snapToGrid w:val="0"/>
              <w:jc w:val="center"/>
              <w:rPr>
                <w:rFonts w:ascii="方正书宋简体" w:eastAsia="方正书宋简体" w:hAnsi="方正书宋简体" w:cs="方正书宋简体"/>
                <w:b/>
                <w:bCs/>
                <w:snapToGrid w:val="0"/>
                <w:color w:val="000000"/>
                <w:spacing w:val="-4"/>
                <w:sz w:val="13"/>
                <w:szCs w:val="13"/>
              </w:rPr>
            </w:pPr>
          </w:p>
        </w:tc>
        <w:tc>
          <w:tcPr>
            <w:tcW w:w="425" w:type="dxa"/>
            <w:vAlign w:val="center"/>
          </w:tcPr>
          <w:p w14:paraId="722DC279" w14:textId="77777777" w:rsidR="0063328A" w:rsidRDefault="0063328A">
            <w:pPr>
              <w:adjustRightInd w:val="0"/>
              <w:snapToGrid w:val="0"/>
              <w:jc w:val="center"/>
              <w:rPr>
                <w:rFonts w:ascii="方正书宋简体" w:eastAsia="方正书宋简体" w:hAnsi="方正书宋简体" w:cs="方正书宋简体"/>
                <w:snapToGrid w:val="0"/>
                <w:color w:val="000000"/>
                <w:spacing w:val="-4"/>
                <w:sz w:val="13"/>
                <w:szCs w:val="13"/>
              </w:rPr>
            </w:pPr>
          </w:p>
        </w:tc>
        <w:tc>
          <w:tcPr>
            <w:tcW w:w="425" w:type="dxa"/>
            <w:vAlign w:val="center"/>
          </w:tcPr>
          <w:p w14:paraId="608A8109" w14:textId="77777777" w:rsidR="0063328A" w:rsidRDefault="0063328A">
            <w:pPr>
              <w:adjustRightInd w:val="0"/>
              <w:snapToGrid w:val="0"/>
              <w:jc w:val="center"/>
              <w:rPr>
                <w:rFonts w:ascii="方正书宋简体" w:eastAsia="方正书宋简体" w:hAnsi="方正书宋简体" w:cs="方正书宋简体"/>
                <w:snapToGrid w:val="0"/>
                <w:spacing w:val="-4"/>
                <w:sz w:val="13"/>
                <w:szCs w:val="13"/>
              </w:rPr>
            </w:pPr>
          </w:p>
        </w:tc>
        <w:tc>
          <w:tcPr>
            <w:tcW w:w="469" w:type="dxa"/>
            <w:vAlign w:val="center"/>
          </w:tcPr>
          <w:p w14:paraId="3C851175" w14:textId="77777777" w:rsidR="0063328A" w:rsidRDefault="0063328A">
            <w:pPr>
              <w:adjustRightInd w:val="0"/>
              <w:snapToGrid w:val="0"/>
              <w:jc w:val="center"/>
              <w:rPr>
                <w:rFonts w:ascii="方正书宋简体" w:eastAsia="方正书宋简体" w:hAnsi="方正书宋简体" w:cs="方正书宋简体"/>
                <w:snapToGrid w:val="0"/>
                <w:spacing w:val="-4"/>
                <w:sz w:val="13"/>
                <w:szCs w:val="13"/>
              </w:rPr>
            </w:pPr>
          </w:p>
        </w:tc>
      </w:tr>
    </w:tbl>
    <w:p w14:paraId="690A50E3" w14:textId="77777777" w:rsidR="0063328A" w:rsidRDefault="00922F90" w:rsidP="00973BA3">
      <w:pPr>
        <w:adjustRightInd w:val="0"/>
        <w:snapToGrid w:val="0"/>
        <w:spacing w:beforeLines="50" w:before="120" w:line="240" w:lineRule="exact"/>
        <w:rPr>
          <w:rFonts w:ascii="方正书宋简体" w:eastAsia="方正书宋简体" w:hAnsi="楷体" w:cs="MS Gothic"/>
          <w:sz w:val="19"/>
          <w:szCs w:val="19"/>
        </w:rPr>
      </w:pPr>
      <w:bookmarkStart w:id="38" w:name="_Toc13342"/>
      <w:bookmarkStart w:id="39" w:name="_Toc15803"/>
      <w:r>
        <w:rPr>
          <w:rFonts w:ascii="方正书宋简体" w:eastAsia="方正书宋简体" w:hAnsi="方正书宋简体" w:cs="方正书宋简体" w:hint="eastAsia"/>
          <w:sz w:val="19"/>
          <w:szCs w:val="19"/>
        </w:rPr>
        <w:t>备注：</w:t>
      </w:r>
      <w:r>
        <w:rPr>
          <w:rFonts w:ascii="方正书宋简体" w:eastAsia="方正书宋简体" w:hAnsi="楷体" w:cs="MS Gothic" w:hint="eastAsia"/>
          <w:sz w:val="19"/>
          <w:szCs w:val="19"/>
        </w:rPr>
        <w:t>1</w:t>
      </w:r>
      <w:r>
        <w:rPr>
          <w:rFonts w:ascii="方正仿宋简体" w:eastAsia="方正仿宋简体" w:hint="eastAsia"/>
          <w:sz w:val="19"/>
          <w:szCs w:val="19"/>
        </w:rPr>
        <w:t>．</w:t>
      </w:r>
      <w:r>
        <w:rPr>
          <w:rFonts w:ascii="方正书宋简体" w:eastAsia="方正书宋简体" w:hAnsi="楷体" w:cs="MS Gothic" w:hint="eastAsia"/>
          <w:sz w:val="19"/>
          <w:szCs w:val="19"/>
        </w:rPr>
        <w:t>课程类型：A表示纯理论课；B表示理论+实践课；C表示</w:t>
      </w:r>
      <w:proofErr w:type="gramStart"/>
      <w:r>
        <w:rPr>
          <w:rFonts w:ascii="方正书宋简体" w:eastAsia="方正书宋简体" w:hAnsi="楷体" w:cs="MS Gothic" w:hint="eastAsia"/>
          <w:sz w:val="19"/>
          <w:szCs w:val="19"/>
        </w:rPr>
        <w:t>纯实践</w:t>
      </w:r>
      <w:proofErr w:type="gramEnd"/>
      <w:r>
        <w:rPr>
          <w:rFonts w:ascii="方正书宋简体" w:eastAsia="方正书宋简体" w:hAnsi="楷体" w:cs="MS Gothic" w:hint="eastAsia"/>
          <w:sz w:val="19"/>
          <w:szCs w:val="19"/>
        </w:rPr>
        <w:t>课。</w:t>
      </w:r>
    </w:p>
    <w:p w14:paraId="4BCE0FCC" w14:textId="77777777" w:rsidR="0063328A" w:rsidRDefault="00922F90">
      <w:pPr>
        <w:numPr>
          <w:ilvl w:val="0"/>
          <w:numId w:val="2"/>
        </w:numPr>
        <w:adjustRightInd w:val="0"/>
        <w:snapToGrid w:val="0"/>
        <w:spacing w:line="240" w:lineRule="exact"/>
        <w:ind w:firstLineChars="300" w:firstLine="570"/>
        <w:rPr>
          <w:rFonts w:ascii="方正书宋简体" w:eastAsia="方正书宋简体" w:hAnsi="楷体" w:cs="MS Gothic"/>
          <w:sz w:val="19"/>
          <w:szCs w:val="19"/>
        </w:rPr>
      </w:pPr>
      <w:r>
        <w:rPr>
          <w:rFonts w:ascii="方正书宋简体" w:eastAsia="方正书宋简体" w:hAnsi="楷体" w:cs="MS Gothic" w:hint="eastAsia"/>
          <w:sz w:val="19"/>
          <w:szCs w:val="19"/>
        </w:rPr>
        <w:t>※表示线上课程。</w:t>
      </w:r>
    </w:p>
    <w:p w14:paraId="3B40DE33" w14:textId="77777777" w:rsidR="0063328A" w:rsidRDefault="00922F90">
      <w:pPr>
        <w:numPr>
          <w:ilvl w:val="0"/>
          <w:numId w:val="2"/>
        </w:numPr>
        <w:adjustRightInd w:val="0"/>
        <w:snapToGrid w:val="0"/>
        <w:spacing w:line="240" w:lineRule="exact"/>
        <w:ind w:firstLineChars="300" w:firstLine="570"/>
        <w:rPr>
          <w:rFonts w:ascii="方正书宋简体" w:eastAsia="方正书宋简体" w:hAnsi="楷体" w:cs="MS Gothic"/>
          <w:sz w:val="19"/>
          <w:szCs w:val="19"/>
        </w:rPr>
      </w:pPr>
      <w:r>
        <w:rPr>
          <w:rFonts w:ascii="方正书宋简体" w:eastAsia="方正书宋简体" w:hAnsi="楷体" w:cs="MS Gothic" w:hint="eastAsia"/>
          <w:sz w:val="19"/>
          <w:szCs w:val="19"/>
        </w:rPr>
        <w:t>思想政治理论</w:t>
      </w:r>
      <w:proofErr w:type="gramStart"/>
      <w:r>
        <w:rPr>
          <w:rFonts w:ascii="方正书宋简体" w:eastAsia="方正书宋简体" w:hAnsi="楷体" w:cs="MS Gothic" w:hint="eastAsia"/>
          <w:sz w:val="19"/>
          <w:szCs w:val="19"/>
        </w:rPr>
        <w:t>课实践</w:t>
      </w:r>
      <w:proofErr w:type="gramEnd"/>
      <w:r>
        <w:rPr>
          <w:rFonts w:ascii="方正书宋简体" w:eastAsia="方正书宋简体" w:hAnsi="楷体" w:cs="MS Gothic" w:hint="eastAsia"/>
          <w:sz w:val="19"/>
          <w:szCs w:val="19"/>
        </w:rPr>
        <w:t>教学为1学分，分散在思想道德与法治、毛泽东思想和中国特色社会主义理论体系概论、习近平新时代中国特色社会主义思想概论</w:t>
      </w:r>
      <w:proofErr w:type="gramStart"/>
      <w:r>
        <w:rPr>
          <w:rFonts w:ascii="方正书宋简体" w:eastAsia="方正书宋简体" w:hAnsi="楷体" w:cs="MS Gothic" w:hint="eastAsia"/>
          <w:sz w:val="19"/>
          <w:szCs w:val="19"/>
        </w:rPr>
        <w:t>三门思政课中</w:t>
      </w:r>
      <w:proofErr w:type="gramEnd"/>
      <w:r>
        <w:rPr>
          <w:rFonts w:ascii="方正书宋简体" w:eastAsia="方正书宋简体" w:hAnsi="楷体" w:cs="MS Gothic" w:hint="eastAsia"/>
          <w:sz w:val="19"/>
          <w:szCs w:val="19"/>
        </w:rPr>
        <w:t>进行。</w:t>
      </w:r>
    </w:p>
    <w:p w14:paraId="4299233E" w14:textId="77777777" w:rsidR="0063328A" w:rsidRDefault="00922F90">
      <w:pPr>
        <w:adjustRightInd w:val="0"/>
        <w:snapToGrid w:val="0"/>
        <w:spacing w:line="388" w:lineRule="exact"/>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（二）学时与学分分配</w:t>
      </w:r>
    </w:p>
    <w:p w14:paraId="07E9DDC4" w14:textId="77777777" w:rsidR="0063328A" w:rsidRDefault="00922F90" w:rsidP="00973BA3">
      <w:pPr>
        <w:adjustRightInd w:val="0"/>
        <w:snapToGrid w:val="0"/>
        <w:spacing w:afterLines="50" w:after="120" w:line="388" w:lineRule="exact"/>
        <w:jc w:val="center"/>
        <w:rPr>
          <w:rFonts w:ascii="方正黑体简体" w:eastAsia="方正黑体简体" w:hAnsi="方正黑体简体" w:cs="方正黑体简体"/>
          <w:bCs/>
          <w:sz w:val="24"/>
        </w:rPr>
      </w:pPr>
      <w:r>
        <w:rPr>
          <w:rFonts w:ascii="方正黑体简体" w:eastAsia="方正黑体简体" w:hAnsi="方正黑体简体" w:cs="方正黑体简体" w:hint="eastAsia"/>
          <w:bCs/>
          <w:sz w:val="24"/>
        </w:rPr>
        <w:t>表3  学时与学分分配表</w:t>
      </w:r>
    </w:p>
    <w:tbl>
      <w:tblPr>
        <w:tblW w:w="968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638"/>
        <w:gridCol w:w="1050"/>
        <w:gridCol w:w="1002"/>
        <w:gridCol w:w="1427"/>
        <w:gridCol w:w="828"/>
        <w:gridCol w:w="1427"/>
        <w:gridCol w:w="882"/>
        <w:gridCol w:w="1427"/>
      </w:tblGrid>
      <w:tr w:rsidR="0063328A" w14:paraId="728D8F97" w14:textId="77777777">
        <w:trPr>
          <w:trHeight w:val="629"/>
          <w:jc w:val="center"/>
        </w:trPr>
        <w:tc>
          <w:tcPr>
            <w:tcW w:w="1638" w:type="dxa"/>
            <w:vAlign w:val="center"/>
          </w:tcPr>
          <w:p w14:paraId="31ED4C52"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课程类型</w:t>
            </w:r>
          </w:p>
        </w:tc>
        <w:tc>
          <w:tcPr>
            <w:tcW w:w="1050" w:type="dxa"/>
            <w:vAlign w:val="center"/>
          </w:tcPr>
          <w:p w14:paraId="7795AE64"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学分数</w:t>
            </w:r>
          </w:p>
        </w:tc>
        <w:tc>
          <w:tcPr>
            <w:tcW w:w="1002" w:type="dxa"/>
            <w:vAlign w:val="center"/>
          </w:tcPr>
          <w:p w14:paraId="445032E8"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学时数</w:t>
            </w:r>
          </w:p>
        </w:tc>
        <w:tc>
          <w:tcPr>
            <w:tcW w:w="1427" w:type="dxa"/>
            <w:vAlign w:val="center"/>
          </w:tcPr>
          <w:p w14:paraId="53BDBC6E"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占总学时</w:t>
            </w:r>
          </w:p>
          <w:p w14:paraId="30F2B31C"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百分比（%）</w:t>
            </w:r>
          </w:p>
        </w:tc>
        <w:tc>
          <w:tcPr>
            <w:tcW w:w="828" w:type="dxa"/>
            <w:vAlign w:val="center"/>
          </w:tcPr>
          <w:p w14:paraId="69CE0945"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实践</w:t>
            </w:r>
          </w:p>
          <w:p w14:paraId="20467C94"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学时</w:t>
            </w:r>
          </w:p>
        </w:tc>
        <w:tc>
          <w:tcPr>
            <w:tcW w:w="1427" w:type="dxa"/>
            <w:vAlign w:val="center"/>
          </w:tcPr>
          <w:p w14:paraId="4B25EB71"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占总学时</w:t>
            </w:r>
          </w:p>
          <w:p w14:paraId="08C6384E"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百分比（%）</w:t>
            </w:r>
          </w:p>
        </w:tc>
        <w:tc>
          <w:tcPr>
            <w:tcW w:w="882" w:type="dxa"/>
            <w:vAlign w:val="center"/>
          </w:tcPr>
          <w:p w14:paraId="376AAB2E"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选修课</w:t>
            </w:r>
          </w:p>
          <w:p w14:paraId="1235C8F3"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学时</w:t>
            </w:r>
          </w:p>
        </w:tc>
        <w:tc>
          <w:tcPr>
            <w:tcW w:w="1427" w:type="dxa"/>
            <w:vAlign w:val="center"/>
          </w:tcPr>
          <w:p w14:paraId="346ABF76"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占总学时</w:t>
            </w:r>
          </w:p>
          <w:p w14:paraId="7E3FD9A5"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百分比（%）</w:t>
            </w:r>
          </w:p>
        </w:tc>
      </w:tr>
      <w:tr w:rsidR="0063328A" w14:paraId="24258F64" w14:textId="77777777">
        <w:trPr>
          <w:trHeight w:val="629"/>
          <w:jc w:val="center"/>
        </w:trPr>
        <w:tc>
          <w:tcPr>
            <w:tcW w:w="1638" w:type="dxa"/>
            <w:vAlign w:val="center"/>
          </w:tcPr>
          <w:p w14:paraId="3BCA8F6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公共基础课程</w:t>
            </w:r>
          </w:p>
        </w:tc>
        <w:tc>
          <w:tcPr>
            <w:tcW w:w="1050" w:type="dxa"/>
            <w:vAlign w:val="center"/>
          </w:tcPr>
          <w:p w14:paraId="64EC9D36"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42.5</w:t>
            </w:r>
          </w:p>
        </w:tc>
        <w:tc>
          <w:tcPr>
            <w:tcW w:w="1002" w:type="dxa"/>
            <w:vAlign w:val="center"/>
          </w:tcPr>
          <w:p w14:paraId="64581A4D"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814</w:t>
            </w:r>
          </w:p>
        </w:tc>
        <w:tc>
          <w:tcPr>
            <w:tcW w:w="1427" w:type="dxa"/>
            <w:vAlign w:val="center"/>
          </w:tcPr>
          <w:p w14:paraId="22F5D537"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29.9</w:t>
            </w:r>
          </w:p>
        </w:tc>
        <w:tc>
          <w:tcPr>
            <w:tcW w:w="828" w:type="dxa"/>
            <w:vAlign w:val="center"/>
          </w:tcPr>
          <w:p w14:paraId="4C015F45"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284</w:t>
            </w:r>
          </w:p>
        </w:tc>
        <w:tc>
          <w:tcPr>
            <w:tcW w:w="1427" w:type="dxa"/>
            <w:vAlign w:val="center"/>
          </w:tcPr>
          <w:p w14:paraId="6BB0AE0F"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10.4</w:t>
            </w:r>
          </w:p>
        </w:tc>
        <w:tc>
          <w:tcPr>
            <w:tcW w:w="882" w:type="dxa"/>
            <w:vAlign w:val="center"/>
          </w:tcPr>
          <w:p w14:paraId="7412670A"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128</w:t>
            </w:r>
          </w:p>
        </w:tc>
        <w:tc>
          <w:tcPr>
            <w:tcW w:w="1427" w:type="dxa"/>
            <w:vAlign w:val="center"/>
          </w:tcPr>
          <w:p w14:paraId="0107D290"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4.7</w:t>
            </w:r>
          </w:p>
        </w:tc>
      </w:tr>
      <w:tr w:rsidR="0063328A" w14:paraId="3C2B74DF" w14:textId="77777777">
        <w:trPr>
          <w:trHeight w:val="629"/>
          <w:jc w:val="center"/>
        </w:trPr>
        <w:tc>
          <w:tcPr>
            <w:tcW w:w="1638" w:type="dxa"/>
            <w:vAlign w:val="center"/>
          </w:tcPr>
          <w:p w14:paraId="4FFAC832"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专业（技能）课程</w:t>
            </w:r>
          </w:p>
        </w:tc>
        <w:tc>
          <w:tcPr>
            <w:tcW w:w="1050" w:type="dxa"/>
            <w:vAlign w:val="center"/>
          </w:tcPr>
          <w:p w14:paraId="62DEF579"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107.5</w:t>
            </w:r>
          </w:p>
        </w:tc>
        <w:tc>
          <w:tcPr>
            <w:tcW w:w="1002" w:type="dxa"/>
            <w:vAlign w:val="center"/>
          </w:tcPr>
          <w:p w14:paraId="1E7C1A3F"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1906</w:t>
            </w:r>
          </w:p>
        </w:tc>
        <w:tc>
          <w:tcPr>
            <w:tcW w:w="1427" w:type="dxa"/>
            <w:vAlign w:val="center"/>
          </w:tcPr>
          <w:p w14:paraId="1A079CF5"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70.1</w:t>
            </w:r>
          </w:p>
        </w:tc>
        <w:tc>
          <w:tcPr>
            <w:tcW w:w="828" w:type="dxa"/>
            <w:vAlign w:val="center"/>
          </w:tcPr>
          <w:p w14:paraId="311D3414"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1660</w:t>
            </w:r>
          </w:p>
        </w:tc>
        <w:tc>
          <w:tcPr>
            <w:tcW w:w="1427" w:type="dxa"/>
            <w:vAlign w:val="center"/>
          </w:tcPr>
          <w:p w14:paraId="4863AB46"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61.0</w:t>
            </w:r>
          </w:p>
        </w:tc>
        <w:tc>
          <w:tcPr>
            <w:tcW w:w="882" w:type="dxa"/>
            <w:vAlign w:val="center"/>
          </w:tcPr>
          <w:p w14:paraId="32AE6543"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snapToGrid w:val="0"/>
                <w:spacing w:val="-4"/>
                <w:sz w:val="19"/>
                <w:szCs w:val="19"/>
              </w:rPr>
              <w:t>144</w:t>
            </w:r>
          </w:p>
        </w:tc>
        <w:tc>
          <w:tcPr>
            <w:tcW w:w="1427" w:type="dxa"/>
            <w:vAlign w:val="center"/>
          </w:tcPr>
          <w:p w14:paraId="676F8418"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5.3</w:t>
            </w:r>
          </w:p>
        </w:tc>
      </w:tr>
      <w:tr w:rsidR="0063328A" w14:paraId="3F96DF4E" w14:textId="77777777">
        <w:trPr>
          <w:trHeight w:val="629"/>
          <w:jc w:val="center"/>
        </w:trPr>
        <w:tc>
          <w:tcPr>
            <w:tcW w:w="1638" w:type="dxa"/>
            <w:vAlign w:val="center"/>
          </w:tcPr>
          <w:p w14:paraId="6A2F54EB" w14:textId="77777777" w:rsidR="0063328A" w:rsidRDefault="00922F90">
            <w:pPr>
              <w:adjustRightInd w:val="0"/>
              <w:snapToGrid w:val="0"/>
              <w:jc w:val="center"/>
              <w:rPr>
                <w:rFonts w:ascii="方正书宋简体" w:eastAsia="方正书宋简体" w:hAnsi="方正书宋简体" w:cs="方正书宋简体"/>
                <w:snapToGrid w:val="0"/>
                <w:spacing w:val="-4"/>
                <w:sz w:val="19"/>
                <w:szCs w:val="19"/>
              </w:rPr>
            </w:pPr>
            <w:r>
              <w:rPr>
                <w:rFonts w:ascii="方正书宋简体" w:eastAsia="方正书宋简体" w:hAnsi="方正书宋简体" w:cs="方正书宋简体" w:hint="eastAsia"/>
                <w:b/>
                <w:bCs/>
                <w:snapToGrid w:val="0"/>
                <w:spacing w:val="-4"/>
                <w:sz w:val="19"/>
                <w:szCs w:val="19"/>
              </w:rPr>
              <w:t>总  计</w:t>
            </w:r>
          </w:p>
        </w:tc>
        <w:tc>
          <w:tcPr>
            <w:tcW w:w="1050" w:type="dxa"/>
            <w:vAlign w:val="center"/>
          </w:tcPr>
          <w:p w14:paraId="34D9A745"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150</w:t>
            </w:r>
          </w:p>
        </w:tc>
        <w:tc>
          <w:tcPr>
            <w:tcW w:w="1002" w:type="dxa"/>
            <w:vAlign w:val="center"/>
          </w:tcPr>
          <w:p w14:paraId="1CF2CB20"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2720</w:t>
            </w:r>
          </w:p>
        </w:tc>
        <w:tc>
          <w:tcPr>
            <w:tcW w:w="1427" w:type="dxa"/>
            <w:vAlign w:val="center"/>
          </w:tcPr>
          <w:p w14:paraId="296741EC"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100.0</w:t>
            </w:r>
          </w:p>
        </w:tc>
        <w:tc>
          <w:tcPr>
            <w:tcW w:w="828" w:type="dxa"/>
            <w:vAlign w:val="center"/>
          </w:tcPr>
          <w:p w14:paraId="7958D685"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1944</w:t>
            </w:r>
          </w:p>
        </w:tc>
        <w:tc>
          <w:tcPr>
            <w:tcW w:w="1427" w:type="dxa"/>
            <w:vAlign w:val="center"/>
          </w:tcPr>
          <w:p w14:paraId="602A99B6"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71.4</w:t>
            </w:r>
          </w:p>
        </w:tc>
        <w:tc>
          <w:tcPr>
            <w:tcW w:w="882" w:type="dxa"/>
            <w:vAlign w:val="center"/>
          </w:tcPr>
          <w:p w14:paraId="5D57BC73"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272</w:t>
            </w:r>
          </w:p>
        </w:tc>
        <w:tc>
          <w:tcPr>
            <w:tcW w:w="1427" w:type="dxa"/>
            <w:vAlign w:val="center"/>
          </w:tcPr>
          <w:p w14:paraId="09E55FBF" w14:textId="77777777" w:rsidR="0063328A" w:rsidRDefault="00922F90">
            <w:pPr>
              <w:adjustRightInd w:val="0"/>
              <w:snapToGrid w:val="0"/>
              <w:jc w:val="center"/>
              <w:rPr>
                <w:rFonts w:ascii="方正书宋简体" w:eastAsia="方正书宋简体" w:hAnsi="方正书宋简体" w:cs="方正书宋简体"/>
                <w:b/>
                <w:bCs/>
                <w:snapToGrid w:val="0"/>
                <w:spacing w:val="-4"/>
                <w:sz w:val="19"/>
                <w:szCs w:val="19"/>
              </w:rPr>
            </w:pPr>
            <w:r>
              <w:rPr>
                <w:rFonts w:ascii="方正书宋简体" w:eastAsia="方正书宋简体" w:hAnsi="方正书宋简体" w:cs="方正书宋简体" w:hint="eastAsia"/>
                <w:b/>
                <w:bCs/>
                <w:snapToGrid w:val="0"/>
                <w:spacing w:val="-4"/>
                <w:sz w:val="19"/>
                <w:szCs w:val="19"/>
              </w:rPr>
              <w:t>10.0</w:t>
            </w:r>
          </w:p>
        </w:tc>
      </w:tr>
    </w:tbl>
    <w:p w14:paraId="1A0180AA"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（三）教学进程表</w:t>
      </w:r>
    </w:p>
    <w:p w14:paraId="46B1BE9E" w14:textId="77777777" w:rsidR="0063328A" w:rsidRDefault="00922F90" w:rsidP="00973BA3">
      <w:pPr>
        <w:adjustRightInd w:val="0"/>
        <w:snapToGrid w:val="0"/>
        <w:spacing w:afterLines="50" w:after="120" w:line="388" w:lineRule="exact"/>
        <w:jc w:val="center"/>
        <w:rPr>
          <w:rFonts w:ascii="方正黑体简体" w:eastAsia="方正黑体简体" w:hAnsi="方正黑体简体" w:cs="方正黑体简体"/>
          <w:bCs/>
          <w:sz w:val="24"/>
        </w:rPr>
      </w:pPr>
      <w:r>
        <w:rPr>
          <w:rFonts w:ascii="方正黑体简体" w:eastAsia="方正黑体简体" w:hAnsi="方正黑体简体" w:cs="方正黑体简体" w:hint="eastAsia"/>
          <w:bCs/>
          <w:sz w:val="24"/>
        </w:rPr>
        <w:t>表4  教学进程表</w:t>
      </w:r>
    </w:p>
    <w:tbl>
      <w:tblPr>
        <w:tblW w:w="93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62"/>
        <w:gridCol w:w="414"/>
        <w:gridCol w:w="416"/>
        <w:gridCol w:w="415"/>
        <w:gridCol w:w="418"/>
        <w:gridCol w:w="419"/>
        <w:gridCol w:w="416"/>
        <w:gridCol w:w="417"/>
        <w:gridCol w:w="418"/>
        <w:gridCol w:w="417"/>
        <w:gridCol w:w="425"/>
        <w:gridCol w:w="406"/>
        <w:gridCol w:w="432"/>
        <w:gridCol w:w="407"/>
        <w:gridCol w:w="425"/>
        <w:gridCol w:w="417"/>
        <w:gridCol w:w="418"/>
        <w:gridCol w:w="412"/>
        <w:gridCol w:w="436"/>
        <w:gridCol w:w="417"/>
        <w:gridCol w:w="388"/>
      </w:tblGrid>
      <w:tr w:rsidR="0063328A" w14:paraId="5FA2D245" w14:textId="77777777">
        <w:trPr>
          <w:trHeight w:val="90"/>
          <w:jc w:val="center"/>
        </w:trPr>
        <w:tc>
          <w:tcPr>
            <w:tcW w:w="1062" w:type="dxa"/>
            <w:tcBorders>
              <w:tl2br w:val="single" w:sz="4" w:space="0" w:color="auto"/>
            </w:tcBorders>
            <w:vAlign w:val="center"/>
          </w:tcPr>
          <w:p w14:paraId="2BEA8A77" w14:textId="77777777" w:rsidR="0063328A" w:rsidRDefault="00922F90">
            <w:pPr>
              <w:adjustRightInd w:val="0"/>
              <w:snapToGrid w:val="0"/>
              <w:ind w:firstLineChars="200" w:firstLine="420"/>
              <w:jc w:val="right"/>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周次</w:t>
            </w:r>
          </w:p>
          <w:p w14:paraId="5FCED39E" w14:textId="77777777" w:rsidR="0063328A" w:rsidRDefault="0063328A">
            <w:pPr>
              <w:adjustRightInd w:val="0"/>
              <w:snapToGrid w:val="0"/>
              <w:rPr>
                <w:rFonts w:ascii="方正书宋简体" w:eastAsia="方正书宋简体" w:hAnsi="方正书宋简体" w:cs="方正书宋简体"/>
                <w:szCs w:val="21"/>
              </w:rPr>
            </w:pPr>
          </w:p>
          <w:p w14:paraId="1C992CD1" w14:textId="77777777" w:rsidR="0063328A" w:rsidRDefault="00922F90">
            <w:pPr>
              <w:adjustRightInd w:val="0"/>
              <w:snapToGrid w:val="0"/>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学期</w:t>
            </w:r>
          </w:p>
        </w:tc>
        <w:tc>
          <w:tcPr>
            <w:tcW w:w="414" w:type="dxa"/>
            <w:vAlign w:val="center"/>
          </w:tcPr>
          <w:p w14:paraId="3B590E4A"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w:t>
            </w:r>
          </w:p>
        </w:tc>
        <w:tc>
          <w:tcPr>
            <w:tcW w:w="416" w:type="dxa"/>
            <w:vAlign w:val="center"/>
          </w:tcPr>
          <w:p w14:paraId="628607D8"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w:t>
            </w:r>
          </w:p>
        </w:tc>
        <w:tc>
          <w:tcPr>
            <w:tcW w:w="415" w:type="dxa"/>
            <w:vAlign w:val="center"/>
          </w:tcPr>
          <w:p w14:paraId="4AE7D6F0"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3</w:t>
            </w:r>
          </w:p>
        </w:tc>
        <w:tc>
          <w:tcPr>
            <w:tcW w:w="418" w:type="dxa"/>
            <w:vAlign w:val="center"/>
          </w:tcPr>
          <w:p w14:paraId="3B2D9D7D"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4</w:t>
            </w:r>
          </w:p>
        </w:tc>
        <w:tc>
          <w:tcPr>
            <w:tcW w:w="419" w:type="dxa"/>
            <w:vAlign w:val="center"/>
          </w:tcPr>
          <w:p w14:paraId="5FFF9841"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5</w:t>
            </w:r>
          </w:p>
        </w:tc>
        <w:tc>
          <w:tcPr>
            <w:tcW w:w="416" w:type="dxa"/>
            <w:vAlign w:val="center"/>
          </w:tcPr>
          <w:p w14:paraId="6B80D944"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6</w:t>
            </w:r>
          </w:p>
        </w:tc>
        <w:tc>
          <w:tcPr>
            <w:tcW w:w="417" w:type="dxa"/>
            <w:vAlign w:val="center"/>
          </w:tcPr>
          <w:p w14:paraId="491BF5DF"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7</w:t>
            </w:r>
          </w:p>
        </w:tc>
        <w:tc>
          <w:tcPr>
            <w:tcW w:w="418" w:type="dxa"/>
            <w:vAlign w:val="center"/>
          </w:tcPr>
          <w:p w14:paraId="50B442B4"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8</w:t>
            </w:r>
          </w:p>
        </w:tc>
        <w:tc>
          <w:tcPr>
            <w:tcW w:w="417" w:type="dxa"/>
            <w:vAlign w:val="center"/>
          </w:tcPr>
          <w:p w14:paraId="2E6FD34D"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9</w:t>
            </w:r>
          </w:p>
        </w:tc>
        <w:tc>
          <w:tcPr>
            <w:tcW w:w="425" w:type="dxa"/>
            <w:vAlign w:val="center"/>
          </w:tcPr>
          <w:p w14:paraId="1309F7A2"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10</w:t>
            </w:r>
          </w:p>
        </w:tc>
        <w:tc>
          <w:tcPr>
            <w:tcW w:w="406" w:type="dxa"/>
            <w:vAlign w:val="center"/>
          </w:tcPr>
          <w:p w14:paraId="006DC059"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11</w:t>
            </w:r>
          </w:p>
        </w:tc>
        <w:tc>
          <w:tcPr>
            <w:tcW w:w="432" w:type="dxa"/>
            <w:vAlign w:val="center"/>
          </w:tcPr>
          <w:p w14:paraId="0D78B62E"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12</w:t>
            </w:r>
          </w:p>
        </w:tc>
        <w:tc>
          <w:tcPr>
            <w:tcW w:w="407" w:type="dxa"/>
            <w:vAlign w:val="center"/>
          </w:tcPr>
          <w:p w14:paraId="6AF1BDC1"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13</w:t>
            </w:r>
          </w:p>
        </w:tc>
        <w:tc>
          <w:tcPr>
            <w:tcW w:w="425" w:type="dxa"/>
            <w:vAlign w:val="center"/>
          </w:tcPr>
          <w:p w14:paraId="57097F8C"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14</w:t>
            </w:r>
          </w:p>
        </w:tc>
        <w:tc>
          <w:tcPr>
            <w:tcW w:w="417" w:type="dxa"/>
            <w:vAlign w:val="center"/>
          </w:tcPr>
          <w:p w14:paraId="226F0BC8"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15</w:t>
            </w:r>
          </w:p>
        </w:tc>
        <w:tc>
          <w:tcPr>
            <w:tcW w:w="418" w:type="dxa"/>
            <w:vAlign w:val="center"/>
          </w:tcPr>
          <w:p w14:paraId="1923BD0B"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16</w:t>
            </w:r>
          </w:p>
        </w:tc>
        <w:tc>
          <w:tcPr>
            <w:tcW w:w="412" w:type="dxa"/>
            <w:vAlign w:val="center"/>
          </w:tcPr>
          <w:p w14:paraId="0B180A1E"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17</w:t>
            </w:r>
          </w:p>
        </w:tc>
        <w:tc>
          <w:tcPr>
            <w:tcW w:w="436" w:type="dxa"/>
            <w:vAlign w:val="center"/>
          </w:tcPr>
          <w:p w14:paraId="3448E070"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18</w:t>
            </w:r>
          </w:p>
        </w:tc>
        <w:tc>
          <w:tcPr>
            <w:tcW w:w="417" w:type="dxa"/>
            <w:vAlign w:val="center"/>
          </w:tcPr>
          <w:p w14:paraId="6AD703B9"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19</w:t>
            </w:r>
          </w:p>
        </w:tc>
        <w:tc>
          <w:tcPr>
            <w:tcW w:w="388" w:type="dxa"/>
            <w:vAlign w:val="center"/>
          </w:tcPr>
          <w:p w14:paraId="55B6C4A5" w14:textId="77777777" w:rsidR="0063328A" w:rsidRDefault="00922F90">
            <w:pPr>
              <w:adjustRightInd w:val="0"/>
              <w:snapToGrid w:val="0"/>
              <w:ind w:leftChars="-20" w:left="-42" w:rightChars="-20" w:right="-42"/>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20</w:t>
            </w:r>
          </w:p>
        </w:tc>
      </w:tr>
      <w:tr w:rsidR="0063328A" w14:paraId="202F6A2F" w14:textId="77777777">
        <w:trPr>
          <w:trHeight w:val="983"/>
          <w:jc w:val="center"/>
        </w:trPr>
        <w:tc>
          <w:tcPr>
            <w:tcW w:w="1062" w:type="dxa"/>
            <w:vAlign w:val="center"/>
          </w:tcPr>
          <w:p w14:paraId="0469833A"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第一学期</w:t>
            </w:r>
          </w:p>
        </w:tc>
        <w:tc>
          <w:tcPr>
            <w:tcW w:w="1245" w:type="dxa"/>
            <w:gridSpan w:val="3"/>
            <w:vAlign w:val="center"/>
          </w:tcPr>
          <w:p w14:paraId="5EDBF999"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入学教育与</w:t>
            </w:r>
          </w:p>
          <w:p w14:paraId="38033EE5" w14:textId="77777777" w:rsidR="0063328A" w:rsidRDefault="00922F90">
            <w:pPr>
              <w:adjustRightInd w:val="0"/>
              <w:snapToGrid w:val="0"/>
              <w:ind w:leftChars="-100" w:left="-210" w:rightChars="-100" w:right="-21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军训技能训练</w:t>
            </w:r>
          </w:p>
        </w:tc>
        <w:tc>
          <w:tcPr>
            <w:tcW w:w="4175" w:type="dxa"/>
            <w:gridSpan w:val="10"/>
            <w:vAlign w:val="center"/>
          </w:tcPr>
          <w:p w14:paraId="6F90A8A3"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课堂教学及机动一周</w:t>
            </w:r>
          </w:p>
        </w:tc>
        <w:tc>
          <w:tcPr>
            <w:tcW w:w="425" w:type="dxa"/>
            <w:vAlign w:val="center"/>
          </w:tcPr>
          <w:p w14:paraId="1BA26011" w14:textId="77777777" w:rsidR="0063328A" w:rsidRDefault="00922F90">
            <w:pPr>
              <w:adjustRightInd w:val="0"/>
              <w:snapToGrid w:val="0"/>
              <w:ind w:leftChars="-50" w:left="-105" w:rightChars="-50" w:right="-105"/>
              <w:jc w:val="center"/>
              <w:rPr>
                <w:rFonts w:ascii="方正书宋简体" w:eastAsia="方正书宋简体" w:hAnsi="方正书宋简体" w:cs="方正书宋简体"/>
                <w:sz w:val="18"/>
                <w:szCs w:val="18"/>
              </w:rPr>
            </w:pPr>
            <w:r>
              <w:rPr>
                <w:rFonts w:ascii="方正书宋简体" w:eastAsia="方正书宋简体" w:hAnsi="方正书宋简体" w:cs="方正书宋简体" w:hint="eastAsia"/>
                <w:sz w:val="18"/>
                <w:szCs w:val="18"/>
              </w:rPr>
              <w:t>首饰工艺认识实习</w:t>
            </w:r>
          </w:p>
        </w:tc>
        <w:tc>
          <w:tcPr>
            <w:tcW w:w="1683" w:type="dxa"/>
            <w:gridSpan w:val="4"/>
            <w:vAlign w:val="center"/>
          </w:tcPr>
          <w:p w14:paraId="3F4C208D"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课堂教学及机动一周</w:t>
            </w:r>
          </w:p>
        </w:tc>
        <w:tc>
          <w:tcPr>
            <w:tcW w:w="417" w:type="dxa"/>
            <w:vAlign w:val="center"/>
          </w:tcPr>
          <w:p w14:paraId="668999C9"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考</w:t>
            </w:r>
          </w:p>
          <w:p w14:paraId="47DDA8AF"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试</w:t>
            </w:r>
          </w:p>
        </w:tc>
        <w:tc>
          <w:tcPr>
            <w:tcW w:w="388" w:type="dxa"/>
            <w:vMerge w:val="restart"/>
            <w:vAlign w:val="center"/>
          </w:tcPr>
          <w:p w14:paraId="1D9D144C"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社</w:t>
            </w:r>
          </w:p>
          <w:p w14:paraId="2E206F78"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会</w:t>
            </w:r>
          </w:p>
          <w:p w14:paraId="2D61097D"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实</w:t>
            </w:r>
          </w:p>
          <w:p w14:paraId="7EB5D167" w14:textId="77777777" w:rsidR="0063328A" w:rsidRDefault="00922F90">
            <w:pPr>
              <w:adjustRightInd w:val="0"/>
              <w:snapToGrid w:val="0"/>
              <w:jc w:val="center"/>
              <w:rPr>
                <w:rFonts w:ascii="方正书宋简体" w:eastAsia="方正书宋简体" w:hAnsi="方正书宋简体" w:cs="方正书宋简体"/>
                <w:szCs w:val="21"/>
              </w:rPr>
            </w:pPr>
            <w:proofErr w:type="gramStart"/>
            <w:r>
              <w:rPr>
                <w:rFonts w:ascii="方正书宋简体" w:eastAsia="方正书宋简体" w:hAnsi="方正书宋简体" w:cs="方正书宋简体" w:hint="eastAsia"/>
                <w:szCs w:val="21"/>
              </w:rPr>
              <w:t>践</w:t>
            </w:r>
            <w:proofErr w:type="gramEnd"/>
          </w:p>
        </w:tc>
      </w:tr>
      <w:tr w:rsidR="0063328A" w14:paraId="3E38EF97" w14:textId="77777777">
        <w:trPr>
          <w:trHeight w:val="642"/>
          <w:jc w:val="center"/>
        </w:trPr>
        <w:tc>
          <w:tcPr>
            <w:tcW w:w="1062" w:type="dxa"/>
            <w:vAlign w:val="center"/>
          </w:tcPr>
          <w:p w14:paraId="56095A06"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第二学期</w:t>
            </w:r>
          </w:p>
        </w:tc>
        <w:tc>
          <w:tcPr>
            <w:tcW w:w="4581" w:type="dxa"/>
            <w:gridSpan w:val="11"/>
            <w:vAlign w:val="center"/>
          </w:tcPr>
          <w:p w14:paraId="3FCF86ED" w14:textId="77777777" w:rsidR="0063328A" w:rsidRDefault="00922F90">
            <w:pPr>
              <w:adjustRightInd w:val="0"/>
              <w:snapToGrid w:val="0"/>
              <w:jc w:val="center"/>
              <w:rPr>
                <w:rFonts w:ascii="方正书宋简体" w:eastAsia="方正书宋简体" w:hAnsi="方正书宋简体" w:cs="方正书宋简体"/>
                <w:sz w:val="16"/>
                <w:szCs w:val="16"/>
              </w:rPr>
            </w:pPr>
            <w:r>
              <w:rPr>
                <w:rFonts w:ascii="方正书宋简体" w:eastAsia="方正书宋简体" w:hAnsi="方正书宋简体" w:cs="方正书宋简体" w:hint="eastAsia"/>
                <w:szCs w:val="21"/>
              </w:rPr>
              <w:t>课堂教学及机动一周</w:t>
            </w:r>
          </w:p>
        </w:tc>
        <w:tc>
          <w:tcPr>
            <w:tcW w:w="1264" w:type="dxa"/>
            <w:gridSpan w:val="3"/>
            <w:vAlign w:val="center"/>
          </w:tcPr>
          <w:p w14:paraId="1777F769"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napToGrid w:val="0"/>
                <w:spacing w:val="-4"/>
                <w:sz w:val="19"/>
                <w:szCs w:val="19"/>
              </w:rPr>
              <w:t>首饰造型表现实践</w:t>
            </w:r>
          </w:p>
        </w:tc>
        <w:tc>
          <w:tcPr>
            <w:tcW w:w="1683" w:type="dxa"/>
            <w:gridSpan w:val="4"/>
            <w:vAlign w:val="center"/>
          </w:tcPr>
          <w:p w14:paraId="705B2B4B"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课堂教学及机动一周</w:t>
            </w:r>
          </w:p>
        </w:tc>
        <w:tc>
          <w:tcPr>
            <w:tcW w:w="417" w:type="dxa"/>
            <w:vAlign w:val="center"/>
          </w:tcPr>
          <w:p w14:paraId="7498C644"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考</w:t>
            </w:r>
          </w:p>
          <w:p w14:paraId="23FB1FCE"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试</w:t>
            </w:r>
          </w:p>
        </w:tc>
        <w:tc>
          <w:tcPr>
            <w:tcW w:w="388" w:type="dxa"/>
            <w:vMerge/>
            <w:vAlign w:val="center"/>
          </w:tcPr>
          <w:p w14:paraId="73FFFA79" w14:textId="77777777" w:rsidR="0063328A" w:rsidRDefault="0063328A">
            <w:pPr>
              <w:adjustRightInd w:val="0"/>
              <w:snapToGrid w:val="0"/>
              <w:jc w:val="center"/>
              <w:rPr>
                <w:rFonts w:ascii="方正书宋简体" w:eastAsia="方正书宋简体" w:hAnsi="方正书宋简体" w:cs="方正书宋简体"/>
                <w:szCs w:val="21"/>
              </w:rPr>
            </w:pPr>
          </w:p>
        </w:tc>
      </w:tr>
      <w:tr w:rsidR="0063328A" w14:paraId="36325688" w14:textId="77777777">
        <w:trPr>
          <w:trHeight w:val="695"/>
          <w:jc w:val="center"/>
        </w:trPr>
        <w:tc>
          <w:tcPr>
            <w:tcW w:w="1062" w:type="dxa"/>
            <w:vAlign w:val="center"/>
          </w:tcPr>
          <w:p w14:paraId="294C429B"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第三学期</w:t>
            </w:r>
          </w:p>
        </w:tc>
        <w:tc>
          <w:tcPr>
            <w:tcW w:w="7528" w:type="dxa"/>
            <w:gridSpan w:val="18"/>
            <w:vAlign w:val="center"/>
          </w:tcPr>
          <w:p w14:paraId="6DA40A79" w14:textId="77777777" w:rsidR="0063328A" w:rsidRDefault="00922F90">
            <w:pPr>
              <w:adjustRightInd w:val="0"/>
              <w:snapToGrid w:val="0"/>
              <w:jc w:val="center"/>
              <w:rPr>
                <w:rFonts w:ascii="方正书宋简体" w:eastAsia="方正书宋简体" w:hAnsi="方正书宋简体" w:cs="方正书宋简体"/>
                <w:szCs w:val="21"/>
              </w:rPr>
            </w:pPr>
            <w:bookmarkStart w:id="40" w:name="OLE_LINK24"/>
            <w:r>
              <w:rPr>
                <w:rFonts w:ascii="方正书宋简体" w:eastAsia="方正书宋简体" w:hAnsi="方正书宋简体" w:cs="方正书宋简体" w:hint="eastAsia"/>
                <w:szCs w:val="21"/>
              </w:rPr>
              <w:t>课堂教学</w:t>
            </w:r>
            <w:bookmarkEnd w:id="40"/>
            <w:r>
              <w:rPr>
                <w:rFonts w:ascii="方正书宋简体" w:eastAsia="方正书宋简体" w:hAnsi="方正书宋简体" w:cs="方正书宋简体" w:hint="eastAsia"/>
                <w:szCs w:val="21"/>
              </w:rPr>
              <w:t>及机动一周</w:t>
            </w:r>
          </w:p>
        </w:tc>
        <w:tc>
          <w:tcPr>
            <w:tcW w:w="417" w:type="dxa"/>
            <w:vAlign w:val="center"/>
          </w:tcPr>
          <w:p w14:paraId="4932BFD0"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考</w:t>
            </w:r>
          </w:p>
          <w:p w14:paraId="3AF57225"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试</w:t>
            </w:r>
          </w:p>
        </w:tc>
        <w:tc>
          <w:tcPr>
            <w:tcW w:w="388" w:type="dxa"/>
            <w:vMerge/>
            <w:vAlign w:val="center"/>
          </w:tcPr>
          <w:p w14:paraId="7528B846" w14:textId="77777777" w:rsidR="0063328A" w:rsidRDefault="0063328A">
            <w:pPr>
              <w:adjustRightInd w:val="0"/>
              <w:snapToGrid w:val="0"/>
              <w:jc w:val="center"/>
              <w:rPr>
                <w:rFonts w:ascii="方正书宋简体" w:eastAsia="方正书宋简体" w:hAnsi="方正书宋简体" w:cs="方正书宋简体"/>
                <w:szCs w:val="21"/>
              </w:rPr>
            </w:pPr>
          </w:p>
        </w:tc>
      </w:tr>
      <w:tr w:rsidR="0063328A" w14:paraId="7EDA49D3" w14:textId="77777777">
        <w:trPr>
          <w:trHeight w:val="690"/>
          <w:jc w:val="center"/>
        </w:trPr>
        <w:tc>
          <w:tcPr>
            <w:tcW w:w="1062" w:type="dxa"/>
            <w:vAlign w:val="center"/>
          </w:tcPr>
          <w:p w14:paraId="442E780C"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第四学期</w:t>
            </w:r>
          </w:p>
        </w:tc>
        <w:tc>
          <w:tcPr>
            <w:tcW w:w="7528" w:type="dxa"/>
            <w:gridSpan w:val="18"/>
            <w:vAlign w:val="center"/>
          </w:tcPr>
          <w:p w14:paraId="45C039A1"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课堂教学及机动一周</w:t>
            </w:r>
          </w:p>
        </w:tc>
        <w:tc>
          <w:tcPr>
            <w:tcW w:w="417" w:type="dxa"/>
            <w:tcBorders>
              <w:bottom w:val="single" w:sz="4" w:space="0" w:color="auto"/>
            </w:tcBorders>
            <w:vAlign w:val="center"/>
          </w:tcPr>
          <w:p w14:paraId="7A6FA416"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考</w:t>
            </w:r>
          </w:p>
          <w:p w14:paraId="27F6CE97"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试</w:t>
            </w:r>
          </w:p>
        </w:tc>
        <w:tc>
          <w:tcPr>
            <w:tcW w:w="388" w:type="dxa"/>
            <w:vMerge/>
            <w:tcBorders>
              <w:bottom w:val="single" w:sz="4" w:space="0" w:color="auto"/>
            </w:tcBorders>
            <w:vAlign w:val="center"/>
          </w:tcPr>
          <w:p w14:paraId="42602E3A" w14:textId="77777777" w:rsidR="0063328A" w:rsidRDefault="0063328A">
            <w:pPr>
              <w:adjustRightInd w:val="0"/>
              <w:snapToGrid w:val="0"/>
              <w:jc w:val="center"/>
              <w:rPr>
                <w:rFonts w:ascii="方正书宋简体" w:eastAsia="方正书宋简体" w:hAnsi="方正书宋简体" w:cs="方正书宋简体"/>
                <w:szCs w:val="21"/>
              </w:rPr>
            </w:pPr>
          </w:p>
        </w:tc>
      </w:tr>
      <w:tr w:rsidR="0063328A" w14:paraId="47ADB027" w14:textId="77777777">
        <w:trPr>
          <w:trHeight w:val="704"/>
          <w:jc w:val="center"/>
        </w:trPr>
        <w:tc>
          <w:tcPr>
            <w:tcW w:w="1062" w:type="dxa"/>
            <w:vAlign w:val="center"/>
          </w:tcPr>
          <w:p w14:paraId="174F0CEE"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第五学期</w:t>
            </w:r>
          </w:p>
        </w:tc>
        <w:tc>
          <w:tcPr>
            <w:tcW w:w="8333" w:type="dxa"/>
            <w:gridSpan w:val="20"/>
            <w:vAlign w:val="center"/>
          </w:tcPr>
          <w:p w14:paraId="4EAFC1E1"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岗位实习</w:t>
            </w:r>
          </w:p>
        </w:tc>
      </w:tr>
      <w:tr w:rsidR="0063328A" w14:paraId="0E14CC05" w14:textId="77777777">
        <w:trPr>
          <w:trHeight w:val="719"/>
          <w:jc w:val="center"/>
        </w:trPr>
        <w:tc>
          <w:tcPr>
            <w:tcW w:w="1062" w:type="dxa"/>
            <w:vAlign w:val="center"/>
          </w:tcPr>
          <w:p w14:paraId="6D4B92B8"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第六学期</w:t>
            </w:r>
          </w:p>
        </w:tc>
        <w:tc>
          <w:tcPr>
            <w:tcW w:w="2915" w:type="dxa"/>
            <w:gridSpan w:val="7"/>
            <w:vAlign w:val="center"/>
          </w:tcPr>
          <w:p w14:paraId="074892C9" w14:textId="77777777" w:rsidR="0063328A" w:rsidRDefault="00922F90">
            <w:pPr>
              <w:adjustRightInd w:val="0"/>
              <w:snapToGrid w:val="0"/>
              <w:spacing w:line="240" w:lineRule="exact"/>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岗位实习</w:t>
            </w:r>
          </w:p>
        </w:tc>
        <w:tc>
          <w:tcPr>
            <w:tcW w:w="5418" w:type="dxa"/>
            <w:gridSpan w:val="13"/>
            <w:vAlign w:val="center"/>
          </w:tcPr>
          <w:p w14:paraId="0633D8E7" w14:textId="77777777" w:rsidR="0063328A" w:rsidRDefault="00922F90">
            <w:pPr>
              <w:adjustRightInd w:val="0"/>
              <w:snapToGrid w:val="0"/>
              <w:jc w:val="center"/>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毕业成绩审核及毕业手续办理</w:t>
            </w:r>
          </w:p>
        </w:tc>
      </w:tr>
    </w:tbl>
    <w:p w14:paraId="4EE394D6" w14:textId="77777777" w:rsidR="0063328A" w:rsidRDefault="00922F90" w:rsidP="00973BA3">
      <w:pPr>
        <w:adjustRightInd w:val="0"/>
        <w:snapToGrid w:val="0"/>
        <w:spacing w:beforeLines="50" w:before="120" w:afterLines="50" w:after="120" w:line="380" w:lineRule="exact"/>
        <w:rPr>
          <w:rFonts w:ascii="方正黑体简体" w:eastAsia="方正黑体简体" w:hAnsi="方正黑体简体" w:cs="方正黑体简体"/>
          <w:color w:val="000000"/>
          <w:sz w:val="28"/>
          <w:szCs w:val="28"/>
        </w:rPr>
      </w:pPr>
      <w:r>
        <w:rPr>
          <w:rFonts w:ascii="方正黑体简体" w:eastAsia="方正黑体简体" w:hAnsi="方正黑体简体" w:cs="方正黑体简体" w:hint="eastAsia"/>
          <w:color w:val="000000"/>
          <w:sz w:val="28"/>
          <w:szCs w:val="28"/>
        </w:rPr>
        <w:t>九、实施保障</w:t>
      </w:r>
      <w:bookmarkEnd w:id="38"/>
      <w:bookmarkEnd w:id="39"/>
    </w:p>
    <w:p w14:paraId="0BD1B85A"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bookmarkStart w:id="41" w:name="_Toc1729"/>
      <w:r>
        <w:rPr>
          <w:rFonts w:ascii="方正黑体简体" w:eastAsia="方正黑体简体" w:hAnsi="方正黑体简体" w:cs="方正黑体简体" w:hint="eastAsia"/>
          <w:color w:val="000000"/>
          <w:sz w:val="24"/>
        </w:rPr>
        <w:lastRenderedPageBreak/>
        <w:t>（一）师资队伍</w:t>
      </w:r>
      <w:bookmarkEnd w:id="41"/>
    </w:p>
    <w:p w14:paraId="079A09AC"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bookmarkStart w:id="42" w:name="_Toc19441"/>
      <w:r>
        <w:rPr>
          <w:rFonts w:ascii="方正书宋简体" w:eastAsia="方正书宋简体" w:hAnsi="方正书宋简体" w:cs="方正书宋简体" w:hint="eastAsia"/>
          <w:color w:val="000000"/>
          <w:sz w:val="24"/>
        </w:rPr>
        <w:t>1.本专业教学团队由校内专任教师和企业兼职教师组成。校内专任教师6人，企业兼任教师3人，中级职称6人，专任教师队伍构成从职称到年龄，形成均衡稳定的结构。</w:t>
      </w:r>
    </w:p>
    <w:p w14:paraId="3B71CF12"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2.专任教师均具有高校教师资格和本专业领域相关证书；有理想信念、有道德情操、有扎实学识、有仁爱之心；具有本科及以上学历，其中</w:t>
      </w:r>
      <w:r>
        <w:rPr>
          <w:rFonts w:ascii="宋体" w:hAnsi="宋体" w:cs="宋体" w:hint="eastAsia"/>
          <w:color w:val="000000"/>
          <w:sz w:val="24"/>
        </w:rPr>
        <w:t>硕士</w:t>
      </w:r>
      <w:r>
        <w:rPr>
          <w:rFonts w:ascii="方正书宋简体" w:eastAsia="方正书宋简体" w:hAnsi="方正书宋简体" w:cs="方正书宋简体" w:hint="eastAsia"/>
          <w:color w:val="000000"/>
          <w:sz w:val="24"/>
        </w:rPr>
        <w:t>研究生学历5人；具有扎实的本专业相关理论功底和实践能力；具有较强的信息化教学能力，能够开展课程教学改革和科学研究；本专业专任教师接受过职业教育教学方法的培训，具有开发职业课程的能力。</w:t>
      </w:r>
    </w:p>
    <w:p w14:paraId="1821B93D"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3.本专业专任教师每5年累计不少于6个月的企业实践经历，省级双</w:t>
      </w:r>
      <w:proofErr w:type="gramStart"/>
      <w:r>
        <w:rPr>
          <w:rFonts w:ascii="方正书宋简体" w:eastAsia="方正书宋简体" w:hAnsi="方正书宋简体" w:cs="方正书宋简体" w:hint="eastAsia"/>
          <w:color w:val="000000"/>
          <w:sz w:val="24"/>
        </w:rPr>
        <w:t>师教师</w:t>
      </w:r>
      <w:proofErr w:type="gramEnd"/>
      <w:r>
        <w:rPr>
          <w:rFonts w:ascii="方正书宋简体" w:eastAsia="方正书宋简体" w:hAnsi="方正书宋简体" w:cs="方正书宋简体" w:hint="eastAsia"/>
          <w:color w:val="000000"/>
          <w:sz w:val="24"/>
        </w:rPr>
        <w:t>5人，</w:t>
      </w:r>
      <w:proofErr w:type="gramStart"/>
      <w:r>
        <w:rPr>
          <w:rFonts w:ascii="方正书宋简体" w:eastAsia="方正书宋简体" w:hAnsi="方正书宋简体" w:cs="方正书宋简体" w:hint="eastAsia"/>
          <w:color w:val="000000"/>
          <w:sz w:val="24"/>
        </w:rPr>
        <w:t>占专业</w:t>
      </w:r>
      <w:proofErr w:type="gramEnd"/>
      <w:r>
        <w:rPr>
          <w:rFonts w:ascii="方正书宋简体" w:eastAsia="方正书宋简体" w:hAnsi="方正书宋简体" w:cs="方正书宋简体" w:hint="eastAsia"/>
          <w:color w:val="000000"/>
          <w:sz w:val="24"/>
        </w:rPr>
        <w:t>教师比例达83%。</w:t>
      </w:r>
    </w:p>
    <w:p w14:paraId="60CC0883"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4.聘请校外专家、客座教授来院指导，为专业建设提出宝贵意见，为教学实践性创造良好的基础及条件。聘请企业兼职教师参与专业的教学研究、专业建设和实训基地建设工作。</w:t>
      </w:r>
    </w:p>
    <w:p w14:paraId="0E6F8201"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（二）教学设施</w:t>
      </w:r>
      <w:bookmarkEnd w:id="42"/>
    </w:p>
    <w:p w14:paraId="66DB0FDE"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bookmarkStart w:id="43" w:name="_Toc455"/>
      <w:r>
        <w:rPr>
          <w:rFonts w:ascii="方正书宋简体" w:eastAsia="方正书宋简体" w:hAnsi="方正书宋简体" w:cs="方正书宋简体" w:hint="eastAsia"/>
          <w:color w:val="000000"/>
          <w:sz w:val="24"/>
        </w:rPr>
        <w:t>本专业有专业教室1个、专业机房1个、首饰设计与工艺实训室1个、宝石琢磨实训室1个、錾刻实训室1个、校外实习实训基地6个，实训室面积、设施等达到国家发布的有关专业实</w:t>
      </w:r>
      <w:proofErr w:type="gramStart"/>
      <w:r>
        <w:rPr>
          <w:rFonts w:ascii="方正书宋简体" w:eastAsia="方正书宋简体" w:hAnsi="方正书宋简体" w:cs="方正书宋简体" w:hint="eastAsia"/>
          <w:color w:val="000000"/>
          <w:sz w:val="24"/>
        </w:rPr>
        <w:t>训教学</w:t>
      </w:r>
      <w:proofErr w:type="gramEnd"/>
      <w:r>
        <w:rPr>
          <w:rFonts w:ascii="方正书宋简体" w:eastAsia="方正书宋简体" w:hAnsi="方正书宋简体" w:cs="方正书宋简体" w:hint="eastAsia"/>
          <w:color w:val="000000"/>
          <w:sz w:val="24"/>
        </w:rPr>
        <w:t>条件建设标准（仪器设备配备规范）要求。信息化条件保障能满足专业建设、教学管理、信息化教学和学生自主学习需要。</w:t>
      </w:r>
    </w:p>
    <w:p w14:paraId="7CFC97A1"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（三）教学资源</w:t>
      </w:r>
      <w:bookmarkEnd w:id="43"/>
    </w:p>
    <w:p w14:paraId="0151EF7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bookmarkStart w:id="44" w:name="_Toc23943"/>
      <w:r>
        <w:rPr>
          <w:rFonts w:ascii="方正书宋简体" w:eastAsia="方正书宋简体" w:hAnsi="方正书宋简体" w:cs="方正书宋简体" w:hint="eastAsia"/>
          <w:color w:val="000000"/>
          <w:sz w:val="24"/>
        </w:rPr>
        <w:t>根据课程目标、学生实际以及课程的理论性和实践等特点，课程的教学由文字教材、PPT课件和网络教材等多种媒体教学资源为一体的配套教学资源组成，以文字教材为中心，多媒体教学课件、教学软件为辅，共同完成教学任务，达成教学目标。</w:t>
      </w:r>
    </w:p>
    <w:p w14:paraId="3F5CFC0E"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1.常用课程资源的开发和利用</w:t>
      </w:r>
    </w:p>
    <w:p w14:paraId="6D3E6BA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充分利用视频、音频、多媒体软件、电子教案等资源创设形象生动的工作情境，激发学生学习，促进学生对知识的理解和掌握。</w:t>
      </w:r>
    </w:p>
    <w:p w14:paraId="0EB5687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2.积极开发和利用网络课程资源</w:t>
      </w:r>
    </w:p>
    <w:p w14:paraId="6075AC6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充分利用电子书籍、数据库、数字图书馆、教育网站和电子论坛等网络信息资源，使教学媒体从单一媒体向多媒体转变，使教学活动从信息的单向传递向双向交互转变，使学生从单独的学习向合作学习转变。</w:t>
      </w:r>
    </w:p>
    <w:p w14:paraId="1D646322"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3.校企合作开发实验实训课程资源</w:t>
      </w:r>
    </w:p>
    <w:p w14:paraId="2F3BD62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充分利用本行业典型企业的资源，加强校企合作，建立校内、校外实训基地，满足学生的实习实训要求，在此过程中进行实验实训课程资源的开发，同时为学生提供就业机会，开创就业渠道。</w:t>
      </w:r>
    </w:p>
    <w:p w14:paraId="2593AF53"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4.建立开放式实验实训中心</w:t>
      </w:r>
    </w:p>
    <w:p w14:paraId="2DB9C11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实验实训中心具备职业技能考核、实验实训、现场教学的功能，将教学与培训教材合一、教学与实训合一，满足高职学生综合职业能力培养的需求。</w:t>
      </w:r>
    </w:p>
    <w:p w14:paraId="4A327E0E"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（四）教学方法</w:t>
      </w:r>
      <w:bookmarkEnd w:id="44"/>
    </w:p>
    <w:p w14:paraId="0E1AB6FB"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bookmarkStart w:id="45" w:name="_Toc27185"/>
      <w:r>
        <w:rPr>
          <w:rFonts w:ascii="方正书宋简体" w:eastAsia="方正书宋简体" w:hAnsi="方正书宋简体" w:cs="方正书宋简体" w:hint="eastAsia"/>
          <w:color w:val="000000"/>
          <w:sz w:val="24"/>
        </w:rPr>
        <w:lastRenderedPageBreak/>
        <w:t>课程整体教学过程中，主要采用理实一体化教学法、项目教学法、任务驱动法等教法。专业课程多采用以实际案例切入，使学生在讲实例的过程中潜移默化地掌握课程内容。</w:t>
      </w:r>
    </w:p>
    <w:p w14:paraId="31EA7122"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倡导因材施教、因需施教，要求教师依据专业培养目标、课程教学要求、学生能力与教学资源，坚持学中做、做中学、做中创，达成预期教学目标。培养学生创业精神，提升学生的实践能力，使学生能够与社会实用型人才对接。</w:t>
      </w:r>
    </w:p>
    <w:p w14:paraId="0A02F6CD"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整个课程的教学是一个整体，课程的教学核心是“做-学-教”的实践模式。多种教学方法要统一在学生做学结合的教学过程中，充分体现学生为主体的教学模式。通过教学方法的实施与应用，能够有效促进学生的学习兴趣、树立自信心；通过参与项目实践加强职业设计能力；项目教学的应用，增强团队协作、交流沟通能力。</w:t>
      </w:r>
    </w:p>
    <w:p w14:paraId="2EC2DAF5"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r>
        <w:rPr>
          <w:rFonts w:ascii="方正黑体简体" w:eastAsia="方正黑体简体" w:hAnsi="方正黑体简体" w:cs="方正黑体简体" w:hint="eastAsia"/>
          <w:color w:val="000000"/>
          <w:sz w:val="24"/>
        </w:rPr>
        <w:t>（五）教学评价</w:t>
      </w:r>
      <w:bookmarkEnd w:id="45"/>
    </w:p>
    <w:p w14:paraId="0456C399" w14:textId="77777777" w:rsidR="0063328A" w:rsidRDefault="00922F90">
      <w:pPr>
        <w:adjustRightInd w:val="0"/>
        <w:snapToGrid w:val="0"/>
        <w:spacing w:line="380" w:lineRule="exact"/>
        <w:ind w:firstLineChars="200" w:firstLine="480"/>
        <w:rPr>
          <w:rFonts w:ascii="方正书宋简体" w:eastAsia="方正书宋简体" w:hAnsi="楷体" w:cs="MS Gothic"/>
          <w:color w:val="000000"/>
          <w:sz w:val="24"/>
        </w:rPr>
      </w:pPr>
      <w:r>
        <w:rPr>
          <w:rFonts w:ascii="方正书宋简体" w:eastAsia="方正书宋简体" w:hAnsi="楷体" w:cs="MS Gothic" w:hint="eastAsia"/>
          <w:color w:val="000000"/>
          <w:sz w:val="24"/>
        </w:rPr>
        <w:t>教学评价采用多元主体和多形式相结合的考核方式，具体包括课堂限时创作与课堂综合设计作品两种模式。考核主体涵盖任课教师、企业客户及证书考核机构。借助智慧课堂平台，实时追踪记录学生的成长进度，实施增值性评价。</w:t>
      </w:r>
    </w:p>
    <w:p w14:paraId="0F9A68D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实施以高质量作品评价方式代替课程考核，学生可通过提交专业相关的高质量作品（“1+X”珠宝首饰设计职业技能等级证书、首饰设计师职业资格证书，以及技能大赛获奖证书）进行课程学分置换。</w:t>
      </w:r>
    </w:p>
    <w:p w14:paraId="31B52360"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在素养平台设置学生课程记录模板，优化专业课程及实习实训任务，将素养目标达成作为学生课程学习目标和专业技能训练目标达成的重要内容。</w:t>
      </w:r>
    </w:p>
    <w:p w14:paraId="0D1AEBD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5CD6B2BB" w14:textId="77777777" w:rsidR="0063328A" w:rsidRDefault="00922F90">
      <w:pPr>
        <w:adjustRightInd w:val="0"/>
        <w:snapToGrid w:val="0"/>
        <w:spacing w:line="380" w:lineRule="exact"/>
        <w:ind w:firstLineChars="200" w:firstLine="480"/>
        <w:rPr>
          <w:rFonts w:ascii="方正黑体简体" w:eastAsia="方正黑体简体" w:hAnsi="方正黑体简体" w:cs="方正黑体简体"/>
          <w:color w:val="000000"/>
          <w:sz w:val="24"/>
        </w:rPr>
      </w:pPr>
      <w:bookmarkStart w:id="46" w:name="_Toc23909"/>
      <w:r>
        <w:rPr>
          <w:rFonts w:ascii="方正黑体简体" w:eastAsia="方正黑体简体" w:hAnsi="方正黑体简体" w:cs="方正黑体简体" w:hint="eastAsia"/>
          <w:color w:val="000000"/>
          <w:sz w:val="24"/>
        </w:rPr>
        <w:t>（六）质量管理</w:t>
      </w:r>
      <w:bookmarkEnd w:id="46"/>
    </w:p>
    <w:p w14:paraId="3393940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 xml:space="preserve">建立健全的质量保障体系，在贯彻执行学院相关管理制度精神的基础上，制订和完善信息与艺术设计学院教学管理制度，使教学组织、实施和管理制度化、合理化、科学化。 </w:t>
      </w:r>
    </w:p>
    <w:p w14:paraId="3FA310E2"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 xml:space="preserve">建立校企合作的长效机制，以专业资源为平台，建立校企深度合作制度，强化专业同企业融合，建立兼职教师管理制度和激励机制，形成产学研结合的共同育人长效机制。 </w:t>
      </w:r>
    </w:p>
    <w:p w14:paraId="6DCB925A"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建立企业参与的专业人才培养评价制度，建立实训基地共建、专业教学共同开展、学生就业共同促进的体制和机制，真正实现“资源共享、人才共育、过程共管、成果共享、责任共担”的专业同企业高度融合的人才培养模式。</w:t>
      </w:r>
    </w:p>
    <w:p w14:paraId="35BA883F"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完善质量监测内容，</w:t>
      </w:r>
      <w:proofErr w:type="gramStart"/>
      <w:r>
        <w:rPr>
          <w:rFonts w:ascii="方正书宋简体" w:eastAsia="方正书宋简体" w:hAnsi="方正书宋简体" w:cs="方正书宋简体" w:hint="eastAsia"/>
          <w:color w:val="000000"/>
          <w:sz w:val="24"/>
        </w:rPr>
        <w:t>如校企</w:t>
      </w:r>
      <w:proofErr w:type="gramEnd"/>
      <w:r>
        <w:rPr>
          <w:rFonts w:ascii="方正书宋简体" w:eastAsia="方正书宋简体" w:hAnsi="方正书宋简体" w:cs="方正书宋简体" w:hint="eastAsia"/>
          <w:color w:val="000000"/>
          <w:sz w:val="24"/>
        </w:rPr>
        <w:t>合作体制机制，人才培养模式改革与课程体系构建，教学资源库建设，实训条件，人才培养质量与专业建设效果等。</w:t>
      </w:r>
    </w:p>
    <w:p w14:paraId="5009B4F9"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规范学校与家长沟通制度、学生信息员制度、师生座谈会制度。开通质量反馈信箱，全面畅通信息渠道。定期搜集高职教育、行业及职业发展相关政策、法规文件、技术标准，开展行业发展调研与高职办学思路调研，及时掌握行业发展动态和高职教育的前沿信息。</w:t>
      </w:r>
    </w:p>
    <w:p w14:paraId="1F70975D"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探索建设多方评价专业建设质量、课程建设质量及专业人才培养质量的网页、论坛，实现多方评价信息的即时互动。全面采集学生（毕业生）、教师、管理人员日常学习、教</w:t>
      </w:r>
      <w:r>
        <w:rPr>
          <w:rFonts w:ascii="方正书宋简体" w:eastAsia="方正书宋简体" w:hAnsi="方正书宋简体" w:cs="方正书宋简体" w:hint="eastAsia"/>
          <w:color w:val="000000"/>
          <w:sz w:val="24"/>
        </w:rPr>
        <w:lastRenderedPageBreak/>
        <w:t>学、工作、培训信息，在数据分析基础上实现科学决策专业设置、人才培养方案调整、制度设计、办学成本核算等功能。</w:t>
      </w:r>
    </w:p>
    <w:p w14:paraId="3D6B9BA2" w14:textId="77777777" w:rsidR="0063328A" w:rsidRDefault="00922F90" w:rsidP="00973BA3">
      <w:pPr>
        <w:adjustRightInd w:val="0"/>
        <w:snapToGrid w:val="0"/>
        <w:spacing w:beforeLines="50" w:before="120" w:afterLines="50" w:after="120" w:line="380" w:lineRule="exact"/>
        <w:ind w:firstLineChars="200" w:firstLine="560"/>
        <w:rPr>
          <w:rFonts w:ascii="方正黑体简体" w:eastAsia="方正黑体简体" w:hAnsi="楷体" w:cs="MS Gothic"/>
          <w:color w:val="000000"/>
          <w:sz w:val="28"/>
          <w:szCs w:val="28"/>
        </w:rPr>
      </w:pPr>
      <w:r>
        <w:rPr>
          <w:rFonts w:ascii="方正黑体简体" w:eastAsia="方正黑体简体" w:hAnsi="楷体" w:cs="MS Gothic" w:hint="eastAsia"/>
          <w:color w:val="000000"/>
          <w:sz w:val="28"/>
          <w:szCs w:val="28"/>
        </w:rPr>
        <w:t>十、毕业要求</w:t>
      </w:r>
    </w:p>
    <w:p w14:paraId="643E6F50"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sz w:val="24"/>
        </w:rPr>
      </w:pPr>
      <w:bookmarkStart w:id="47" w:name="_Toc31109"/>
      <w:r>
        <w:rPr>
          <w:rFonts w:ascii="方正书宋简体" w:eastAsia="方正书宋简体" w:hAnsi="方正书宋简体" w:cs="方正书宋简体" w:hint="eastAsia"/>
          <w:sz w:val="24"/>
        </w:rPr>
        <w:t>学生通过规定年限的学习，修读本专业人才培养方案规定的所有课程且成绩全部合格。修满150学分，其中公共基础课程42.5学分，公共任选课4学分，专业（技能）课程107.5学分，达到素质、知识、能力等方面要求，体育健康测试达标，准予毕业。</w:t>
      </w:r>
    </w:p>
    <w:p w14:paraId="4A414B9E" w14:textId="77777777" w:rsidR="0063328A" w:rsidRDefault="00922F90">
      <w:pPr>
        <w:adjustRightInd w:val="0"/>
        <w:snapToGrid w:val="0"/>
        <w:spacing w:line="380" w:lineRule="exact"/>
        <w:ind w:firstLineChars="200" w:firstLine="480"/>
        <w:rPr>
          <w:rFonts w:ascii="方正书宋简体" w:eastAsia="方正书宋简体" w:hAnsi="方正书宋简体" w:cs="方正书宋简体"/>
          <w:color w:val="000000"/>
          <w:sz w:val="24"/>
        </w:rPr>
      </w:pPr>
      <w:r>
        <w:rPr>
          <w:rFonts w:ascii="方正书宋简体" w:eastAsia="方正书宋简体" w:hAnsi="方正书宋简体" w:cs="方正书宋简体" w:hint="eastAsia"/>
          <w:color w:val="000000"/>
          <w:sz w:val="24"/>
        </w:rPr>
        <w:t>鼓励学生根据自身情况，考取国家信息化人才资格认证的中级以上首饰设计师、“1+X” 珠宝首饰设计职业技能等级证书等证书。</w:t>
      </w:r>
    </w:p>
    <w:p w14:paraId="45FEDA65" w14:textId="77777777" w:rsidR="0063328A" w:rsidRDefault="0063328A">
      <w:pPr>
        <w:adjustRightInd w:val="0"/>
        <w:snapToGrid w:val="0"/>
        <w:spacing w:line="380" w:lineRule="exact"/>
        <w:ind w:firstLineChars="200" w:firstLine="480"/>
        <w:rPr>
          <w:rFonts w:ascii="方正书宋简体" w:eastAsia="方正书宋简体" w:hAnsi="方正书宋简体" w:cs="方正书宋简体"/>
          <w:color w:val="000000"/>
          <w:sz w:val="24"/>
        </w:rPr>
      </w:pPr>
    </w:p>
    <w:p w14:paraId="5D0D210B" w14:textId="77777777" w:rsidR="0063328A" w:rsidRDefault="0063328A">
      <w:pPr>
        <w:spacing w:line="360" w:lineRule="auto"/>
        <w:ind w:firstLineChars="200" w:firstLine="480"/>
        <w:rPr>
          <w:rFonts w:ascii="宋体" w:hAnsi="宋体"/>
          <w:color w:val="FF0000"/>
          <w:sz w:val="24"/>
        </w:rPr>
      </w:pPr>
      <w:bookmarkStart w:id="48" w:name="_Toc31219"/>
      <w:bookmarkStart w:id="49" w:name="_Toc3424"/>
      <w:bookmarkEnd w:id="20"/>
      <w:bookmarkEnd w:id="21"/>
      <w:bookmarkEnd w:id="47"/>
    </w:p>
    <w:p w14:paraId="5BB9805B" w14:textId="77777777" w:rsidR="0063328A" w:rsidRDefault="00922F90">
      <w:pPr>
        <w:spacing w:line="360" w:lineRule="auto"/>
        <w:ind w:firstLineChars="200" w:firstLine="480"/>
        <w:rPr>
          <w:rFonts w:ascii="黑体" w:eastAsia="黑体" w:hAnsi="黑体" w:cs="黑体"/>
          <w:sz w:val="24"/>
        </w:rPr>
      </w:pPr>
      <w:bookmarkStart w:id="50" w:name="_Toc24189863"/>
      <w:bookmarkEnd w:id="48"/>
      <w:bookmarkEnd w:id="49"/>
      <w:r>
        <w:rPr>
          <w:rFonts w:ascii="黑体" w:eastAsia="黑体" w:hAnsi="黑体" w:cs="黑体" w:hint="eastAsia"/>
          <w:sz w:val="24"/>
        </w:rPr>
        <w:br w:type="page"/>
      </w:r>
      <w:r>
        <w:rPr>
          <w:rFonts w:ascii="方正黑体简体" w:eastAsia="方正黑体简体" w:hAnsi="楷体" w:cs="MS Gothic" w:hint="eastAsia"/>
          <w:color w:val="000000"/>
          <w:sz w:val="28"/>
          <w:szCs w:val="28"/>
        </w:rPr>
        <w:lastRenderedPageBreak/>
        <w:t>十一、专家论证意见</w:t>
      </w:r>
      <w:bookmarkEnd w:id="50"/>
    </w:p>
    <w:tbl>
      <w:tblPr>
        <w:tblW w:w="8837" w:type="dxa"/>
        <w:jc w:val="center"/>
        <w:tblLayout w:type="fixed"/>
        <w:tblLook w:val="04A0" w:firstRow="1" w:lastRow="0" w:firstColumn="1" w:lastColumn="0" w:noHBand="0" w:noVBand="1"/>
      </w:tblPr>
      <w:tblGrid>
        <w:gridCol w:w="850"/>
        <w:gridCol w:w="1564"/>
        <w:gridCol w:w="2829"/>
        <w:gridCol w:w="1939"/>
        <w:gridCol w:w="1655"/>
      </w:tblGrid>
      <w:tr w:rsidR="0063328A" w14:paraId="525B607A" w14:textId="77777777">
        <w:trPr>
          <w:trHeight w:val="517"/>
          <w:jc w:val="center"/>
        </w:trPr>
        <w:tc>
          <w:tcPr>
            <w:tcW w:w="850" w:type="dxa"/>
            <w:vMerge w:val="restart"/>
            <w:tcBorders>
              <w:top w:val="single" w:sz="4" w:space="0" w:color="000000"/>
              <w:left w:val="single" w:sz="4" w:space="0" w:color="000000"/>
              <w:right w:val="single" w:sz="4" w:space="0" w:color="000000"/>
            </w:tcBorders>
            <w:textDirection w:val="tbRlV"/>
            <w:vAlign w:val="center"/>
          </w:tcPr>
          <w:p w14:paraId="767E0955" w14:textId="77777777" w:rsidR="0063328A" w:rsidRDefault="00922F90" w:rsidP="001F0DBF">
            <w:pPr>
              <w:widowControl/>
              <w:spacing w:line="500" w:lineRule="exact"/>
              <w:ind w:firstLineChars="200" w:firstLine="482"/>
              <w:jc w:val="center"/>
              <w:rPr>
                <w:rFonts w:ascii="宋体" w:hAnsi="宋体" w:cs="宋体"/>
                <w:b/>
                <w:kern w:val="0"/>
                <w:szCs w:val="21"/>
              </w:rPr>
            </w:pPr>
            <w:r>
              <w:rPr>
                <w:rFonts w:ascii="方正书宋简体" w:eastAsia="方正书宋简体" w:hAnsi="方正书宋简体" w:cs="方正书宋简体" w:hint="eastAsia"/>
                <w:b/>
                <w:kern w:val="0"/>
                <w:sz w:val="24"/>
              </w:rPr>
              <w:t>专 业 建 设 指 导 委 员 会 成 员</w:t>
            </w:r>
          </w:p>
        </w:tc>
        <w:tc>
          <w:tcPr>
            <w:tcW w:w="1564" w:type="dxa"/>
            <w:tcBorders>
              <w:top w:val="single" w:sz="4" w:space="0" w:color="000000"/>
              <w:left w:val="single" w:sz="4" w:space="0" w:color="000000"/>
              <w:bottom w:val="single" w:sz="4" w:space="0" w:color="000000"/>
              <w:right w:val="single" w:sz="4" w:space="0" w:color="000000"/>
            </w:tcBorders>
            <w:vAlign w:val="center"/>
          </w:tcPr>
          <w:p w14:paraId="5C38FFC2" w14:textId="77777777" w:rsidR="0063328A" w:rsidRDefault="00922F90">
            <w:pPr>
              <w:widowControl/>
              <w:jc w:val="center"/>
              <w:rPr>
                <w:rFonts w:ascii="宋体" w:hAnsi="宋体" w:cs="宋体"/>
                <w:b/>
                <w:kern w:val="0"/>
                <w:sz w:val="24"/>
              </w:rPr>
            </w:pPr>
            <w:r>
              <w:rPr>
                <w:rFonts w:ascii="宋体" w:hAnsi="宋体" w:cs="宋体" w:hint="eastAsia"/>
                <w:b/>
                <w:kern w:val="0"/>
                <w:sz w:val="24"/>
              </w:rPr>
              <w:t>姓  名</w:t>
            </w:r>
          </w:p>
        </w:tc>
        <w:tc>
          <w:tcPr>
            <w:tcW w:w="2829" w:type="dxa"/>
            <w:tcBorders>
              <w:top w:val="single" w:sz="4" w:space="0" w:color="000000"/>
              <w:left w:val="nil"/>
              <w:bottom w:val="single" w:sz="4" w:space="0" w:color="000000"/>
              <w:right w:val="single" w:sz="4" w:space="0" w:color="000000"/>
            </w:tcBorders>
            <w:vAlign w:val="center"/>
          </w:tcPr>
          <w:p w14:paraId="11B89550" w14:textId="77777777" w:rsidR="0063328A" w:rsidRDefault="00922F90">
            <w:pPr>
              <w:widowControl/>
              <w:jc w:val="center"/>
              <w:rPr>
                <w:rFonts w:ascii="宋体" w:hAnsi="宋体" w:cs="宋体"/>
                <w:b/>
                <w:kern w:val="0"/>
                <w:sz w:val="24"/>
              </w:rPr>
            </w:pPr>
            <w:r>
              <w:rPr>
                <w:rFonts w:ascii="宋体" w:hAnsi="宋体" w:cs="宋体" w:hint="eastAsia"/>
                <w:b/>
                <w:kern w:val="0"/>
                <w:sz w:val="24"/>
              </w:rPr>
              <w:t>单  位</w:t>
            </w:r>
          </w:p>
        </w:tc>
        <w:tc>
          <w:tcPr>
            <w:tcW w:w="1939" w:type="dxa"/>
            <w:tcBorders>
              <w:top w:val="single" w:sz="4" w:space="0" w:color="000000"/>
              <w:left w:val="nil"/>
              <w:bottom w:val="single" w:sz="4" w:space="0" w:color="000000"/>
              <w:right w:val="single" w:sz="4" w:space="0" w:color="000000"/>
            </w:tcBorders>
            <w:vAlign w:val="center"/>
          </w:tcPr>
          <w:p w14:paraId="7144DDC0" w14:textId="77777777" w:rsidR="0063328A" w:rsidRDefault="00922F90">
            <w:pPr>
              <w:widowControl/>
              <w:jc w:val="center"/>
              <w:rPr>
                <w:rFonts w:ascii="宋体" w:hAnsi="宋体" w:cs="宋体"/>
                <w:b/>
                <w:kern w:val="0"/>
                <w:sz w:val="24"/>
              </w:rPr>
            </w:pPr>
            <w:r>
              <w:rPr>
                <w:rFonts w:ascii="宋体" w:hAnsi="宋体" w:cs="宋体" w:hint="eastAsia"/>
                <w:b/>
                <w:kern w:val="0"/>
                <w:sz w:val="24"/>
              </w:rPr>
              <w:t>职务/职称</w:t>
            </w:r>
          </w:p>
        </w:tc>
        <w:tc>
          <w:tcPr>
            <w:tcW w:w="1655" w:type="dxa"/>
            <w:tcBorders>
              <w:top w:val="single" w:sz="4" w:space="0" w:color="000000"/>
              <w:left w:val="nil"/>
              <w:bottom w:val="single" w:sz="4" w:space="0" w:color="000000"/>
              <w:right w:val="single" w:sz="4" w:space="0" w:color="000000"/>
            </w:tcBorders>
            <w:vAlign w:val="center"/>
          </w:tcPr>
          <w:p w14:paraId="79FBF7B9" w14:textId="77777777" w:rsidR="0063328A" w:rsidRDefault="00922F90">
            <w:pPr>
              <w:widowControl/>
              <w:jc w:val="center"/>
              <w:rPr>
                <w:rFonts w:ascii="宋体" w:hAnsi="宋体" w:cs="宋体"/>
                <w:b/>
                <w:kern w:val="0"/>
                <w:sz w:val="24"/>
              </w:rPr>
            </w:pPr>
            <w:r>
              <w:rPr>
                <w:rFonts w:ascii="宋体" w:hAnsi="宋体" w:cs="宋体" w:hint="eastAsia"/>
                <w:b/>
                <w:kern w:val="0"/>
                <w:sz w:val="24"/>
              </w:rPr>
              <w:t>签  名</w:t>
            </w:r>
          </w:p>
        </w:tc>
      </w:tr>
      <w:tr w:rsidR="0063328A" w14:paraId="10BA5053" w14:textId="77777777">
        <w:trPr>
          <w:trHeight w:hRule="exact" w:val="487"/>
          <w:jc w:val="center"/>
        </w:trPr>
        <w:tc>
          <w:tcPr>
            <w:tcW w:w="850" w:type="dxa"/>
            <w:vMerge/>
            <w:tcBorders>
              <w:left w:val="single" w:sz="4" w:space="0" w:color="000000"/>
              <w:right w:val="single" w:sz="4" w:space="0" w:color="000000"/>
            </w:tcBorders>
          </w:tcPr>
          <w:p w14:paraId="1691144B"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6C45145"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王文东</w:t>
            </w:r>
          </w:p>
        </w:tc>
        <w:tc>
          <w:tcPr>
            <w:tcW w:w="2829" w:type="dxa"/>
            <w:tcBorders>
              <w:top w:val="single" w:sz="4" w:space="0" w:color="000000"/>
              <w:left w:val="nil"/>
              <w:bottom w:val="single" w:sz="4" w:space="0" w:color="000000"/>
              <w:right w:val="single" w:sz="4" w:space="0" w:color="000000"/>
            </w:tcBorders>
            <w:vAlign w:val="center"/>
          </w:tcPr>
          <w:p w14:paraId="446E9D9B"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62A11F78"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院长</w:t>
            </w:r>
          </w:p>
        </w:tc>
        <w:tc>
          <w:tcPr>
            <w:tcW w:w="1655" w:type="dxa"/>
            <w:tcBorders>
              <w:top w:val="single" w:sz="4" w:space="0" w:color="000000"/>
              <w:left w:val="nil"/>
              <w:bottom w:val="single" w:sz="4" w:space="0" w:color="000000"/>
              <w:right w:val="single" w:sz="4" w:space="0" w:color="000000"/>
            </w:tcBorders>
            <w:vAlign w:val="center"/>
          </w:tcPr>
          <w:p w14:paraId="5A412877" w14:textId="77777777" w:rsidR="0063328A" w:rsidRDefault="0063328A">
            <w:pPr>
              <w:widowControl/>
              <w:jc w:val="center"/>
              <w:rPr>
                <w:rFonts w:ascii="黑体" w:eastAsia="黑体" w:hAnsi="宋体" w:cs="宋体"/>
                <w:b/>
                <w:kern w:val="0"/>
                <w:szCs w:val="21"/>
              </w:rPr>
            </w:pPr>
          </w:p>
        </w:tc>
      </w:tr>
      <w:tr w:rsidR="0063328A" w14:paraId="156BFD0F" w14:textId="77777777">
        <w:trPr>
          <w:trHeight w:hRule="exact" w:val="487"/>
          <w:jc w:val="center"/>
        </w:trPr>
        <w:tc>
          <w:tcPr>
            <w:tcW w:w="850" w:type="dxa"/>
            <w:vMerge/>
            <w:tcBorders>
              <w:left w:val="single" w:sz="4" w:space="0" w:color="000000"/>
              <w:right w:val="single" w:sz="4" w:space="0" w:color="000000"/>
            </w:tcBorders>
          </w:tcPr>
          <w:p w14:paraId="56A833A1"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0DD1792A"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孙德营</w:t>
            </w:r>
          </w:p>
        </w:tc>
        <w:tc>
          <w:tcPr>
            <w:tcW w:w="2829" w:type="dxa"/>
            <w:tcBorders>
              <w:top w:val="single" w:sz="4" w:space="0" w:color="000000"/>
              <w:left w:val="nil"/>
              <w:bottom w:val="single" w:sz="4" w:space="0" w:color="000000"/>
              <w:right w:val="single" w:sz="4" w:space="0" w:color="000000"/>
            </w:tcBorders>
            <w:vAlign w:val="center"/>
          </w:tcPr>
          <w:p w14:paraId="3821F349"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097F05C0"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书记</w:t>
            </w:r>
          </w:p>
        </w:tc>
        <w:tc>
          <w:tcPr>
            <w:tcW w:w="1655" w:type="dxa"/>
            <w:tcBorders>
              <w:top w:val="single" w:sz="4" w:space="0" w:color="000000"/>
              <w:left w:val="nil"/>
              <w:bottom w:val="single" w:sz="4" w:space="0" w:color="000000"/>
              <w:right w:val="single" w:sz="4" w:space="0" w:color="000000"/>
            </w:tcBorders>
            <w:vAlign w:val="center"/>
          </w:tcPr>
          <w:p w14:paraId="690C3C23" w14:textId="77777777" w:rsidR="0063328A" w:rsidRDefault="0063328A">
            <w:pPr>
              <w:widowControl/>
              <w:jc w:val="center"/>
              <w:rPr>
                <w:rFonts w:ascii="黑体" w:eastAsia="黑体" w:hAnsi="宋体" w:cs="宋体"/>
                <w:b/>
                <w:kern w:val="0"/>
                <w:szCs w:val="21"/>
              </w:rPr>
            </w:pPr>
          </w:p>
        </w:tc>
      </w:tr>
      <w:tr w:rsidR="0063328A" w14:paraId="789D9682" w14:textId="77777777">
        <w:trPr>
          <w:trHeight w:hRule="exact" w:val="487"/>
          <w:jc w:val="center"/>
        </w:trPr>
        <w:tc>
          <w:tcPr>
            <w:tcW w:w="850" w:type="dxa"/>
            <w:vMerge/>
            <w:tcBorders>
              <w:left w:val="single" w:sz="4" w:space="0" w:color="000000"/>
              <w:right w:val="single" w:sz="4" w:space="0" w:color="000000"/>
            </w:tcBorders>
          </w:tcPr>
          <w:p w14:paraId="6AD7E2F7"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772B189C" w14:textId="77777777" w:rsidR="0063328A" w:rsidRDefault="00922F90">
            <w:pPr>
              <w:widowControl/>
              <w:jc w:val="center"/>
              <w:rPr>
                <w:rFonts w:ascii="方正书宋简体" w:eastAsia="方正书宋简体" w:hAnsi="方正书宋简体" w:cs="方正书宋简体"/>
              </w:rPr>
            </w:pPr>
            <w:proofErr w:type="gramStart"/>
            <w:r>
              <w:rPr>
                <w:rFonts w:ascii="方正书宋简体" w:eastAsia="方正书宋简体" w:hAnsi="方正书宋简体" w:cs="方正书宋简体" w:hint="eastAsia"/>
              </w:rPr>
              <w:t>成艳真</w:t>
            </w:r>
            <w:proofErr w:type="gramEnd"/>
          </w:p>
        </w:tc>
        <w:tc>
          <w:tcPr>
            <w:tcW w:w="2829" w:type="dxa"/>
            <w:tcBorders>
              <w:top w:val="single" w:sz="4" w:space="0" w:color="000000"/>
              <w:left w:val="nil"/>
              <w:bottom w:val="single" w:sz="4" w:space="0" w:color="000000"/>
              <w:right w:val="single" w:sz="4" w:space="0" w:color="000000"/>
            </w:tcBorders>
            <w:vAlign w:val="center"/>
          </w:tcPr>
          <w:p w14:paraId="4B5C14AE"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2692225E"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副院长</w:t>
            </w:r>
          </w:p>
        </w:tc>
        <w:tc>
          <w:tcPr>
            <w:tcW w:w="1655" w:type="dxa"/>
            <w:tcBorders>
              <w:top w:val="single" w:sz="4" w:space="0" w:color="000000"/>
              <w:left w:val="nil"/>
              <w:bottom w:val="single" w:sz="4" w:space="0" w:color="000000"/>
              <w:right w:val="single" w:sz="4" w:space="0" w:color="000000"/>
            </w:tcBorders>
            <w:vAlign w:val="center"/>
          </w:tcPr>
          <w:p w14:paraId="4F3D2ABE" w14:textId="77777777" w:rsidR="0063328A" w:rsidRDefault="0063328A">
            <w:pPr>
              <w:widowControl/>
              <w:jc w:val="center"/>
              <w:rPr>
                <w:rFonts w:ascii="黑体" w:eastAsia="黑体" w:hAnsi="宋体" w:cs="宋体"/>
                <w:b/>
                <w:kern w:val="0"/>
                <w:szCs w:val="21"/>
              </w:rPr>
            </w:pPr>
          </w:p>
        </w:tc>
      </w:tr>
      <w:tr w:rsidR="0063328A" w14:paraId="02C3A53B" w14:textId="77777777">
        <w:trPr>
          <w:trHeight w:hRule="exact" w:val="577"/>
          <w:jc w:val="center"/>
        </w:trPr>
        <w:tc>
          <w:tcPr>
            <w:tcW w:w="850" w:type="dxa"/>
            <w:vMerge/>
            <w:tcBorders>
              <w:left w:val="single" w:sz="4" w:space="0" w:color="000000"/>
              <w:right w:val="single" w:sz="4" w:space="0" w:color="000000"/>
            </w:tcBorders>
          </w:tcPr>
          <w:p w14:paraId="50A3F11C"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C65B0FD"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楚红霞</w:t>
            </w:r>
          </w:p>
        </w:tc>
        <w:tc>
          <w:tcPr>
            <w:tcW w:w="2829" w:type="dxa"/>
            <w:tcBorders>
              <w:top w:val="single" w:sz="4" w:space="0" w:color="000000"/>
              <w:left w:val="nil"/>
              <w:bottom w:val="single" w:sz="4" w:space="0" w:color="000000"/>
              <w:right w:val="single" w:sz="4" w:space="0" w:color="000000"/>
            </w:tcBorders>
            <w:vAlign w:val="center"/>
          </w:tcPr>
          <w:p w14:paraId="2443B061"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53D2443E"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教研室主任</w:t>
            </w:r>
          </w:p>
        </w:tc>
        <w:tc>
          <w:tcPr>
            <w:tcW w:w="1655" w:type="dxa"/>
            <w:tcBorders>
              <w:top w:val="single" w:sz="4" w:space="0" w:color="000000"/>
              <w:left w:val="nil"/>
              <w:bottom w:val="single" w:sz="4" w:space="0" w:color="000000"/>
              <w:right w:val="single" w:sz="4" w:space="0" w:color="000000"/>
            </w:tcBorders>
            <w:vAlign w:val="center"/>
          </w:tcPr>
          <w:p w14:paraId="4490D18B" w14:textId="77777777" w:rsidR="0063328A" w:rsidRDefault="0063328A">
            <w:pPr>
              <w:widowControl/>
              <w:jc w:val="center"/>
              <w:rPr>
                <w:rFonts w:ascii="黑体" w:eastAsia="黑体" w:hAnsi="宋体" w:cs="宋体"/>
                <w:b/>
                <w:kern w:val="0"/>
                <w:szCs w:val="21"/>
              </w:rPr>
            </w:pPr>
          </w:p>
        </w:tc>
      </w:tr>
      <w:tr w:rsidR="0063328A" w14:paraId="060E1607" w14:textId="77777777">
        <w:trPr>
          <w:trHeight w:hRule="exact" w:val="577"/>
          <w:jc w:val="center"/>
        </w:trPr>
        <w:tc>
          <w:tcPr>
            <w:tcW w:w="850" w:type="dxa"/>
            <w:vMerge/>
            <w:tcBorders>
              <w:left w:val="single" w:sz="4" w:space="0" w:color="000000"/>
              <w:right w:val="single" w:sz="4" w:space="0" w:color="000000"/>
            </w:tcBorders>
          </w:tcPr>
          <w:p w14:paraId="26A672D8"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A909AF7"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袁长君</w:t>
            </w:r>
          </w:p>
        </w:tc>
        <w:tc>
          <w:tcPr>
            <w:tcW w:w="2829" w:type="dxa"/>
            <w:tcBorders>
              <w:top w:val="single" w:sz="4" w:space="0" w:color="000000"/>
              <w:left w:val="nil"/>
              <w:bottom w:val="single" w:sz="4" w:space="0" w:color="000000"/>
              <w:right w:val="single" w:sz="4" w:space="0" w:color="000000"/>
            </w:tcBorders>
            <w:vAlign w:val="center"/>
          </w:tcPr>
          <w:p w14:paraId="7895E60B" w14:textId="77777777" w:rsidR="0063328A" w:rsidRDefault="00922F90">
            <w:pPr>
              <w:jc w:val="center"/>
              <w:rPr>
                <w:rFonts w:ascii="方正书宋简体" w:eastAsia="方正书宋简体" w:hAnsi="方正书宋简体" w:cs="方正书宋简体"/>
                <w:b/>
                <w:kern w:val="0"/>
                <w:szCs w:val="21"/>
              </w:rPr>
            </w:pPr>
            <w:r>
              <w:rPr>
                <w:rFonts w:ascii="方正书宋简体" w:eastAsia="方正书宋简体" w:hAnsi="方正书宋简体" w:cs="方正书宋简体" w:hint="eastAsia"/>
              </w:rPr>
              <w:t>北京博艺源工艺美术品有限公司</w:t>
            </w:r>
          </w:p>
        </w:tc>
        <w:tc>
          <w:tcPr>
            <w:tcW w:w="1939" w:type="dxa"/>
            <w:tcBorders>
              <w:top w:val="single" w:sz="4" w:space="0" w:color="000000"/>
              <w:left w:val="nil"/>
              <w:bottom w:val="single" w:sz="4" w:space="0" w:color="000000"/>
              <w:right w:val="single" w:sz="4" w:space="0" w:color="000000"/>
            </w:tcBorders>
            <w:vAlign w:val="center"/>
          </w:tcPr>
          <w:p w14:paraId="29A73EEA" w14:textId="77777777" w:rsidR="0063328A" w:rsidRDefault="00922F90">
            <w:pPr>
              <w:widowControl/>
              <w:jc w:val="center"/>
              <w:rPr>
                <w:rFonts w:ascii="方正书宋简体" w:eastAsia="方正书宋简体" w:hAnsi="方正书宋简体" w:cs="方正书宋简体"/>
                <w:b/>
                <w:kern w:val="0"/>
                <w:szCs w:val="21"/>
              </w:rPr>
            </w:pPr>
            <w:r>
              <w:rPr>
                <w:rFonts w:ascii="方正书宋简体" w:eastAsia="方正书宋简体" w:hAnsi="方正书宋简体" w:cs="方正书宋简体" w:hint="eastAsia"/>
              </w:rPr>
              <w:t>总工艺师/正高级工艺美术师</w:t>
            </w:r>
          </w:p>
        </w:tc>
        <w:tc>
          <w:tcPr>
            <w:tcW w:w="1655" w:type="dxa"/>
            <w:tcBorders>
              <w:top w:val="single" w:sz="4" w:space="0" w:color="000000"/>
              <w:left w:val="nil"/>
              <w:bottom w:val="single" w:sz="4" w:space="0" w:color="000000"/>
              <w:right w:val="single" w:sz="4" w:space="0" w:color="000000"/>
            </w:tcBorders>
            <w:vAlign w:val="center"/>
          </w:tcPr>
          <w:p w14:paraId="102567DC" w14:textId="77777777" w:rsidR="0063328A" w:rsidRDefault="0063328A">
            <w:pPr>
              <w:widowControl/>
              <w:jc w:val="center"/>
              <w:rPr>
                <w:rFonts w:ascii="黑体" w:eastAsia="黑体" w:hAnsi="宋体" w:cs="宋体"/>
                <w:b/>
                <w:kern w:val="0"/>
                <w:szCs w:val="21"/>
              </w:rPr>
            </w:pPr>
          </w:p>
        </w:tc>
      </w:tr>
      <w:tr w:rsidR="0063328A" w14:paraId="38FC576F" w14:textId="77777777">
        <w:trPr>
          <w:trHeight w:val="602"/>
          <w:jc w:val="center"/>
        </w:trPr>
        <w:tc>
          <w:tcPr>
            <w:tcW w:w="850" w:type="dxa"/>
            <w:vMerge/>
            <w:tcBorders>
              <w:left w:val="single" w:sz="4" w:space="0" w:color="000000"/>
              <w:right w:val="single" w:sz="4" w:space="0" w:color="000000"/>
            </w:tcBorders>
          </w:tcPr>
          <w:p w14:paraId="656FB95F"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right w:val="single" w:sz="4" w:space="0" w:color="000000"/>
            </w:tcBorders>
            <w:vAlign w:val="center"/>
          </w:tcPr>
          <w:p w14:paraId="0A275F83"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宋爱民</w:t>
            </w:r>
          </w:p>
        </w:tc>
        <w:tc>
          <w:tcPr>
            <w:tcW w:w="2829" w:type="dxa"/>
            <w:tcBorders>
              <w:top w:val="single" w:sz="4" w:space="0" w:color="000000"/>
              <w:left w:val="nil"/>
              <w:right w:val="single" w:sz="4" w:space="0" w:color="000000"/>
            </w:tcBorders>
            <w:vAlign w:val="center"/>
          </w:tcPr>
          <w:p w14:paraId="2387CA95"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山立珠宝首饰供应链（济源市）有限公司</w:t>
            </w:r>
          </w:p>
        </w:tc>
        <w:tc>
          <w:tcPr>
            <w:tcW w:w="1939" w:type="dxa"/>
            <w:tcBorders>
              <w:top w:val="single" w:sz="4" w:space="0" w:color="000000"/>
              <w:left w:val="nil"/>
              <w:right w:val="single" w:sz="4" w:space="0" w:color="000000"/>
            </w:tcBorders>
            <w:vAlign w:val="center"/>
          </w:tcPr>
          <w:p w14:paraId="2B736D21"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总经理/二级技师</w:t>
            </w:r>
          </w:p>
        </w:tc>
        <w:tc>
          <w:tcPr>
            <w:tcW w:w="1655" w:type="dxa"/>
            <w:tcBorders>
              <w:top w:val="single" w:sz="4" w:space="0" w:color="000000"/>
              <w:left w:val="nil"/>
              <w:right w:val="single" w:sz="4" w:space="0" w:color="000000"/>
            </w:tcBorders>
            <w:vAlign w:val="center"/>
          </w:tcPr>
          <w:p w14:paraId="062E4AE8" w14:textId="77777777" w:rsidR="0063328A" w:rsidRDefault="0063328A">
            <w:pPr>
              <w:widowControl/>
              <w:jc w:val="center"/>
              <w:rPr>
                <w:rFonts w:ascii="黑体" w:eastAsia="黑体" w:hAnsi="宋体" w:cs="宋体"/>
                <w:b/>
                <w:kern w:val="0"/>
                <w:szCs w:val="21"/>
              </w:rPr>
            </w:pPr>
          </w:p>
        </w:tc>
      </w:tr>
      <w:tr w:rsidR="0063328A" w14:paraId="17AC2768" w14:textId="77777777">
        <w:trPr>
          <w:trHeight w:hRule="exact" w:val="487"/>
          <w:jc w:val="center"/>
        </w:trPr>
        <w:tc>
          <w:tcPr>
            <w:tcW w:w="850" w:type="dxa"/>
            <w:vMerge/>
            <w:tcBorders>
              <w:left w:val="single" w:sz="4" w:space="0" w:color="000000"/>
              <w:right w:val="single" w:sz="4" w:space="0" w:color="000000"/>
            </w:tcBorders>
          </w:tcPr>
          <w:p w14:paraId="43B31D28"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9726D95"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王飞</w:t>
            </w:r>
          </w:p>
        </w:tc>
        <w:tc>
          <w:tcPr>
            <w:tcW w:w="2829" w:type="dxa"/>
            <w:tcBorders>
              <w:top w:val="single" w:sz="4" w:space="0" w:color="000000"/>
              <w:left w:val="nil"/>
              <w:bottom w:val="single" w:sz="4" w:space="0" w:color="000000"/>
              <w:right w:val="single" w:sz="4" w:space="0" w:color="000000"/>
            </w:tcBorders>
            <w:vAlign w:val="center"/>
          </w:tcPr>
          <w:p w14:paraId="45E2D61A" w14:textId="77777777" w:rsidR="0063328A" w:rsidRDefault="00922F90">
            <w:pPr>
              <w:jc w:val="center"/>
              <w:rPr>
                <w:rFonts w:ascii="方正书宋简体" w:eastAsia="方正书宋简体" w:hAnsi="方正书宋简体" w:cs="方正书宋简体"/>
                <w:b/>
                <w:kern w:val="0"/>
                <w:szCs w:val="21"/>
              </w:rPr>
            </w:pPr>
            <w:r>
              <w:rPr>
                <w:rFonts w:ascii="方正书宋简体" w:eastAsia="方正书宋简体" w:hAnsi="方正书宋简体" w:cs="方正书宋简体" w:hint="eastAsia"/>
              </w:rPr>
              <w:t>北京金店通珠宝有限公司</w:t>
            </w:r>
          </w:p>
        </w:tc>
        <w:tc>
          <w:tcPr>
            <w:tcW w:w="1939" w:type="dxa"/>
            <w:tcBorders>
              <w:top w:val="single" w:sz="4" w:space="0" w:color="000000"/>
              <w:left w:val="nil"/>
              <w:bottom w:val="single" w:sz="4" w:space="0" w:color="000000"/>
              <w:right w:val="single" w:sz="4" w:space="0" w:color="000000"/>
            </w:tcBorders>
            <w:vAlign w:val="center"/>
          </w:tcPr>
          <w:p w14:paraId="2A3C8FA5" w14:textId="77777777" w:rsidR="0063328A" w:rsidRDefault="00922F90">
            <w:pPr>
              <w:widowControl/>
              <w:jc w:val="center"/>
              <w:rPr>
                <w:rFonts w:ascii="方正书宋简体" w:eastAsia="方正书宋简体" w:hAnsi="方正书宋简体" w:cs="方正书宋简体"/>
                <w:b/>
                <w:kern w:val="0"/>
                <w:szCs w:val="21"/>
              </w:rPr>
            </w:pPr>
            <w:r>
              <w:rPr>
                <w:rFonts w:ascii="方正书宋简体" w:eastAsia="方正书宋简体" w:hAnsi="方正书宋简体" w:cs="方正书宋简体" w:hint="eastAsia"/>
              </w:rPr>
              <w:t>总经理</w:t>
            </w:r>
          </w:p>
        </w:tc>
        <w:tc>
          <w:tcPr>
            <w:tcW w:w="1655" w:type="dxa"/>
            <w:tcBorders>
              <w:top w:val="single" w:sz="4" w:space="0" w:color="000000"/>
              <w:left w:val="nil"/>
              <w:bottom w:val="single" w:sz="4" w:space="0" w:color="000000"/>
              <w:right w:val="single" w:sz="4" w:space="0" w:color="000000"/>
            </w:tcBorders>
            <w:vAlign w:val="center"/>
          </w:tcPr>
          <w:p w14:paraId="705F6B81" w14:textId="77777777" w:rsidR="0063328A" w:rsidRDefault="0063328A">
            <w:pPr>
              <w:widowControl/>
              <w:jc w:val="center"/>
              <w:rPr>
                <w:rFonts w:ascii="黑体" w:eastAsia="黑体" w:hAnsi="宋体" w:cs="宋体"/>
                <w:b/>
                <w:kern w:val="0"/>
                <w:szCs w:val="21"/>
              </w:rPr>
            </w:pPr>
          </w:p>
        </w:tc>
      </w:tr>
      <w:tr w:rsidR="0063328A" w14:paraId="3D270382" w14:textId="77777777">
        <w:trPr>
          <w:trHeight w:hRule="exact" w:val="487"/>
          <w:jc w:val="center"/>
        </w:trPr>
        <w:tc>
          <w:tcPr>
            <w:tcW w:w="850" w:type="dxa"/>
            <w:vMerge/>
            <w:tcBorders>
              <w:left w:val="single" w:sz="4" w:space="0" w:color="000000"/>
              <w:right w:val="single" w:sz="4" w:space="0" w:color="000000"/>
            </w:tcBorders>
          </w:tcPr>
          <w:p w14:paraId="427077DB"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FB2D370"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李文雯</w:t>
            </w:r>
          </w:p>
        </w:tc>
        <w:tc>
          <w:tcPr>
            <w:tcW w:w="2829" w:type="dxa"/>
            <w:tcBorders>
              <w:top w:val="single" w:sz="4" w:space="0" w:color="000000"/>
              <w:left w:val="nil"/>
              <w:bottom w:val="single" w:sz="4" w:space="0" w:color="000000"/>
              <w:right w:val="single" w:sz="4" w:space="0" w:color="000000"/>
            </w:tcBorders>
            <w:vAlign w:val="center"/>
          </w:tcPr>
          <w:p w14:paraId="3A666972"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05E81AB3"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3455082A" w14:textId="77777777" w:rsidR="0063328A" w:rsidRDefault="0063328A">
            <w:pPr>
              <w:widowControl/>
              <w:jc w:val="center"/>
              <w:rPr>
                <w:rFonts w:ascii="黑体" w:eastAsia="黑体" w:hAnsi="宋体" w:cs="宋体"/>
                <w:b/>
                <w:kern w:val="0"/>
                <w:szCs w:val="21"/>
              </w:rPr>
            </w:pPr>
          </w:p>
        </w:tc>
      </w:tr>
      <w:tr w:rsidR="0063328A" w14:paraId="0EE48C12" w14:textId="77777777">
        <w:trPr>
          <w:trHeight w:hRule="exact" w:val="487"/>
          <w:jc w:val="center"/>
        </w:trPr>
        <w:tc>
          <w:tcPr>
            <w:tcW w:w="850" w:type="dxa"/>
            <w:vMerge/>
            <w:tcBorders>
              <w:left w:val="single" w:sz="4" w:space="0" w:color="000000"/>
              <w:right w:val="single" w:sz="4" w:space="0" w:color="000000"/>
            </w:tcBorders>
          </w:tcPr>
          <w:p w14:paraId="1CBE5A4F"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D9B587F"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田</w:t>
            </w:r>
            <w:proofErr w:type="gramStart"/>
            <w:r>
              <w:rPr>
                <w:rFonts w:ascii="方正书宋简体" w:eastAsia="方正书宋简体" w:hAnsi="方正书宋简体" w:cs="方正书宋简体" w:hint="eastAsia"/>
              </w:rPr>
              <w:t>一</w:t>
            </w:r>
            <w:proofErr w:type="gramEnd"/>
            <w:r>
              <w:rPr>
                <w:rFonts w:ascii="方正书宋简体" w:eastAsia="方正书宋简体" w:hAnsi="方正书宋简体" w:cs="方正书宋简体" w:hint="eastAsia"/>
              </w:rPr>
              <w:t>捷</w:t>
            </w:r>
          </w:p>
        </w:tc>
        <w:tc>
          <w:tcPr>
            <w:tcW w:w="2829" w:type="dxa"/>
            <w:tcBorders>
              <w:top w:val="single" w:sz="4" w:space="0" w:color="000000"/>
              <w:left w:val="nil"/>
              <w:bottom w:val="single" w:sz="4" w:space="0" w:color="000000"/>
              <w:right w:val="single" w:sz="4" w:space="0" w:color="000000"/>
            </w:tcBorders>
            <w:vAlign w:val="center"/>
          </w:tcPr>
          <w:p w14:paraId="5B9EEB22"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7AAF5FE0"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34FDFD20" w14:textId="77777777" w:rsidR="0063328A" w:rsidRDefault="0063328A">
            <w:pPr>
              <w:widowControl/>
              <w:jc w:val="center"/>
              <w:rPr>
                <w:rFonts w:ascii="黑体" w:eastAsia="黑体" w:hAnsi="宋体" w:cs="宋体"/>
                <w:b/>
                <w:kern w:val="0"/>
                <w:szCs w:val="21"/>
              </w:rPr>
            </w:pPr>
          </w:p>
        </w:tc>
      </w:tr>
      <w:tr w:rsidR="0063328A" w14:paraId="4C6CED20" w14:textId="77777777">
        <w:trPr>
          <w:trHeight w:hRule="exact" w:val="487"/>
          <w:jc w:val="center"/>
        </w:trPr>
        <w:tc>
          <w:tcPr>
            <w:tcW w:w="850" w:type="dxa"/>
            <w:vMerge/>
            <w:tcBorders>
              <w:left w:val="single" w:sz="4" w:space="0" w:color="000000"/>
              <w:right w:val="single" w:sz="4" w:space="0" w:color="000000"/>
            </w:tcBorders>
          </w:tcPr>
          <w:p w14:paraId="70DE410A"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97206CF" w14:textId="77777777" w:rsidR="0063328A" w:rsidRDefault="00922F90">
            <w:pPr>
              <w:widowControl/>
              <w:jc w:val="center"/>
              <w:rPr>
                <w:rFonts w:ascii="方正书宋简体" w:eastAsia="方正书宋简体" w:hAnsi="方正书宋简体" w:cs="方正书宋简体"/>
              </w:rPr>
            </w:pPr>
            <w:proofErr w:type="gramStart"/>
            <w:r>
              <w:rPr>
                <w:rFonts w:ascii="方正书宋简体" w:eastAsia="方正书宋简体" w:hAnsi="方正书宋简体" w:cs="方正书宋简体" w:hint="eastAsia"/>
              </w:rPr>
              <w:t>曹馨丹</w:t>
            </w:r>
            <w:proofErr w:type="gramEnd"/>
          </w:p>
        </w:tc>
        <w:tc>
          <w:tcPr>
            <w:tcW w:w="2829" w:type="dxa"/>
            <w:tcBorders>
              <w:top w:val="single" w:sz="4" w:space="0" w:color="000000"/>
              <w:left w:val="nil"/>
              <w:bottom w:val="single" w:sz="4" w:space="0" w:color="000000"/>
              <w:right w:val="single" w:sz="4" w:space="0" w:color="000000"/>
            </w:tcBorders>
            <w:vAlign w:val="center"/>
          </w:tcPr>
          <w:p w14:paraId="467BF583"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1C8672EA"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6CF34A0E" w14:textId="77777777" w:rsidR="0063328A" w:rsidRDefault="0063328A">
            <w:pPr>
              <w:widowControl/>
              <w:jc w:val="center"/>
              <w:rPr>
                <w:rFonts w:ascii="黑体" w:eastAsia="黑体" w:hAnsi="宋体" w:cs="宋体"/>
                <w:b/>
                <w:kern w:val="0"/>
                <w:szCs w:val="21"/>
              </w:rPr>
            </w:pPr>
          </w:p>
        </w:tc>
      </w:tr>
      <w:tr w:rsidR="0063328A" w14:paraId="66905B2A" w14:textId="77777777">
        <w:trPr>
          <w:trHeight w:hRule="exact" w:val="487"/>
          <w:jc w:val="center"/>
        </w:trPr>
        <w:tc>
          <w:tcPr>
            <w:tcW w:w="850" w:type="dxa"/>
            <w:vMerge/>
            <w:tcBorders>
              <w:left w:val="single" w:sz="4" w:space="0" w:color="000000"/>
              <w:right w:val="single" w:sz="4" w:space="0" w:color="000000"/>
            </w:tcBorders>
          </w:tcPr>
          <w:p w14:paraId="09D1D027"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12B0E61"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连晓萌</w:t>
            </w:r>
          </w:p>
        </w:tc>
        <w:tc>
          <w:tcPr>
            <w:tcW w:w="2829" w:type="dxa"/>
            <w:tcBorders>
              <w:top w:val="single" w:sz="4" w:space="0" w:color="000000"/>
              <w:left w:val="nil"/>
              <w:bottom w:val="single" w:sz="4" w:space="0" w:color="000000"/>
              <w:right w:val="single" w:sz="4" w:space="0" w:color="000000"/>
            </w:tcBorders>
            <w:vAlign w:val="center"/>
          </w:tcPr>
          <w:p w14:paraId="7BD39180"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7E81DBC6"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56D939EF" w14:textId="77777777" w:rsidR="0063328A" w:rsidRDefault="0063328A">
            <w:pPr>
              <w:widowControl/>
              <w:jc w:val="center"/>
              <w:rPr>
                <w:rFonts w:ascii="黑体" w:eastAsia="黑体" w:hAnsi="宋体" w:cs="宋体"/>
                <w:b/>
                <w:kern w:val="0"/>
                <w:szCs w:val="21"/>
              </w:rPr>
            </w:pPr>
          </w:p>
        </w:tc>
      </w:tr>
      <w:tr w:rsidR="0063328A" w14:paraId="501B7694" w14:textId="77777777">
        <w:trPr>
          <w:trHeight w:hRule="exact" w:val="487"/>
          <w:jc w:val="center"/>
        </w:trPr>
        <w:tc>
          <w:tcPr>
            <w:tcW w:w="850" w:type="dxa"/>
            <w:vMerge/>
            <w:tcBorders>
              <w:left w:val="single" w:sz="4" w:space="0" w:color="000000"/>
              <w:right w:val="single" w:sz="4" w:space="0" w:color="000000"/>
            </w:tcBorders>
          </w:tcPr>
          <w:p w14:paraId="4B065630"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4D2559E9"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李娜</w:t>
            </w:r>
          </w:p>
        </w:tc>
        <w:tc>
          <w:tcPr>
            <w:tcW w:w="2829" w:type="dxa"/>
            <w:tcBorders>
              <w:top w:val="single" w:sz="4" w:space="0" w:color="000000"/>
              <w:left w:val="nil"/>
              <w:bottom w:val="single" w:sz="4" w:space="0" w:color="000000"/>
              <w:right w:val="single" w:sz="4" w:space="0" w:color="000000"/>
            </w:tcBorders>
            <w:vAlign w:val="center"/>
          </w:tcPr>
          <w:p w14:paraId="2CF71DC2"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1F3D5459"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0ED9AF01" w14:textId="77777777" w:rsidR="0063328A" w:rsidRDefault="0063328A">
            <w:pPr>
              <w:widowControl/>
              <w:jc w:val="center"/>
              <w:rPr>
                <w:rFonts w:ascii="黑体" w:eastAsia="黑体" w:hAnsi="宋体" w:cs="宋体"/>
                <w:b/>
                <w:kern w:val="0"/>
                <w:szCs w:val="21"/>
              </w:rPr>
            </w:pPr>
          </w:p>
        </w:tc>
      </w:tr>
      <w:tr w:rsidR="0063328A" w14:paraId="272BED53" w14:textId="77777777">
        <w:trPr>
          <w:trHeight w:hRule="exact" w:val="487"/>
          <w:jc w:val="center"/>
        </w:trPr>
        <w:tc>
          <w:tcPr>
            <w:tcW w:w="850" w:type="dxa"/>
            <w:vMerge/>
            <w:tcBorders>
              <w:left w:val="single" w:sz="4" w:space="0" w:color="000000"/>
              <w:right w:val="single" w:sz="4" w:space="0" w:color="000000"/>
            </w:tcBorders>
          </w:tcPr>
          <w:p w14:paraId="48A0F4F7"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1E28278"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李文</w:t>
            </w:r>
            <w:proofErr w:type="gramStart"/>
            <w:r>
              <w:rPr>
                <w:rFonts w:ascii="方正书宋简体" w:eastAsia="方正书宋简体" w:hAnsi="方正书宋简体" w:cs="方正书宋简体" w:hint="eastAsia"/>
              </w:rPr>
              <w:t>文</w:t>
            </w:r>
            <w:proofErr w:type="gramEnd"/>
          </w:p>
        </w:tc>
        <w:tc>
          <w:tcPr>
            <w:tcW w:w="2829" w:type="dxa"/>
            <w:tcBorders>
              <w:top w:val="single" w:sz="4" w:space="0" w:color="000000"/>
              <w:left w:val="nil"/>
              <w:bottom w:val="single" w:sz="4" w:space="0" w:color="000000"/>
              <w:right w:val="single" w:sz="4" w:space="0" w:color="000000"/>
            </w:tcBorders>
            <w:vAlign w:val="center"/>
          </w:tcPr>
          <w:p w14:paraId="49B40E29"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1B900932"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讲师</w:t>
            </w:r>
          </w:p>
        </w:tc>
        <w:tc>
          <w:tcPr>
            <w:tcW w:w="1655" w:type="dxa"/>
            <w:tcBorders>
              <w:top w:val="single" w:sz="4" w:space="0" w:color="000000"/>
              <w:left w:val="nil"/>
              <w:bottom w:val="single" w:sz="4" w:space="0" w:color="000000"/>
              <w:right w:val="single" w:sz="4" w:space="0" w:color="000000"/>
            </w:tcBorders>
            <w:vAlign w:val="center"/>
          </w:tcPr>
          <w:p w14:paraId="7FBD95E2" w14:textId="77777777" w:rsidR="0063328A" w:rsidRDefault="0063328A">
            <w:pPr>
              <w:widowControl/>
              <w:jc w:val="center"/>
              <w:rPr>
                <w:rFonts w:ascii="黑体" w:eastAsia="黑体" w:hAnsi="宋体" w:cs="宋体"/>
                <w:b/>
                <w:kern w:val="0"/>
                <w:szCs w:val="21"/>
              </w:rPr>
            </w:pPr>
          </w:p>
        </w:tc>
      </w:tr>
      <w:tr w:rsidR="0063328A" w14:paraId="6F0674C6" w14:textId="77777777">
        <w:trPr>
          <w:trHeight w:hRule="exact" w:val="487"/>
          <w:jc w:val="center"/>
        </w:trPr>
        <w:tc>
          <w:tcPr>
            <w:tcW w:w="850" w:type="dxa"/>
            <w:vMerge/>
            <w:tcBorders>
              <w:left w:val="single" w:sz="4" w:space="0" w:color="000000"/>
              <w:right w:val="single" w:sz="4" w:space="0" w:color="000000"/>
            </w:tcBorders>
          </w:tcPr>
          <w:p w14:paraId="5B3C441F" w14:textId="77777777" w:rsidR="0063328A" w:rsidRDefault="0063328A">
            <w:pPr>
              <w:widowControl/>
              <w:spacing w:line="500" w:lineRule="exact"/>
              <w:jc w:val="center"/>
              <w:rPr>
                <w:rFonts w:ascii="黑体" w:eastAsia="黑体" w:hAnsi="宋体" w:cs="宋体"/>
                <w:b/>
                <w:kern w:val="0"/>
                <w:szCs w:val="21"/>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320E313B"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韩晋</w:t>
            </w:r>
          </w:p>
        </w:tc>
        <w:tc>
          <w:tcPr>
            <w:tcW w:w="2829" w:type="dxa"/>
            <w:tcBorders>
              <w:top w:val="single" w:sz="4" w:space="0" w:color="000000"/>
              <w:left w:val="nil"/>
              <w:bottom w:val="single" w:sz="4" w:space="0" w:color="000000"/>
              <w:right w:val="single" w:sz="4" w:space="0" w:color="000000"/>
            </w:tcBorders>
            <w:vAlign w:val="center"/>
          </w:tcPr>
          <w:p w14:paraId="65836159" w14:textId="77777777" w:rsidR="0063328A" w:rsidRDefault="00922F90">
            <w:pPr>
              <w:jc w:val="center"/>
              <w:rPr>
                <w:rFonts w:ascii="方正书宋简体" w:eastAsia="方正书宋简体" w:hAnsi="方正书宋简体" w:cs="方正书宋简体"/>
              </w:rPr>
            </w:pPr>
            <w:r>
              <w:rPr>
                <w:rFonts w:ascii="方正书宋简体" w:eastAsia="方正书宋简体" w:hAnsi="方正书宋简体" w:cs="方正书宋简体" w:hint="eastAsia"/>
              </w:rPr>
              <w:t>济源职业技术学院</w:t>
            </w:r>
          </w:p>
        </w:tc>
        <w:tc>
          <w:tcPr>
            <w:tcW w:w="1939" w:type="dxa"/>
            <w:tcBorders>
              <w:top w:val="single" w:sz="4" w:space="0" w:color="000000"/>
              <w:left w:val="nil"/>
              <w:bottom w:val="single" w:sz="4" w:space="0" w:color="000000"/>
              <w:right w:val="single" w:sz="4" w:space="0" w:color="000000"/>
            </w:tcBorders>
            <w:vAlign w:val="center"/>
          </w:tcPr>
          <w:p w14:paraId="7C3A8705" w14:textId="77777777" w:rsidR="0063328A" w:rsidRDefault="00922F90">
            <w:pPr>
              <w:widowControl/>
              <w:jc w:val="center"/>
              <w:rPr>
                <w:rFonts w:ascii="方正书宋简体" w:eastAsia="方正书宋简体" w:hAnsi="方正书宋简体" w:cs="方正书宋简体"/>
              </w:rPr>
            </w:pPr>
            <w:r>
              <w:rPr>
                <w:rFonts w:ascii="方正书宋简体" w:eastAsia="方正书宋简体" w:hAnsi="方正书宋简体" w:cs="方正书宋简体" w:hint="eastAsia"/>
              </w:rPr>
              <w:t>无</w:t>
            </w:r>
          </w:p>
        </w:tc>
        <w:tc>
          <w:tcPr>
            <w:tcW w:w="1655" w:type="dxa"/>
            <w:tcBorders>
              <w:top w:val="single" w:sz="4" w:space="0" w:color="000000"/>
              <w:left w:val="nil"/>
              <w:bottom w:val="single" w:sz="4" w:space="0" w:color="000000"/>
              <w:right w:val="single" w:sz="4" w:space="0" w:color="000000"/>
            </w:tcBorders>
            <w:vAlign w:val="center"/>
          </w:tcPr>
          <w:p w14:paraId="6C5AB609" w14:textId="77777777" w:rsidR="0063328A" w:rsidRDefault="0063328A">
            <w:pPr>
              <w:widowControl/>
              <w:jc w:val="center"/>
              <w:rPr>
                <w:rFonts w:ascii="黑体" w:eastAsia="黑体" w:hAnsi="宋体" w:cs="宋体"/>
                <w:b/>
                <w:kern w:val="0"/>
                <w:szCs w:val="21"/>
              </w:rPr>
            </w:pPr>
          </w:p>
        </w:tc>
      </w:tr>
      <w:tr w:rsidR="0063328A" w14:paraId="2EDF2AF7" w14:textId="77777777">
        <w:trPr>
          <w:trHeight w:val="2642"/>
          <w:jc w:val="center"/>
        </w:trPr>
        <w:tc>
          <w:tcPr>
            <w:tcW w:w="8837" w:type="dxa"/>
            <w:gridSpan w:val="5"/>
            <w:tcBorders>
              <w:top w:val="single" w:sz="4" w:space="0" w:color="000000"/>
              <w:left w:val="single" w:sz="4" w:space="0" w:color="000000"/>
              <w:bottom w:val="single" w:sz="4" w:space="0" w:color="000000"/>
              <w:right w:val="single" w:sz="4" w:space="0" w:color="000000"/>
            </w:tcBorders>
          </w:tcPr>
          <w:p w14:paraId="65BAB35C" w14:textId="77777777" w:rsidR="0063328A" w:rsidRDefault="00922F90">
            <w:pPr>
              <w:widowControl/>
              <w:spacing w:line="500" w:lineRule="exact"/>
              <w:jc w:val="left"/>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专家意见：</w:t>
            </w:r>
          </w:p>
          <w:p w14:paraId="467FABC2" w14:textId="77777777" w:rsidR="0063328A" w:rsidRDefault="0063328A">
            <w:pPr>
              <w:widowControl/>
              <w:spacing w:line="500" w:lineRule="exact"/>
              <w:ind w:firstLine="480"/>
              <w:jc w:val="center"/>
              <w:rPr>
                <w:rFonts w:ascii="方正书宋简体" w:eastAsia="方正书宋简体" w:hAnsi="方正书宋简体" w:cs="方正书宋简体"/>
                <w:b/>
                <w:kern w:val="0"/>
                <w:szCs w:val="21"/>
              </w:rPr>
            </w:pPr>
          </w:p>
          <w:p w14:paraId="2AED1B6D" w14:textId="77777777" w:rsidR="0063328A" w:rsidRDefault="00922F90" w:rsidP="001F0DBF">
            <w:pPr>
              <w:widowControl/>
              <w:spacing w:line="500" w:lineRule="exact"/>
              <w:ind w:firstLineChars="1264" w:firstLine="3045"/>
              <w:jc w:val="center"/>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专业建设指导委员会主任签名：</w:t>
            </w:r>
          </w:p>
          <w:p w14:paraId="6541F84A" w14:textId="77777777" w:rsidR="0063328A" w:rsidRDefault="00922F90" w:rsidP="00973BA3">
            <w:pPr>
              <w:widowControl/>
              <w:spacing w:beforeLines="50" w:before="120" w:line="500" w:lineRule="exact"/>
              <w:ind w:firstLineChars="1264" w:firstLine="3045"/>
              <w:jc w:val="center"/>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年      月     日</w:t>
            </w:r>
          </w:p>
        </w:tc>
      </w:tr>
      <w:tr w:rsidR="0063328A" w14:paraId="318A5485" w14:textId="77777777">
        <w:trPr>
          <w:trHeight w:val="2674"/>
          <w:jc w:val="center"/>
        </w:trPr>
        <w:tc>
          <w:tcPr>
            <w:tcW w:w="8837" w:type="dxa"/>
            <w:gridSpan w:val="5"/>
            <w:tcBorders>
              <w:top w:val="single" w:sz="4" w:space="0" w:color="000000"/>
              <w:left w:val="single" w:sz="4" w:space="0" w:color="000000"/>
              <w:bottom w:val="single" w:sz="4" w:space="0" w:color="000000"/>
              <w:right w:val="single" w:sz="4" w:space="0" w:color="000000"/>
            </w:tcBorders>
          </w:tcPr>
          <w:p w14:paraId="428017C7" w14:textId="77777777" w:rsidR="0063328A" w:rsidRDefault="00922F90">
            <w:pPr>
              <w:widowControl/>
              <w:spacing w:line="500" w:lineRule="exact"/>
              <w:jc w:val="left"/>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部门意见：</w:t>
            </w:r>
          </w:p>
          <w:p w14:paraId="471D0329" w14:textId="77777777" w:rsidR="0063328A" w:rsidRDefault="0063328A">
            <w:pPr>
              <w:widowControl/>
              <w:spacing w:line="500" w:lineRule="exact"/>
              <w:ind w:firstLine="480"/>
              <w:jc w:val="center"/>
              <w:rPr>
                <w:rFonts w:ascii="方正书宋简体" w:eastAsia="方正书宋简体" w:hAnsi="方正书宋简体" w:cs="方正书宋简体"/>
                <w:b/>
                <w:kern w:val="0"/>
                <w:szCs w:val="21"/>
              </w:rPr>
            </w:pPr>
          </w:p>
          <w:p w14:paraId="3F0F1BE1" w14:textId="77777777" w:rsidR="0063328A" w:rsidRDefault="00922F90" w:rsidP="001F0DBF">
            <w:pPr>
              <w:widowControl/>
              <w:spacing w:line="500" w:lineRule="exact"/>
              <w:ind w:firstLineChars="1763" w:firstLine="4248"/>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负责人签名：（部门公章）</w:t>
            </w:r>
          </w:p>
          <w:p w14:paraId="41AD545D" w14:textId="77777777" w:rsidR="0063328A" w:rsidRDefault="00922F90" w:rsidP="00973BA3">
            <w:pPr>
              <w:widowControl/>
              <w:spacing w:beforeLines="50" w:before="120" w:line="500" w:lineRule="exact"/>
              <w:ind w:firstLineChars="1264" w:firstLine="3045"/>
              <w:jc w:val="center"/>
              <w:rPr>
                <w:rFonts w:ascii="方正书宋简体" w:eastAsia="方正书宋简体" w:hAnsi="方正书宋简体" w:cs="方正书宋简体"/>
                <w:b/>
                <w:kern w:val="0"/>
                <w:sz w:val="24"/>
              </w:rPr>
            </w:pPr>
            <w:r>
              <w:rPr>
                <w:rFonts w:ascii="方正书宋简体" w:eastAsia="方正书宋简体" w:hAnsi="方正书宋简体" w:cs="方正书宋简体" w:hint="eastAsia"/>
                <w:b/>
                <w:kern w:val="0"/>
                <w:sz w:val="24"/>
              </w:rPr>
              <w:t>年      月     日</w:t>
            </w:r>
          </w:p>
        </w:tc>
      </w:tr>
    </w:tbl>
    <w:p w14:paraId="22D938E7" w14:textId="77777777" w:rsidR="0063328A" w:rsidRDefault="0063328A">
      <w:pPr>
        <w:spacing w:line="360" w:lineRule="auto"/>
        <w:rPr>
          <w:rFonts w:ascii="宋体" w:hAnsi="宋体" w:cs="宋体"/>
          <w:sz w:val="24"/>
        </w:rPr>
      </w:pPr>
    </w:p>
    <w:sectPr w:rsidR="0063328A" w:rsidSect="00973BA3">
      <w:headerReference w:type="even" r:id="rId8"/>
      <w:headerReference w:type="default" r:id="rId9"/>
      <w:footerReference w:type="even" r:id="rId10"/>
      <w:footerReference w:type="default" r:id="rId11"/>
      <w:pgSz w:w="11906" w:h="16838"/>
      <w:pgMar w:top="1134" w:right="1247" w:bottom="1701" w:left="1247" w:header="680" w:footer="1134"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38497" w14:textId="77777777" w:rsidR="007779EF" w:rsidRDefault="007779EF" w:rsidP="0063328A">
      <w:r>
        <w:separator/>
      </w:r>
    </w:p>
  </w:endnote>
  <w:endnote w:type="continuationSeparator" w:id="0">
    <w:p w14:paraId="6CB3D2A9" w14:textId="77777777" w:rsidR="007779EF" w:rsidRDefault="007779EF" w:rsidP="0063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方正黑体简体">
    <w:charset w:val="86"/>
    <w:family w:val="script"/>
    <w:pitch w:val="default"/>
    <w:sig w:usb0="A00002BF" w:usb1="184F6CFA" w:usb2="00000012" w:usb3="00000000" w:csb0="00040001" w:csb1="00000000"/>
    <w:embedRegular r:id="rId1" w:subsetted="1" w:fontKey="{CFFB2F1D-111F-4D9F-A72E-50D355CEE637}"/>
  </w:font>
  <w:font w:name="楷体">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default"/>
    <w:sig w:usb0="00000000" w:usb1="184F6CFA" w:usb2="00000012" w:usb3="00000000" w:csb0="00040001" w:csb1="00000000"/>
    <w:embedRegular r:id="rId2" w:subsetted="1" w:fontKey="{29EF344A-9C21-4DE2-9D5A-79F0083F4A1C}"/>
    <w:embedBold r:id="rId3" w:subsetted="1" w:fontKey="{1F4D3B67-7436-4F37-8134-295D7537EC3F}"/>
  </w:font>
  <w:font w:name="Cambria">
    <w:panose1 w:val="02040503050406030204"/>
    <w:charset w:val="00"/>
    <w:family w:val="roman"/>
    <w:pitch w:val="variable"/>
    <w:sig w:usb0="E00006FF" w:usb1="420024FF" w:usb2="02000000" w:usb3="00000000" w:csb0="0000019F" w:csb1="00000000"/>
  </w:font>
  <w:font w:name="方正仿宋简体">
    <w:altName w:val="微软雅黑"/>
    <w:charset w:val="86"/>
    <w:family w:val="script"/>
    <w:pitch w:val="default"/>
    <w:sig w:usb0="00000000" w:usb1="00000000" w:usb2="00000000" w:usb3="00000000" w:csb0="00040000" w:csb1="00000000"/>
    <w:embedRegular r:id="rId4" w:fontKey="{32F58E1D-531D-4986-8EA5-01285960E753}"/>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10559" w14:textId="77777777" w:rsidR="0063328A" w:rsidRDefault="00000000">
    <w:pPr>
      <w:pStyle w:val="aa"/>
      <w:tabs>
        <w:tab w:val="clear" w:pos="4153"/>
        <w:tab w:val="center" w:pos="4706"/>
      </w:tabs>
      <w:adjustRightInd w:val="0"/>
    </w:pPr>
    <w:r>
      <w:pict w14:anchorId="19C1DC5D">
        <v:shapetype id="_x0000_t202" coordsize="21600,21600" o:spt="202" path="m,l,21600r21600,l21600,xe">
          <v:stroke joinstyle="miter"/>
          <v:path gradientshapeok="t" o:connecttype="rect"/>
        </v:shapetype>
        <v:shape id="_x0000_s1039" type="#_x0000_t202" style="position:absolute;margin-left:0;margin-top:0;width:2in;height:2in;z-index:251659776;mso-wrap-style:none;mso-position-horizontal:center;mso-position-horizontal-relative:margin" filled="f" stroked="f">
          <v:textbox style="mso-next-textbox:#_x0000_s1039;mso-fit-shape-to-text:t" inset="0,0,0,0">
            <w:txbxContent>
              <w:p w14:paraId="0FD42258" w14:textId="77777777" w:rsidR="0063328A" w:rsidRDefault="00CC426F">
                <w:pPr>
                  <w:pStyle w:val="aa"/>
                </w:pPr>
                <w:r>
                  <w:fldChar w:fldCharType="begin"/>
                </w:r>
                <w:r w:rsidR="00922F90">
                  <w:instrText xml:space="preserve"> PAGE  \* MERGEFORMAT </w:instrText>
                </w:r>
                <w:r>
                  <w:fldChar w:fldCharType="separate"/>
                </w:r>
                <w:r w:rsidR="00973BA3">
                  <w:rPr>
                    <w:noProof/>
                  </w:rPr>
                  <w:t>2</w:t>
                </w:r>
                <w:r>
                  <w:fldChar w:fldCharType="end"/>
                </w:r>
              </w:p>
            </w:txbxContent>
          </v:textbox>
          <w10:wrap anchorx="margin"/>
        </v:shape>
      </w:pict>
    </w:r>
    <w:r>
      <w:pict w14:anchorId="3D2F9029">
        <v:shape id="文本框 1040" o:spid="_x0000_s1028" type="#_x0000_t202" style="position:absolute;margin-left:0;margin-top:0;width:2in;height:2in;z-index:251658752;mso-wrap-style:none;mso-position-horizontal:center;mso-position-horizontal-relative:margin" filled="f" stroked="f">
          <v:textbox style="mso-next-textbox:#文本框 1040;mso-fit-shape-to-text:t" inset="0,0,0,0">
            <w:txbxContent>
              <w:p w14:paraId="36EDECE9" w14:textId="77777777" w:rsidR="0063328A" w:rsidRDefault="0063328A"/>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36652" w14:textId="77777777" w:rsidR="0063328A" w:rsidRDefault="00000000">
    <w:pPr>
      <w:pStyle w:val="aa"/>
      <w:ind w:right="360" w:firstLine="360"/>
    </w:pPr>
    <w:r>
      <w:pict w14:anchorId="64BA4D75">
        <v:shapetype id="_x0000_t202" coordsize="21600,21600" o:spt="202" path="m,l,21600r21600,l21600,xe">
          <v:stroke joinstyle="miter"/>
          <v:path gradientshapeok="t" o:connecttype="rect"/>
        </v:shapetype>
        <v:shape id="_x0000_s1038" type="#_x0000_t202" style="position:absolute;left:0;text-align:left;margin-left:0;margin-top:0;width:2in;height:2in;z-index:251656704;mso-wrap-style:none;mso-position-horizontal:center;mso-position-horizontal-relative:margin" filled="f" stroked="f">
          <v:textbox style="mso-next-textbox:#_x0000_s1038;mso-fit-shape-to-text:t" inset="0,0,0,0">
            <w:txbxContent>
              <w:p w14:paraId="6D48B5FA" w14:textId="77777777" w:rsidR="0063328A" w:rsidRDefault="00CC426F">
                <w:pPr>
                  <w:pStyle w:val="aa"/>
                </w:pPr>
                <w:r>
                  <w:fldChar w:fldCharType="begin"/>
                </w:r>
                <w:r w:rsidR="00922F90">
                  <w:instrText xml:space="preserve"> PAGE  \* MERGEFORMAT </w:instrText>
                </w:r>
                <w:r>
                  <w:fldChar w:fldCharType="separate"/>
                </w:r>
                <w:r w:rsidR="00973BA3">
                  <w:rPr>
                    <w:noProof/>
                  </w:rPr>
                  <w:t>1</w:t>
                </w:r>
                <w:r>
                  <w:fldChar w:fldCharType="end"/>
                </w:r>
              </w:p>
            </w:txbxContent>
          </v:textbox>
          <w10:wrap anchorx="margin"/>
        </v:shape>
      </w:pict>
    </w:r>
    <w:r>
      <w:pict w14:anchorId="5A3A762A">
        <v:shape id="文本框 1039" o:spid="_x0000_s1029" type="#_x0000_t202" style="position:absolute;left:0;text-align:left;margin-left:0;margin-top:0;width:2in;height:2in;z-index:251657728;mso-wrap-style:none;mso-position-horizontal:center;mso-position-horizontal-relative:margin" filled="f" stroked="f">
          <v:textbox style="mso-next-textbox:#文本框 1039;mso-fit-shape-to-text:t" inset="0,0,0,0">
            <w:txbxContent>
              <w:p w14:paraId="7ED5A62B" w14:textId="77777777" w:rsidR="0063328A" w:rsidRDefault="0063328A"/>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AFAC6" w14:textId="77777777" w:rsidR="007779EF" w:rsidRDefault="007779EF" w:rsidP="0063328A">
      <w:r>
        <w:separator/>
      </w:r>
    </w:p>
  </w:footnote>
  <w:footnote w:type="continuationSeparator" w:id="0">
    <w:p w14:paraId="792E54A3" w14:textId="77777777" w:rsidR="007779EF" w:rsidRDefault="007779EF" w:rsidP="00633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8B7F3" w14:textId="77777777" w:rsidR="0063328A" w:rsidRDefault="00922F90">
    <w:pPr>
      <w:pStyle w:val="ac"/>
      <w:adjustRightInd w:val="0"/>
      <w:rPr>
        <w:rFonts w:ascii="方正书宋简体" w:eastAsia="方正书宋简体" w:hAnsi="方正书宋简体" w:cs="方正书宋简体"/>
        <w:sz w:val="21"/>
        <w:szCs w:val="21"/>
      </w:rPr>
    </w:pPr>
    <w:r>
      <w:rPr>
        <w:rFonts w:ascii="方正书宋简体" w:eastAsia="方正书宋简体" w:hAnsi="方正书宋简体" w:cs="方正书宋简体" w:hint="eastAsia"/>
        <w:sz w:val="24"/>
        <w:szCs w:val="24"/>
      </w:rPr>
      <w:t>2025版高职专业人才培养方案汇编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E6E06" w14:textId="77777777" w:rsidR="0063328A" w:rsidRDefault="0063328A">
    <w:pPr>
      <w:pStyle w:val="a5"/>
      <w:spacing w:line="14" w:lineRule="auto"/>
      <w:rPr>
        <w:rFonts w:ascii="方正书宋简体" w:eastAsia="方正书宋简体" w:hAnsi="方正书宋简体" w:cs="方正书宋简体"/>
        <w:sz w:val="20"/>
      </w:rPr>
    </w:pPr>
  </w:p>
  <w:p w14:paraId="6F3FCAD9" w14:textId="77777777" w:rsidR="0063328A" w:rsidRDefault="00922F90">
    <w:pPr>
      <w:pStyle w:val="ac"/>
      <w:pBdr>
        <w:bottom w:val="single" w:sz="4" w:space="1" w:color="auto"/>
      </w:pBdr>
      <w:adjustRightInd w:val="0"/>
      <w:rPr>
        <w:rFonts w:ascii="方正书宋简体" w:eastAsia="方正书宋简体" w:hAnsi="方正书宋简体" w:cs="方正书宋简体"/>
        <w:kern w:val="2"/>
        <w:sz w:val="24"/>
        <w:szCs w:val="24"/>
      </w:rPr>
    </w:pPr>
    <w:r>
      <w:rPr>
        <w:rFonts w:ascii="方正书宋简体" w:eastAsia="方正书宋简体" w:hAnsi="方正书宋简体" w:cs="方正书宋简体" w:hint="eastAsia"/>
        <w:kern w:val="2"/>
        <w:sz w:val="24"/>
        <w:szCs w:val="24"/>
      </w:rPr>
      <w:t>首饰设计与工艺</w:t>
    </w:r>
    <w:r>
      <w:rPr>
        <w:rFonts w:ascii="方正书宋简体" w:eastAsia="方正书宋简体" w:hAnsi="方正书宋简体" w:cs="方正书宋简体" w:hint="eastAsia"/>
        <w:noProof/>
        <w:kern w:val="2"/>
        <w:sz w:val="24"/>
        <w:szCs w:val="24"/>
      </w:rPr>
      <w:drawing>
        <wp:anchor distT="0" distB="0" distL="114300" distR="114300" simplePos="0" relativeHeight="251655680" behindDoc="0" locked="0" layoutInCell="1" allowOverlap="1" wp14:anchorId="3FFA29BD" wp14:editId="7B201B3D">
          <wp:simplePos x="0" y="0"/>
          <wp:positionH relativeFrom="column">
            <wp:posOffset>5442585</wp:posOffset>
          </wp:positionH>
          <wp:positionV relativeFrom="paragraph">
            <wp:posOffset>-876300</wp:posOffset>
          </wp:positionV>
          <wp:extent cx="1639570" cy="367665"/>
          <wp:effectExtent l="19050" t="0" r="0" b="0"/>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noChangeArrowheads="1"/>
                  </pic:cNvPicPr>
                </pic:nvPicPr>
                <pic:blipFill>
                  <a:blip r:embed="rId1"/>
                  <a:srcRect/>
                  <a:stretch>
                    <a:fillRect/>
                  </a:stretch>
                </pic:blipFill>
                <pic:spPr>
                  <a:xfrm>
                    <a:off x="0" y="0"/>
                    <a:ext cx="1639570" cy="367665"/>
                  </a:xfrm>
                  <a:prstGeom prst="rect">
                    <a:avLst/>
                  </a:prstGeom>
                  <a:noFill/>
                  <a:ln w="9525" cmpd="sng">
                    <a:noFill/>
                    <a:miter lim="800000"/>
                    <a:headEnd/>
                    <a:tailEnd/>
                  </a:ln>
                </pic:spPr>
              </pic:pic>
            </a:graphicData>
          </a:graphic>
        </wp:anchor>
      </w:drawing>
    </w:r>
    <w:r>
      <w:rPr>
        <w:rFonts w:ascii="方正书宋简体" w:eastAsia="方正书宋简体" w:hAnsi="方正书宋简体" w:cs="方正书宋简体" w:hint="eastAsia"/>
        <w:kern w:val="2"/>
        <w:sz w:val="24"/>
        <w:szCs w:val="24"/>
      </w:rPr>
      <w:t>专业人才培养方案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0C047E"/>
    <w:multiLevelType w:val="singleLevel"/>
    <w:tmpl w:val="CE0C047E"/>
    <w:lvl w:ilvl="0">
      <w:start w:val="2"/>
      <w:numFmt w:val="chineseCounting"/>
      <w:suff w:val="nothing"/>
      <w:lvlText w:val="（%1）"/>
      <w:lvlJc w:val="left"/>
      <w:rPr>
        <w:rFonts w:hint="eastAsia"/>
      </w:rPr>
    </w:lvl>
  </w:abstractNum>
  <w:abstractNum w:abstractNumId="1" w15:restartNumberingAfterBreak="0">
    <w:nsid w:val="23266E62"/>
    <w:multiLevelType w:val="singleLevel"/>
    <w:tmpl w:val="23266E62"/>
    <w:lvl w:ilvl="0">
      <w:start w:val="2"/>
      <w:numFmt w:val="decimal"/>
      <w:suff w:val="nothing"/>
      <w:lvlText w:val="%1．"/>
      <w:lvlJc w:val="left"/>
    </w:lvl>
  </w:abstractNum>
  <w:num w:numId="1" w16cid:durableId="1674720087">
    <w:abstractNumId w:val="0"/>
  </w:num>
  <w:num w:numId="2" w16cid:durableId="1468817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RmNzM1NmU1ZjBhZDNhMjYxMDJjMjk2NmRiYTgwZmEifQ=="/>
  </w:docVars>
  <w:rsids>
    <w:rsidRoot w:val="3D1C5243"/>
    <w:rsid w:val="00000738"/>
    <w:rsid w:val="00005075"/>
    <w:rsid w:val="00005658"/>
    <w:rsid w:val="00007D3E"/>
    <w:rsid w:val="0001103A"/>
    <w:rsid w:val="00011A35"/>
    <w:rsid w:val="00011CE7"/>
    <w:rsid w:val="00012406"/>
    <w:rsid w:val="00012A24"/>
    <w:rsid w:val="00014EB0"/>
    <w:rsid w:val="000157D4"/>
    <w:rsid w:val="00023418"/>
    <w:rsid w:val="000236DC"/>
    <w:rsid w:val="0002415D"/>
    <w:rsid w:val="00027771"/>
    <w:rsid w:val="00027F8F"/>
    <w:rsid w:val="00031A52"/>
    <w:rsid w:val="00034D19"/>
    <w:rsid w:val="00034E59"/>
    <w:rsid w:val="00040355"/>
    <w:rsid w:val="00047C95"/>
    <w:rsid w:val="000542E1"/>
    <w:rsid w:val="00055DC5"/>
    <w:rsid w:val="00062283"/>
    <w:rsid w:val="00062BCC"/>
    <w:rsid w:val="000634B0"/>
    <w:rsid w:val="00064D69"/>
    <w:rsid w:val="00067F00"/>
    <w:rsid w:val="0007122E"/>
    <w:rsid w:val="0007421F"/>
    <w:rsid w:val="00075202"/>
    <w:rsid w:val="00077B27"/>
    <w:rsid w:val="0008139D"/>
    <w:rsid w:val="0008411F"/>
    <w:rsid w:val="00084E4E"/>
    <w:rsid w:val="00085BDD"/>
    <w:rsid w:val="00092D6D"/>
    <w:rsid w:val="00093035"/>
    <w:rsid w:val="00093B75"/>
    <w:rsid w:val="00094C47"/>
    <w:rsid w:val="00095951"/>
    <w:rsid w:val="00096DCA"/>
    <w:rsid w:val="000A26F1"/>
    <w:rsid w:val="000A3006"/>
    <w:rsid w:val="000A46C4"/>
    <w:rsid w:val="000A5BB3"/>
    <w:rsid w:val="000B06DD"/>
    <w:rsid w:val="000B5CD2"/>
    <w:rsid w:val="000C0CA0"/>
    <w:rsid w:val="000C138E"/>
    <w:rsid w:val="000C3380"/>
    <w:rsid w:val="000C4E04"/>
    <w:rsid w:val="000D0A1F"/>
    <w:rsid w:val="000D658B"/>
    <w:rsid w:val="000D79E9"/>
    <w:rsid w:val="000E0744"/>
    <w:rsid w:val="000E22BA"/>
    <w:rsid w:val="000E4A72"/>
    <w:rsid w:val="000E652F"/>
    <w:rsid w:val="000E7606"/>
    <w:rsid w:val="000F0504"/>
    <w:rsid w:val="000F0773"/>
    <w:rsid w:val="000F0F01"/>
    <w:rsid w:val="000F20A7"/>
    <w:rsid w:val="000F4302"/>
    <w:rsid w:val="000F5943"/>
    <w:rsid w:val="000F59B6"/>
    <w:rsid w:val="001005CF"/>
    <w:rsid w:val="00100642"/>
    <w:rsid w:val="0010571C"/>
    <w:rsid w:val="00105ECD"/>
    <w:rsid w:val="00106D6F"/>
    <w:rsid w:val="00110425"/>
    <w:rsid w:val="00116650"/>
    <w:rsid w:val="001166B6"/>
    <w:rsid w:val="00117F94"/>
    <w:rsid w:val="00120B80"/>
    <w:rsid w:val="00121A17"/>
    <w:rsid w:val="001242CD"/>
    <w:rsid w:val="00131CEA"/>
    <w:rsid w:val="001333E8"/>
    <w:rsid w:val="0013381B"/>
    <w:rsid w:val="00135C3B"/>
    <w:rsid w:val="00135F07"/>
    <w:rsid w:val="00137EDB"/>
    <w:rsid w:val="00140DBA"/>
    <w:rsid w:val="0014383C"/>
    <w:rsid w:val="001449DD"/>
    <w:rsid w:val="00145F56"/>
    <w:rsid w:val="00147196"/>
    <w:rsid w:val="00151FAE"/>
    <w:rsid w:val="001537D4"/>
    <w:rsid w:val="0015614C"/>
    <w:rsid w:val="00160242"/>
    <w:rsid w:val="001620CF"/>
    <w:rsid w:val="00165AD3"/>
    <w:rsid w:val="00166C68"/>
    <w:rsid w:val="001701B7"/>
    <w:rsid w:val="001703CB"/>
    <w:rsid w:val="001713E3"/>
    <w:rsid w:val="0018146E"/>
    <w:rsid w:val="00186611"/>
    <w:rsid w:val="0019007E"/>
    <w:rsid w:val="00190359"/>
    <w:rsid w:val="00191A83"/>
    <w:rsid w:val="001925EC"/>
    <w:rsid w:val="00193ED3"/>
    <w:rsid w:val="0019402C"/>
    <w:rsid w:val="00194CE8"/>
    <w:rsid w:val="00195B5A"/>
    <w:rsid w:val="001A0A31"/>
    <w:rsid w:val="001A5F6D"/>
    <w:rsid w:val="001A7A07"/>
    <w:rsid w:val="001B0C4E"/>
    <w:rsid w:val="001B115D"/>
    <w:rsid w:val="001B1D1D"/>
    <w:rsid w:val="001B2AF8"/>
    <w:rsid w:val="001B32CF"/>
    <w:rsid w:val="001B398D"/>
    <w:rsid w:val="001B3EF2"/>
    <w:rsid w:val="001B43F3"/>
    <w:rsid w:val="001B6019"/>
    <w:rsid w:val="001B7731"/>
    <w:rsid w:val="001C01F0"/>
    <w:rsid w:val="001C04AF"/>
    <w:rsid w:val="001C23EC"/>
    <w:rsid w:val="001C29A7"/>
    <w:rsid w:val="001C2FFB"/>
    <w:rsid w:val="001C318B"/>
    <w:rsid w:val="001C7184"/>
    <w:rsid w:val="001D0756"/>
    <w:rsid w:val="001D3BB1"/>
    <w:rsid w:val="001D700C"/>
    <w:rsid w:val="001E1B6C"/>
    <w:rsid w:val="001E25F1"/>
    <w:rsid w:val="001E50CD"/>
    <w:rsid w:val="001F0DBF"/>
    <w:rsid w:val="001F1F98"/>
    <w:rsid w:val="001F6E00"/>
    <w:rsid w:val="002008B3"/>
    <w:rsid w:val="002042E7"/>
    <w:rsid w:val="00205131"/>
    <w:rsid w:val="00207500"/>
    <w:rsid w:val="002157D8"/>
    <w:rsid w:val="00215E3A"/>
    <w:rsid w:val="00220627"/>
    <w:rsid w:val="00220751"/>
    <w:rsid w:val="00220BBC"/>
    <w:rsid w:val="00222438"/>
    <w:rsid w:val="00223B54"/>
    <w:rsid w:val="0022404B"/>
    <w:rsid w:val="00240DED"/>
    <w:rsid w:val="002412A4"/>
    <w:rsid w:val="002416FF"/>
    <w:rsid w:val="002435F7"/>
    <w:rsid w:val="00244428"/>
    <w:rsid w:val="00244C36"/>
    <w:rsid w:val="00245742"/>
    <w:rsid w:val="002522D1"/>
    <w:rsid w:val="00254322"/>
    <w:rsid w:val="002553BC"/>
    <w:rsid w:val="0025684E"/>
    <w:rsid w:val="0025742F"/>
    <w:rsid w:val="00261AF8"/>
    <w:rsid w:val="002640AE"/>
    <w:rsid w:val="00264610"/>
    <w:rsid w:val="00265620"/>
    <w:rsid w:val="00267FC9"/>
    <w:rsid w:val="0027134B"/>
    <w:rsid w:val="002719FC"/>
    <w:rsid w:val="0027522B"/>
    <w:rsid w:val="00276B41"/>
    <w:rsid w:val="00287B9C"/>
    <w:rsid w:val="002928FC"/>
    <w:rsid w:val="002930FC"/>
    <w:rsid w:val="00293499"/>
    <w:rsid w:val="002960B0"/>
    <w:rsid w:val="002A0AB4"/>
    <w:rsid w:val="002A10B3"/>
    <w:rsid w:val="002A20C6"/>
    <w:rsid w:val="002A29A5"/>
    <w:rsid w:val="002A4782"/>
    <w:rsid w:val="002A6EB0"/>
    <w:rsid w:val="002A725D"/>
    <w:rsid w:val="002B39A4"/>
    <w:rsid w:val="002B3CF0"/>
    <w:rsid w:val="002B4332"/>
    <w:rsid w:val="002B4752"/>
    <w:rsid w:val="002C132E"/>
    <w:rsid w:val="002C4EAA"/>
    <w:rsid w:val="002C59DB"/>
    <w:rsid w:val="002D05DE"/>
    <w:rsid w:val="002D075B"/>
    <w:rsid w:val="002D2CAA"/>
    <w:rsid w:val="002D3365"/>
    <w:rsid w:val="002D66DD"/>
    <w:rsid w:val="002E1EEF"/>
    <w:rsid w:val="002E2B62"/>
    <w:rsid w:val="002E65BF"/>
    <w:rsid w:val="002F078B"/>
    <w:rsid w:val="002F49E6"/>
    <w:rsid w:val="002F4F9D"/>
    <w:rsid w:val="00300C04"/>
    <w:rsid w:val="00301D55"/>
    <w:rsid w:val="00302144"/>
    <w:rsid w:val="00302A86"/>
    <w:rsid w:val="003105DF"/>
    <w:rsid w:val="00310D2E"/>
    <w:rsid w:val="00312145"/>
    <w:rsid w:val="00313A2E"/>
    <w:rsid w:val="00314542"/>
    <w:rsid w:val="00314DA9"/>
    <w:rsid w:val="00315206"/>
    <w:rsid w:val="00315314"/>
    <w:rsid w:val="003156F9"/>
    <w:rsid w:val="00315761"/>
    <w:rsid w:val="003163DF"/>
    <w:rsid w:val="00317670"/>
    <w:rsid w:val="00320DB8"/>
    <w:rsid w:val="003216E8"/>
    <w:rsid w:val="0032564B"/>
    <w:rsid w:val="00325929"/>
    <w:rsid w:val="0032684C"/>
    <w:rsid w:val="003310B2"/>
    <w:rsid w:val="003328A5"/>
    <w:rsid w:val="003329F0"/>
    <w:rsid w:val="00334B12"/>
    <w:rsid w:val="00336033"/>
    <w:rsid w:val="00337DC5"/>
    <w:rsid w:val="003410A9"/>
    <w:rsid w:val="00342CC1"/>
    <w:rsid w:val="003444E4"/>
    <w:rsid w:val="003502D9"/>
    <w:rsid w:val="00353A20"/>
    <w:rsid w:val="003566BA"/>
    <w:rsid w:val="00360C49"/>
    <w:rsid w:val="00363109"/>
    <w:rsid w:val="0036363A"/>
    <w:rsid w:val="00363E35"/>
    <w:rsid w:val="00365E02"/>
    <w:rsid w:val="00370E43"/>
    <w:rsid w:val="003742C6"/>
    <w:rsid w:val="0037503B"/>
    <w:rsid w:val="0037631B"/>
    <w:rsid w:val="003820A2"/>
    <w:rsid w:val="00383E86"/>
    <w:rsid w:val="0038403A"/>
    <w:rsid w:val="00384941"/>
    <w:rsid w:val="00393945"/>
    <w:rsid w:val="00393C34"/>
    <w:rsid w:val="0039453E"/>
    <w:rsid w:val="00394CAA"/>
    <w:rsid w:val="00394DF9"/>
    <w:rsid w:val="003A116A"/>
    <w:rsid w:val="003A46D6"/>
    <w:rsid w:val="003A479F"/>
    <w:rsid w:val="003A5211"/>
    <w:rsid w:val="003A5E53"/>
    <w:rsid w:val="003A6E3A"/>
    <w:rsid w:val="003B0C55"/>
    <w:rsid w:val="003B3C10"/>
    <w:rsid w:val="003B4B7C"/>
    <w:rsid w:val="003B5649"/>
    <w:rsid w:val="003B7674"/>
    <w:rsid w:val="003C279D"/>
    <w:rsid w:val="003C3A7D"/>
    <w:rsid w:val="003C54E9"/>
    <w:rsid w:val="003C61E9"/>
    <w:rsid w:val="003C6AE6"/>
    <w:rsid w:val="003D17D6"/>
    <w:rsid w:val="003D18F1"/>
    <w:rsid w:val="003D1A14"/>
    <w:rsid w:val="003D1AEC"/>
    <w:rsid w:val="003D2DEB"/>
    <w:rsid w:val="003D350B"/>
    <w:rsid w:val="003D4C65"/>
    <w:rsid w:val="003D532E"/>
    <w:rsid w:val="003D64BA"/>
    <w:rsid w:val="003E3F6A"/>
    <w:rsid w:val="003E51C1"/>
    <w:rsid w:val="003F0D47"/>
    <w:rsid w:val="003F29A1"/>
    <w:rsid w:val="003F500B"/>
    <w:rsid w:val="003F54D3"/>
    <w:rsid w:val="003F7283"/>
    <w:rsid w:val="003F73AF"/>
    <w:rsid w:val="003F744E"/>
    <w:rsid w:val="00401A25"/>
    <w:rsid w:val="00403ED7"/>
    <w:rsid w:val="004046A3"/>
    <w:rsid w:val="0040610F"/>
    <w:rsid w:val="004061E1"/>
    <w:rsid w:val="00406F04"/>
    <w:rsid w:val="0041012A"/>
    <w:rsid w:val="00410B74"/>
    <w:rsid w:val="00412BB3"/>
    <w:rsid w:val="00414774"/>
    <w:rsid w:val="0041559D"/>
    <w:rsid w:val="0041758C"/>
    <w:rsid w:val="00426E49"/>
    <w:rsid w:val="00427488"/>
    <w:rsid w:val="00433DF3"/>
    <w:rsid w:val="00434B12"/>
    <w:rsid w:val="00435088"/>
    <w:rsid w:val="004367DC"/>
    <w:rsid w:val="00436830"/>
    <w:rsid w:val="00437BC7"/>
    <w:rsid w:val="004405A0"/>
    <w:rsid w:val="00440B28"/>
    <w:rsid w:val="00440B93"/>
    <w:rsid w:val="004428D2"/>
    <w:rsid w:val="00445C7B"/>
    <w:rsid w:val="00446D3F"/>
    <w:rsid w:val="004502F1"/>
    <w:rsid w:val="00450CF6"/>
    <w:rsid w:val="00450DE6"/>
    <w:rsid w:val="004526B6"/>
    <w:rsid w:val="00455D2F"/>
    <w:rsid w:val="004560E0"/>
    <w:rsid w:val="00457B24"/>
    <w:rsid w:val="00462128"/>
    <w:rsid w:val="004622C7"/>
    <w:rsid w:val="004662D4"/>
    <w:rsid w:val="00471D4C"/>
    <w:rsid w:val="00472BFE"/>
    <w:rsid w:val="00473D6D"/>
    <w:rsid w:val="00474832"/>
    <w:rsid w:val="00474855"/>
    <w:rsid w:val="00477FA9"/>
    <w:rsid w:val="004823C6"/>
    <w:rsid w:val="00483DA4"/>
    <w:rsid w:val="004840AF"/>
    <w:rsid w:val="00485C58"/>
    <w:rsid w:val="00486D44"/>
    <w:rsid w:val="004903ED"/>
    <w:rsid w:val="004931E1"/>
    <w:rsid w:val="004957E5"/>
    <w:rsid w:val="00497411"/>
    <w:rsid w:val="004A46F6"/>
    <w:rsid w:val="004A759D"/>
    <w:rsid w:val="004A79EE"/>
    <w:rsid w:val="004B0CE6"/>
    <w:rsid w:val="004B16F5"/>
    <w:rsid w:val="004B7D82"/>
    <w:rsid w:val="004C205D"/>
    <w:rsid w:val="004C3099"/>
    <w:rsid w:val="004C6547"/>
    <w:rsid w:val="004D0396"/>
    <w:rsid w:val="004D04F8"/>
    <w:rsid w:val="004D0F84"/>
    <w:rsid w:val="004D1A4C"/>
    <w:rsid w:val="004D27A7"/>
    <w:rsid w:val="004D7C37"/>
    <w:rsid w:val="004E159B"/>
    <w:rsid w:val="004E2495"/>
    <w:rsid w:val="004E2AE4"/>
    <w:rsid w:val="004E2FB3"/>
    <w:rsid w:val="004E3191"/>
    <w:rsid w:val="004E3706"/>
    <w:rsid w:val="004E5031"/>
    <w:rsid w:val="004E51F2"/>
    <w:rsid w:val="004E5A56"/>
    <w:rsid w:val="004F1252"/>
    <w:rsid w:val="004F1FF3"/>
    <w:rsid w:val="004F26D5"/>
    <w:rsid w:val="004F3DD5"/>
    <w:rsid w:val="004F4A1A"/>
    <w:rsid w:val="00502631"/>
    <w:rsid w:val="0051052E"/>
    <w:rsid w:val="00510E6A"/>
    <w:rsid w:val="00512C0E"/>
    <w:rsid w:val="00516CA6"/>
    <w:rsid w:val="00520658"/>
    <w:rsid w:val="00520C43"/>
    <w:rsid w:val="0052103E"/>
    <w:rsid w:val="00523046"/>
    <w:rsid w:val="00523376"/>
    <w:rsid w:val="00524237"/>
    <w:rsid w:val="00524C2C"/>
    <w:rsid w:val="0052648C"/>
    <w:rsid w:val="00526558"/>
    <w:rsid w:val="00530543"/>
    <w:rsid w:val="00532E99"/>
    <w:rsid w:val="005352BB"/>
    <w:rsid w:val="00535F73"/>
    <w:rsid w:val="00541960"/>
    <w:rsid w:val="00541E26"/>
    <w:rsid w:val="00542590"/>
    <w:rsid w:val="00542BF2"/>
    <w:rsid w:val="005460C4"/>
    <w:rsid w:val="0054625A"/>
    <w:rsid w:val="005468B5"/>
    <w:rsid w:val="00546950"/>
    <w:rsid w:val="00546B74"/>
    <w:rsid w:val="00547196"/>
    <w:rsid w:val="00547C9D"/>
    <w:rsid w:val="00557D5D"/>
    <w:rsid w:val="00560362"/>
    <w:rsid w:val="00560D75"/>
    <w:rsid w:val="00573489"/>
    <w:rsid w:val="005735AB"/>
    <w:rsid w:val="00573A4A"/>
    <w:rsid w:val="005754B8"/>
    <w:rsid w:val="005801AF"/>
    <w:rsid w:val="00585093"/>
    <w:rsid w:val="005862B5"/>
    <w:rsid w:val="00586CA7"/>
    <w:rsid w:val="00594615"/>
    <w:rsid w:val="005A1C54"/>
    <w:rsid w:val="005A3CB9"/>
    <w:rsid w:val="005A510E"/>
    <w:rsid w:val="005A7F23"/>
    <w:rsid w:val="005B148B"/>
    <w:rsid w:val="005B1691"/>
    <w:rsid w:val="005B1E77"/>
    <w:rsid w:val="005B746E"/>
    <w:rsid w:val="005B781A"/>
    <w:rsid w:val="005B79CB"/>
    <w:rsid w:val="005C0A3A"/>
    <w:rsid w:val="005C21A5"/>
    <w:rsid w:val="005C7978"/>
    <w:rsid w:val="005D07A3"/>
    <w:rsid w:val="005D0B93"/>
    <w:rsid w:val="005D3900"/>
    <w:rsid w:val="005D3A24"/>
    <w:rsid w:val="005D3A9B"/>
    <w:rsid w:val="005D3B5C"/>
    <w:rsid w:val="005E1258"/>
    <w:rsid w:val="005E58B5"/>
    <w:rsid w:val="005F1F95"/>
    <w:rsid w:val="005F307A"/>
    <w:rsid w:val="005F5B0C"/>
    <w:rsid w:val="005F5D05"/>
    <w:rsid w:val="005F5DCD"/>
    <w:rsid w:val="005F7ECF"/>
    <w:rsid w:val="006000D9"/>
    <w:rsid w:val="006008B9"/>
    <w:rsid w:val="006012E3"/>
    <w:rsid w:val="00604D03"/>
    <w:rsid w:val="006111D5"/>
    <w:rsid w:val="00613F5E"/>
    <w:rsid w:val="006219A2"/>
    <w:rsid w:val="00622D52"/>
    <w:rsid w:val="00622EBA"/>
    <w:rsid w:val="00622F64"/>
    <w:rsid w:val="00623438"/>
    <w:rsid w:val="00623690"/>
    <w:rsid w:val="0062656F"/>
    <w:rsid w:val="0063152F"/>
    <w:rsid w:val="00632521"/>
    <w:rsid w:val="0063328A"/>
    <w:rsid w:val="0063379F"/>
    <w:rsid w:val="00634B52"/>
    <w:rsid w:val="00640161"/>
    <w:rsid w:val="006403EE"/>
    <w:rsid w:val="00640470"/>
    <w:rsid w:val="00641F46"/>
    <w:rsid w:val="00643439"/>
    <w:rsid w:val="00644077"/>
    <w:rsid w:val="00646D30"/>
    <w:rsid w:val="0064738E"/>
    <w:rsid w:val="006508AD"/>
    <w:rsid w:val="0065312A"/>
    <w:rsid w:val="006541F9"/>
    <w:rsid w:val="00655F4A"/>
    <w:rsid w:val="00656CC4"/>
    <w:rsid w:val="00656D22"/>
    <w:rsid w:val="00666480"/>
    <w:rsid w:val="00672A9C"/>
    <w:rsid w:val="00674338"/>
    <w:rsid w:val="00674AA3"/>
    <w:rsid w:val="0067577D"/>
    <w:rsid w:val="00675C55"/>
    <w:rsid w:val="00677CCC"/>
    <w:rsid w:val="00680B16"/>
    <w:rsid w:val="00684B6E"/>
    <w:rsid w:val="00685A70"/>
    <w:rsid w:val="0068626C"/>
    <w:rsid w:val="00687E64"/>
    <w:rsid w:val="006910F3"/>
    <w:rsid w:val="006933D1"/>
    <w:rsid w:val="00693D0B"/>
    <w:rsid w:val="00695A23"/>
    <w:rsid w:val="006960FE"/>
    <w:rsid w:val="0069621B"/>
    <w:rsid w:val="00696614"/>
    <w:rsid w:val="006A3691"/>
    <w:rsid w:val="006A41E5"/>
    <w:rsid w:val="006A4D66"/>
    <w:rsid w:val="006A57C4"/>
    <w:rsid w:val="006A595A"/>
    <w:rsid w:val="006A7B1E"/>
    <w:rsid w:val="006B0130"/>
    <w:rsid w:val="006B046C"/>
    <w:rsid w:val="006B06FD"/>
    <w:rsid w:val="006B11B5"/>
    <w:rsid w:val="006B272E"/>
    <w:rsid w:val="006B29A2"/>
    <w:rsid w:val="006B38A3"/>
    <w:rsid w:val="006C28E7"/>
    <w:rsid w:val="006C3AB8"/>
    <w:rsid w:val="006C4B53"/>
    <w:rsid w:val="006C5774"/>
    <w:rsid w:val="006C772C"/>
    <w:rsid w:val="006D4145"/>
    <w:rsid w:val="006D5458"/>
    <w:rsid w:val="006D7B14"/>
    <w:rsid w:val="006E2920"/>
    <w:rsid w:val="006F0727"/>
    <w:rsid w:val="006F2B3F"/>
    <w:rsid w:val="007021C8"/>
    <w:rsid w:val="0070229B"/>
    <w:rsid w:val="00704556"/>
    <w:rsid w:val="00707E76"/>
    <w:rsid w:val="00707EA6"/>
    <w:rsid w:val="00710971"/>
    <w:rsid w:val="00710DE0"/>
    <w:rsid w:val="00713297"/>
    <w:rsid w:val="00714510"/>
    <w:rsid w:val="00720585"/>
    <w:rsid w:val="0072113E"/>
    <w:rsid w:val="00722F9F"/>
    <w:rsid w:val="007259CB"/>
    <w:rsid w:val="00725F7B"/>
    <w:rsid w:val="00726AE6"/>
    <w:rsid w:val="007318EF"/>
    <w:rsid w:val="00733CF3"/>
    <w:rsid w:val="0073400F"/>
    <w:rsid w:val="00735758"/>
    <w:rsid w:val="007373FA"/>
    <w:rsid w:val="00745364"/>
    <w:rsid w:val="00745725"/>
    <w:rsid w:val="00746497"/>
    <w:rsid w:val="00746CAD"/>
    <w:rsid w:val="00747C8D"/>
    <w:rsid w:val="0075397F"/>
    <w:rsid w:val="00753E3D"/>
    <w:rsid w:val="00755146"/>
    <w:rsid w:val="00755A1D"/>
    <w:rsid w:val="00755D98"/>
    <w:rsid w:val="00757712"/>
    <w:rsid w:val="00760298"/>
    <w:rsid w:val="007614ED"/>
    <w:rsid w:val="00764121"/>
    <w:rsid w:val="00767EB7"/>
    <w:rsid w:val="00770C6F"/>
    <w:rsid w:val="00770D3C"/>
    <w:rsid w:val="007779EF"/>
    <w:rsid w:val="007803A7"/>
    <w:rsid w:val="00783CF9"/>
    <w:rsid w:val="00785843"/>
    <w:rsid w:val="007861CE"/>
    <w:rsid w:val="0078668A"/>
    <w:rsid w:val="00791495"/>
    <w:rsid w:val="00792AD5"/>
    <w:rsid w:val="00792E7C"/>
    <w:rsid w:val="00793843"/>
    <w:rsid w:val="00796B78"/>
    <w:rsid w:val="007A254B"/>
    <w:rsid w:val="007A2840"/>
    <w:rsid w:val="007A4D85"/>
    <w:rsid w:val="007A58BE"/>
    <w:rsid w:val="007B39A4"/>
    <w:rsid w:val="007B7809"/>
    <w:rsid w:val="007C475E"/>
    <w:rsid w:val="007C5C53"/>
    <w:rsid w:val="007D139F"/>
    <w:rsid w:val="007D1DEE"/>
    <w:rsid w:val="007D1E1D"/>
    <w:rsid w:val="007E19BA"/>
    <w:rsid w:val="007E4C12"/>
    <w:rsid w:val="007E653C"/>
    <w:rsid w:val="007E6C36"/>
    <w:rsid w:val="007E78A7"/>
    <w:rsid w:val="007F29AD"/>
    <w:rsid w:val="007F3ACC"/>
    <w:rsid w:val="00800168"/>
    <w:rsid w:val="008012E9"/>
    <w:rsid w:val="00801902"/>
    <w:rsid w:val="008027FB"/>
    <w:rsid w:val="008044B6"/>
    <w:rsid w:val="00805E69"/>
    <w:rsid w:val="00807250"/>
    <w:rsid w:val="00815382"/>
    <w:rsid w:val="0081657E"/>
    <w:rsid w:val="0082376F"/>
    <w:rsid w:val="00824C84"/>
    <w:rsid w:val="008310B5"/>
    <w:rsid w:val="0083522C"/>
    <w:rsid w:val="0083540E"/>
    <w:rsid w:val="008355FB"/>
    <w:rsid w:val="00835814"/>
    <w:rsid w:val="00836C0C"/>
    <w:rsid w:val="00843C4F"/>
    <w:rsid w:val="00846935"/>
    <w:rsid w:val="008506F0"/>
    <w:rsid w:val="00850C2C"/>
    <w:rsid w:val="008532ED"/>
    <w:rsid w:val="00853B52"/>
    <w:rsid w:val="00856C19"/>
    <w:rsid w:val="00860A46"/>
    <w:rsid w:val="00861E90"/>
    <w:rsid w:val="00862E70"/>
    <w:rsid w:val="00863B0D"/>
    <w:rsid w:val="00867AAB"/>
    <w:rsid w:val="00871E15"/>
    <w:rsid w:val="00871F42"/>
    <w:rsid w:val="00874851"/>
    <w:rsid w:val="008756A3"/>
    <w:rsid w:val="00876B5A"/>
    <w:rsid w:val="00876C5F"/>
    <w:rsid w:val="00880D8B"/>
    <w:rsid w:val="00881679"/>
    <w:rsid w:val="00890151"/>
    <w:rsid w:val="00890DBD"/>
    <w:rsid w:val="00892C59"/>
    <w:rsid w:val="00893D01"/>
    <w:rsid w:val="008947AE"/>
    <w:rsid w:val="0089572D"/>
    <w:rsid w:val="00896E7B"/>
    <w:rsid w:val="008A5AF0"/>
    <w:rsid w:val="008B234F"/>
    <w:rsid w:val="008B4184"/>
    <w:rsid w:val="008B770E"/>
    <w:rsid w:val="008C0C27"/>
    <w:rsid w:val="008C27E9"/>
    <w:rsid w:val="008C3791"/>
    <w:rsid w:val="008C4746"/>
    <w:rsid w:val="008C6C00"/>
    <w:rsid w:val="008C7BB6"/>
    <w:rsid w:val="008D2290"/>
    <w:rsid w:val="008D3D74"/>
    <w:rsid w:val="008D4A2E"/>
    <w:rsid w:val="008D63F4"/>
    <w:rsid w:val="008E25B0"/>
    <w:rsid w:val="008E3F2E"/>
    <w:rsid w:val="008E47DE"/>
    <w:rsid w:val="008F34FB"/>
    <w:rsid w:val="008F3729"/>
    <w:rsid w:val="008F4EE9"/>
    <w:rsid w:val="008F7935"/>
    <w:rsid w:val="00903699"/>
    <w:rsid w:val="00904A6E"/>
    <w:rsid w:val="009057E1"/>
    <w:rsid w:val="00905814"/>
    <w:rsid w:val="00913B74"/>
    <w:rsid w:val="00914737"/>
    <w:rsid w:val="009166D8"/>
    <w:rsid w:val="00916ED6"/>
    <w:rsid w:val="00917435"/>
    <w:rsid w:val="0092298C"/>
    <w:rsid w:val="00922F90"/>
    <w:rsid w:val="00927D47"/>
    <w:rsid w:val="00930120"/>
    <w:rsid w:val="0093483E"/>
    <w:rsid w:val="00934F82"/>
    <w:rsid w:val="00950A0D"/>
    <w:rsid w:val="00954C60"/>
    <w:rsid w:val="00955465"/>
    <w:rsid w:val="00964BA0"/>
    <w:rsid w:val="00964DF9"/>
    <w:rsid w:val="00965073"/>
    <w:rsid w:val="009658BB"/>
    <w:rsid w:val="00965D42"/>
    <w:rsid w:val="00967227"/>
    <w:rsid w:val="009679AE"/>
    <w:rsid w:val="0097227B"/>
    <w:rsid w:val="009728B4"/>
    <w:rsid w:val="00973BA3"/>
    <w:rsid w:val="00973E10"/>
    <w:rsid w:val="00975DFD"/>
    <w:rsid w:val="00977C2D"/>
    <w:rsid w:val="00982127"/>
    <w:rsid w:val="00982D30"/>
    <w:rsid w:val="00983067"/>
    <w:rsid w:val="0098331F"/>
    <w:rsid w:val="0098483F"/>
    <w:rsid w:val="0098737A"/>
    <w:rsid w:val="009900A8"/>
    <w:rsid w:val="00992BAB"/>
    <w:rsid w:val="009950ED"/>
    <w:rsid w:val="0099661F"/>
    <w:rsid w:val="009A446D"/>
    <w:rsid w:val="009A4DA5"/>
    <w:rsid w:val="009A6D42"/>
    <w:rsid w:val="009A732C"/>
    <w:rsid w:val="009B06AD"/>
    <w:rsid w:val="009B1F3F"/>
    <w:rsid w:val="009B465E"/>
    <w:rsid w:val="009B6229"/>
    <w:rsid w:val="009B7418"/>
    <w:rsid w:val="009C1B30"/>
    <w:rsid w:val="009C24B5"/>
    <w:rsid w:val="009C34FD"/>
    <w:rsid w:val="009C4A21"/>
    <w:rsid w:val="009C7FD9"/>
    <w:rsid w:val="009D0CD4"/>
    <w:rsid w:val="009D7B91"/>
    <w:rsid w:val="009E233B"/>
    <w:rsid w:val="009E28E5"/>
    <w:rsid w:val="009E5339"/>
    <w:rsid w:val="009E5532"/>
    <w:rsid w:val="009E69A5"/>
    <w:rsid w:val="009F18CC"/>
    <w:rsid w:val="009F18F9"/>
    <w:rsid w:val="009F219B"/>
    <w:rsid w:val="009F332B"/>
    <w:rsid w:val="009F332C"/>
    <w:rsid w:val="009F3F6F"/>
    <w:rsid w:val="009F622D"/>
    <w:rsid w:val="009F744D"/>
    <w:rsid w:val="00A011A3"/>
    <w:rsid w:val="00A01729"/>
    <w:rsid w:val="00A059CF"/>
    <w:rsid w:val="00A07AC7"/>
    <w:rsid w:val="00A10639"/>
    <w:rsid w:val="00A111D3"/>
    <w:rsid w:val="00A127A0"/>
    <w:rsid w:val="00A15DB5"/>
    <w:rsid w:val="00A172B6"/>
    <w:rsid w:val="00A17CC7"/>
    <w:rsid w:val="00A303ED"/>
    <w:rsid w:val="00A31532"/>
    <w:rsid w:val="00A3265B"/>
    <w:rsid w:val="00A3290F"/>
    <w:rsid w:val="00A33A58"/>
    <w:rsid w:val="00A36034"/>
    <w:rsid w:val="00A36574"/>
    <w:rsid w:val="00A422F1"/>
    <w:rsid w:val="00A52E48"/>
    <w:rsid w:val="00A5379C"/>
    <w:rsid w:val="00A5739F"/>
    <w:rsid w:val="00A60F59"/>
    <w:rsid w:val="00A61C0A"/>
    <w:rsid w:val="00A6297B"/>
    <w:rsid w:val="00A670F2"/>
    <w:rsid w:val="00A81501"/>
    <w:rsid w:val="00A8172D"/>
    <w:rsid w:val="00A85013"/>
    <w:rsid w:val="00A861E6"/>
    <w:rsid w:val="00A86A6F"/>
    <w:rsid w:val="00A96452"/>
    <w:rsid w:val="00A975C0"/>
    <w:rsid w:val="00AA0FB5"/>
    <w:rsid w:val="00AA1ACC"/>
    <w:rsid w:val="00AA2B16"/>
    <w:rsid w:val="00AA5D03"/>
    <w:rsid w:val="00AB132A"/>
    <w:rsid w:val="00AB2D15"/>
    <w:rsid w:val="00AB56EB"/>
    <w:rsid w:val="00AB6064"/>
    <w:rsid w:val="00AB6427"/>
    <w:rsid w:val="00AB7ECB"/>
    <w:rsid w:val="00AC2CCD"/>
    <w:rsid w:val="00AC5CE6"/>
    <w:rsid w:val="00AD0065"/>
    <w:rsid w:val="00AD1E15"/>
    <w:rsid w:val="00AD249E"/>
    <w:rsid w:val="00AD381A"/>
    <w:rsid w:val="00AD4807"/>
    <w:rsid w:val="00AD68BE"/>
    <w:rsid w:val="00AD6C27"/>
    <w:rsid w:val="00AD7380"/>
    <w:rsid w:val="00AF0E1D"/>
    <w:rsid w:val="00AF1838"/>
    <w:rsid w:val="00AF5AE1"/>
    <w:rsid w:val="00AF5B00"/>
    <w:rsid w:val="00AF71B3"/>
    <w:rsid w:val="00B012A3"/>
    <w:rsid w:val="00B01CAE"/>
    <w:rsid w:val="00B070E8"/>
    <w:rsid w:val="00B0734E"/>
    <w:rsid w:val="00B07B4D"/>
    <w:rsid w:val="00B105B9"/>
    <w:rsid w:val="00B1081A"/>
    <w:rsid w:val="00B1194E"/>
    <w:rsid w:val="00B15153"/>
    <w:rsid w:val="00B1623D"/>
    <w:rsid w:val="00B16EAA"/>
    <w:rsid w:val="00B17804"/>
    <w:rsid w:val="00B2017E"/>
    <w:rsid w:val="00B20283"/>
    <w:rsid w:val="00B22AF3"/>
    <w:rsid w:val="00B24B18"/>
    <w:rsid w:val="00B24FA2"/>
    <w:rsid w:val="00B344DF"/>
    <w:rsid w:val="00B36040"/>
    <w:rsid w:val="00B3721B"/>
    <w:rsid w:val="00B42F3A"/>
    <w:rsid w:val="00B437A4"/>
    <w:rsid w:val="00B46FF7"/>
    <w:rsid w:val="00B56B62"/>
    <w:rsid w:val="00B56F0C"/>
    <w:rsid w:val="00B570CD"/>
    <w:rsid w:val="00B60BD0"/>
    <w:rsid w:val="00B62738"/>
    <w:rsid w:val="00B630A3"/>
    <w:rsid w:val="00B63878"/>
    <w:rsid w:val="00B65BE9"/>
    <w:rsid w:val="00B75B3F"/>
    <w:rsid w:val="00B81CEC"/>
    <w:rsid w:val="00B8782A"/>
    <w:rsid w:val="00B91231"/>
    <w:rsid w:val="00B91AFE"/>
    <w:rsid w:val="00B92A2D"/>
    <w:rsid w:val="00B92DCC"/>
    <w:rsid w:val="00B94CC5"/>
    <w:rsid w:val="00B95FA8"/>
    <w:rsid w:val="00B97EE2"/>
    <w:rsid w:val="00BA2CEA"/>
    <w:rsid w:val="00BA5B0D"/>
    <w:rsid w:val="00BA63F3"/>
    <w:rsid w:val="00BA7E68"/>
    <w:rsid w:val="00BB1820"/>
    <w:rsid w:val="00BB3776"/>
    <w:rsid w:val="00BB5C20"/>
    <w:rsid w:val="00BC1912"/>
    <w:rsid w:val="00BC2032"/>
    <w:rsid w:val="00BC3D5F"/>
    <w:rsid w:val="00BD08F2"/>
    <w:rsid w:val="00BD579C"/>
    <w:rsid w:val="00BD5BFB"/>
    <w:rsid w:val="00BE0173"/>
    <w:rsid w:val="00BE15AD"/>
    <w:rsid w:val="00BE3052"/>
    <w:rsid w:val="00BE41FA"/>
    <w:rsid w:val="00BE5058"/>
    <w:rsid w:val="00BE5C22"/>
    <w:rsid w:val="00BE6DC0"/>
    <w:rsid w:val="00BE7710"/>
    <w:rsid w:val="00BF0B03"/>
    <w:rsid w:val="00BF3640"/>
    <w:rsid w:val="00BF7F48"/>
    <w:rsid w:val="00C13543"/>
    <w:rsid w:val="00C13774"/>
    <w:rsid w:val="00C153FB"/>
    <w:rsid w:val="00C23CD6"/>
    <w:rsid w:val="00C253E5"/>
    <w:rsid w:val="00C33923"/>
    <w:rsid w:val="00C345B3"/>
    <w:rsid w:val="00C35A07"/>
    <w:rsid w:val="00C362DB"/>
    <w:rsid w:val="00C37D0D"/>
    <w:rsid w:val="00C429B8"/>
    <w:rsid w:val="00C45AA3"/>
    <w:rsid w:val="00C45BFD"/>
    <w:rsid w:val="00C511BF"/>
    <w:rsid w:val="00C5223C"/>
    <w:rsid w:val="00C564EC"/>
    <w:rsid w:val="00C60DDC"/>
    <w:rsid w:val="00C613E9"/>
    <w:rsid w:val="00C620E6"/>
    <w:rsid w:val="00C6622F"/>
    <w:rsid w:val="00C665BC"/>
    <w:rsid w:val="00C7066E"/>
    <w:rsid w:val="00C714C3"/>
    <w:rsid w:val="00C759B0"/>
    <w:rsid w:val="00C8112B"/>
    <w:rsid w:val="00C8165A"/>
    <w:rsid w:val="00C821BD"/>
    <w:rsid w:val="00C83962"/>
    <w:rsid w:val="00C83EB5"/>
    <w:rsid w:val="00C90D87"/>
    <w:rsid w:val="00C91724"/>
    <w:rsid w:val="00C9184A"/>
    <w:rsid w:val="00C91A6D"/>
    <w:rsid w:val="00C92252"/>
    <w:rsid w:val="00C96A70"/>
    <w:rsid w:val="00CA46F5"/>
    <w:rsid w:val="00CA65D0"/>
    <w:rsid w:val="00CA6E73"/>
    <w:rsid w:val="00CA7B86"/>
    <w:rsid w:val="00CB0146"/>
    <w:rsid w:val="00CB1973"/>
    <w:rsid w:val="00CB199C"/>
    <w:rsid w:val="00CB3A21"/>
    <w:rsid w:val="00CB610E"/>
    <w:rsid w:val="00CB6A81"/>
    <w:rsid w:val="00CB7F00"/>
    <w:rsid w:val="00CC3060"/>
    <w:rsid w:val="00CC35CC"/>
    <w:rsid w:val="00CC426F"/>
    <w:rsid w:val="00CC5745"/>
    <w:rsid w:val="00CC6B49"/>
    <w:rsid w:val="00CC6EA9"/>
    <w:rsid w:val="00CD031E"/>
    <w:rsid w:val="00CD2803"/>
    <w:rsid w:val="00CD6235"/>
    <w:rsid w:val="00CD78DC"/>
    <w:rsid w:val="00CE1C20"/>
    <w:rsid w:val="00CE4FBF"/>
    <w:rsid w:val="00CE7E9F"/>
    <w:rsid w:val="00CE7FAE"/>
    <w:rsid w:val="00D00B1F"/>
    <w:rsid w:val="00D015E9"/>
    <w:rsid w:val="00D03A2D"/>
    <w:rsid w:val="00D10425"/>
    <w:rsid w:val="00D10DE4"/>
    <w:rsid w:val="00D11062"/>
    <w:rsid w:val="00D1310F"/>
    <w:rsid w:val="00D153E7"/>
    <w:rsid w:val="00D15D22"/>
    <w:rsid w:val="00D26B25"/>
    <w:rsid w:val="00D30AA8"/>
    <w:rsid w:val="00D310E1"/>
    <w:rsid w:val="00D33826"/>
    <w:rsid w:val="00D4002E"/>
    <w:rsid w:val="00D4258D"/>
    <w:rsid w:val="00D43B2C"/>
    <w:rsid w:val="00D456DB"/>
    <w:rsid w:val="00D46372"/>
    <w:rsid w:val="00D47A77"/>
    <w:rsid w:val="00D531A5"/>
    <w:rsid w:val="00D533AC"/>
    <w:rsid w:val="00D57045"/>
    <w:rsid w:val="00D57D14"/>
    <w:rsid w:val="00D606A8"/>
    <w:rsid w:val="00D61D5A"/>
    <w:rsid w:val="00D63520"/>
    <w:rsid w:val="00D635E2"/>
    <w:rsid w:val="00D63F1A"/>
    <w:rsid w:val="00D700BF"/>
    <w:rsid w:val="00D70689"/>
    <w:rsid w:val="00D710A1"/>
    <w:rsid w:val="00D71B9D"/>
    <w:rsid w:val="00D77C6D"/>
    <w:rsid w:val="00D80A6D"/>
    <w:rsid w:val="00D82175"/>
    <w:rsid w:val="00D846E6"/>
    <w:rsid w:val="00D84CA3"/>
    <w:rsid w:val="00D85194"/>
    <w:rsid w:val="00D90766"/>
    <w:rsid w:val="00D90B55"/>
    <w:rsid w:val="00D90CA7"/>
    <w:rsid w:val="00D91630"/>
    <w:rsid w:val="00D93DC4"/>
    <w:rsid w:val="00D95117"/>
    <w:rsid w:val="00D95AB2"/>
    <w:rsid w:val="00D95B7E"/>
    <w:rsid w:val="00D95CF3"/>
    <w:rsid w:val="00D960D0"/>
    <w:rsid w:val="00DA0163"/>
    <w:rsid w:val="00DA08F3"/>
    <w:rsid w:val="00DA3622"/>
    <w:rsid w:val="00DA42DA"/>
    <w:rsid w:val="00DA7129"/>
    <w:rsid w:val="00DB102A"/>
    <w:rsid w:val="00DB2AA9"/>
    <w:rsid w:val="00DB51CF"/>
    <w:rsid w:val="00DC2E4B"/>
    <w:rsid w:val="00DC41D8"/>
    <w:rsid w:val="00DC61A8"/>
    <w:rsid w:val="00DD4AB4"/>
    <w:rsid w:val="00DD4EC4"/>
    <w:rsid w:val="00DD502B"/>
    <w:rsid w:val="00DD5636"/>
    <w:rsid w:val="00DD7271"/>
    <w:rsid w:val="00DE2365"/>
    <w:rsid w:val="00DE6CD8"/>
    <w:rsid w:val="00DE7C66"/>
    <w:rsid w:val="00DE7C8D"/>
    <w:rsid w:val="00DF4058"/>
    <w:rsid w:val="00DF6572"/>
    <w:rsid w:val="00DF7D0E"/>
    <w:rsid w:val="00E04A87"/>
    <w:rsid w:val="00E06343"/>
    <w:rsid w:val="00E07181"/>
    <w:rsid w:val="00E103CF"/>
    <w:rsid w:val="00E11039"/>
    <w:rsid w:val="00E120CD"/>
    <w:rsid w:val="00E12256"/>
    <w:rsid w:val="00E129F4"/>
    <w:rsid w:val="00E147BF"/>
    <w:rsid w:val="00E1757D"/>
    <w:rsid w:val="00E20BC4"/>
    <w:rsid w:val="00E21A40"/>
    <w:rsid w:val="00E2330A"/>
    <w:rsid w:val="00E237B6"/>
    <w:rsid w:val="00E30359"/>
    <w:rsid w:val="00E3393D"/>
    <w:rsid w:val="00E360E4"/>
    <w:rsid w:val="00E40236"/>
    <w:rsid w:val="00E453DD"/>
    <w:rsid w:val="00E464E9"/>
    <w:rsid w:val="00E46803"/>
    <w:rsid w:val="00E5018C"/>
    <w:rsid w:val="00E5525F"/>
    <w:rsid w:val="00E55B56"/>
    <w:rsid w:val="00E6178D"/>
    <w:rsid w:val="00E630D3"/>
    <w:rsid w:val="00E63A6E"/>
    <w:rsid w:val="00E63CB9"/>
    <w:rsid w:val="00E6433E"/>
    <w:rsid w:val="00E647D0"/>
    <w:rsid w:val="00E6626B"/>
    <w:rsid w:val="00E6728F"/>
    <w:rsid w:val="00E728CE"/>
    <w:rsid w:val="00E7376E"/>
    <w:rsid w:val="00E73A47"/>
    <w:rsid w:val="00E73A99"/>
    <w:rsid w:val="00E75378"/>
    <w:rsid w:val="00E80A30"/>
    <w:rsid w:val="00E814B4"/>
    <w:rsid w:val="00E84367"/>
    <w:rsid w:val="00E8687A"/>
    <w:rsid w:val="00E878B5"/>
    <w:rsid w:val="00E92474"/>
    <w:rsid w:val="00E97F99"/>
    <w:rsid w:val="00EA112D"/>
    <w:rsid w:val="00EA11F5"/>
    <w:rsid w:val="00EA4219"/>
    <w:rsid w:val="00EA4429"/>
    <w:rsid w:val="00EA7C2A"/>
    <w:rsid w:val="00EB18A6"/>
    <w:rsid w:val="00EB3ACE"/>
    <w:rsid w:val="00EB4F34"/>
    <w:rsid w:val="00EC02FC"/>
    <w:rsid w:val="00EC1924"/>
    <w:rsid w:val="00EC1B40"/>
    <w:rsid w:val="00EC3121"/>
    <w:rsid w:val="00EC564A"/>
    <w:rsid w:val="00EC5D66"/>
    <w:rsid w:val="00EC6F3F"/>
    <w:rsid w:val="00EC7CB2"/>
    <w:rsid w:val="00ED0D13"/>
    <w:rsid w:val="00ED33CB"/>
    <w:rsid w:val="00EE3EBB"/>
    <w:rsid w:val="00EE4185"/>
    <w:rsid w:val="00EE6F2B"/>
    <w:rsid w:val="00EF4446"/>
    <w:rsid w:val="00F01A15"/>
    <w:rsid w:val="00F03C8E"/>
    <w:rsid w:val="00F0412D"/>
    <w:rsid w:val="00F06307"/>
    <w:rsid w:val="00F11054"/>
    <w:rsid w:val="00F11ADB"/>
    <w:rsid w:val="00F11F4C"/>
    <w:rsid w:val="00F132EC"/>
    <w:rsid w:val="00F209D8"/>
    <w:rsid w:val="00F22E7E"/>
    <w:rsid w:val="00F232F7"/>
    <w:rsid w:val="00F272BB"/>
    <w:rsid w:val="00F31EC1"/>
    <w:rsid w:val="00F323AB"/>
    <w:rsid w:val="00F417AA"/>
    <w:rsid w:val="00F42CA3"/>
    <w:rsid w:val="00F4559D"/>
    <w:rsid w:val="00F50928"/>
    <w:rsid w:val="00F52016"/>
    <w:rsid w:val="00F52896"/>
    <w:rsid w:val="00F575D5"/>
    <w:rsid w:val="00F600D6"/>
    <w:rsid w:val="00F60324"/>
    <w:rsid w:val="00F640A2"/>
    <w:rsid w:val="00F6505B"/>
    <w:rsid w:val="00F65D2C"/>
    <w:rsid w:val="00F71D9E"/>
    <w:rsid w:val="00F73ACD"/>
    <w:rsid w:val="00F75481"/>
    <w:rsid w:val="00F77695"/>
    <w:rsid w:val="00F8119D"/>
    <w:rsid w:val="00F812CF"/>
    <w:rsid w:val="00F82AC5"/>
    <w:rsid w:val="00F90FDD"/>
    <w:rsid w:val="00F92995"/>
    <w:rsid w:val="00F93C34"/>
    <w:rsid w:val="00F95B55"/>
    <w:rsid w:val="00F9750A"/>
    <w:rsid w:val="00FA1215"/>
    <w:rsid w:val="00FA17F6"/>
    <w:rsid w:val="00FA1955"/>
    <w:rsid w:val="00FA48CC"/>
    <w:rsid w:val="00FA494A"/>
    <w:rsid w:val="00FA5699"/>
    <w:rsid w:val="00FA6A40"/>
    <w:rsid w:val="00FA7505"/>
    <w:rsid w:val="00FB14AC"/>
    <w:rsid w:val="00FB3C40"/>
    <w:rsid w:val="00FB44E3"/>
    <w:rsid w:val="00FB5615"/>
    <w:rsid w:val="00FC30DE"/>
    <w:rsid w:val="00FE00E1"/>
    <w:rsid w:val="00FE147F"/>
    <w:rsid w:val="00FE1637"/>
    <w:rsid w:val="00FE487B"/>
    <w:rsid w:val="00FE7B4A"/>
    <w:rsid w:val="00FF0987"/>
    <w:rsid w:val="01311D17"/>
    <w:rsid w:val="0156392B"/>
    <w:rsid w:val="01CB57E3"/>
    <w:rsid w:val="01DC0A2F"/>
    <w:rsid w:val="01F524FA"/>
    <w:rsid w:val="020E7460"/>
    <w:rsid w:val="020F66C8"/>
    <w:rsid w:val="02296E92"/>
    <w:rsid w:val="024535A0"/>
    <w:rsid w:val="025B47A6"/>
    <w:rsid w:val="02873E79"/>
    <w:rsid w:val="02AB1A6E"/>
    <w:rsid w:val="02B00438"/>
    <w:rsid w:val="02B352CA"/>
    <w:rsid w:val="02BC3426"/>
    <w:rsid w:val="02ED7EC0"/>
    <w:rsid w:val="02FA34D0"/>
    <w:rsid w:val="03352478"/>
    <w:rsid w:val="03404493"/>
    <w:rsid w:val="035B0AD2"/>
    <w:rsid w:val="03792771"/>
    <w:rsid w:val="038A570F"/>
    <w:rsid w:val="03BF242B"/>
    <w:rsid w:val="0402341E"/>
    <w:rsid w:val="042363C8"/>
    <w:rsid w:val="04452BE6"/>
    <w:rsid w:val="04BB366A"/>
    <w:rsid w:val="04EF66A6"/>
    <w:rsid w:val="04F76184"/>
    <w:rsid w:val="04FA1DF1"/>
    <w:rsid w:val="05107E95"/>
    <w:rsid w:val="05112BAE"/>
    <w:rsid w:val="05576AB2"/>
    <w:rsid w:val="05676901"/>
    <w:rsid w:val="05AC08C5"/>
    <w:rsid w:val="05B66C5C"/>
    <w:rsid w:val="05D34ED9"/>
    <w:rsid w:val="064B5F70"/>
    <w:rsid w:val="06840B3B"/>
    <w:rsid w:val="06C55C35"/>
    <w:rsid w:val="06DF0964"/>
    <w:rsid w:val="070B199D"/>
    <w:rsid w:val="07363559"/>
    <w:rsid w:val="0739782E"/>
    <w:rsid w:val="0745401F"/>
    <w:rsid w:val="0753050D"/>
    <w:rsid w:val="07A13BD2"/>
    <w:rsid w:val="07B216D8"/>
    <w:rsid w:val="07D71108"/>
    <w:rsid w:val="07F27D26"/>
    <w:rsid w:val="07F52030"/>
    <w:rsid w:val="081718E1"/>
    <w:rsid w:val="081C59BC"/>
    <w:rsid w:val="082A37FC"/>
    <w:rsid w:val="088274F0"/>
    <w:rsid w:val="08AC6809"/>
    <w:rsid w:val="08D13DE0"/>
    <w:rsid w:val="08DD333D"/>
    <w:rsid w:val="09093DCA"/>
    <w:rsid w:val="09117AEE"/>
    <w:rsid w:val="09207DC5"/>
    <w:rsid w:val="093223FF"/>
    <w:rsid w:val="09353D5E"/>
    <w:rsid w:val="093935BD"/>
    <w:rsid w:val="094E3682"/>
    <w:rsid w:val="09536BFA"/>
    <w:rsid w:val="096A62B8"/>
    <w:rsid w:val="098776B4"/>
    <w:rsid w:val="09D423CE"/>
    <w:rsid w:val="0A075D0B"/>
    <w:rsid w:val="0A0855DF"/>
    <w:rsid w:val="0A1F7F92"/>
    <w:rsid w:val="0A4D5243"/>
    <w:rsid w:val="0A5F67C4"/>
    <w:rsid w:val="0A7F645E"/>
    <w:rsid w:val="0A823E5D"/>
    <w:rsid w:val="0A88406E"/>
    <w:rsid w:val="0A8E1F88"/>
    <w:rsid w:val="0AA03A6A"/>
    <w:rsid w:val="0ABE2142"/>
    <w:rsid w:val="0ACC00CB"/>
    <w:rsid w:val="0B3A26C7"/>
    <w:rsid w:val="0BF10D96"/>
    <w:rsid w:val="0C101C5A"/>
    <w:rsid w:val="0C1F3FD9"/>
    <w:rsid w:val="0C4F6662"/>
    <w:rsid w:val="0C9B4317"/>
    <w:rsid w:val="0CA2084D"/>
    <w:rsid w:val="0CE54A76"/>
    <w:rsid w:val="0D1B24D2"/>
    <w:rsid w:val="0D225F92"/>
    <w:rsid w:val="0D3061B9"/>
    <w:rsid w:val="0D897846"/>
    <w:rsid w:val="0DF208A8"/>
    <w:rsid w:val="0E207AF2"/>
    <w:rsid w:val="0E237112"/>
    <w:rsid w:val="0E323572"/>
    <w:rsid w:val="0E403163"/>
    <w:rsid w:val="0E697BA7"/>
    <w:rsid w:val="0E794A78"/>
    <w:rsid w:val="0EB220A0"/>
    <w:rsid w:val="0EC92E1B"/>
    <w:rsid w:val="0ED66AB2"/>
    <w:rsid w:val="0F091F80"/>
    <w:rsid w:val="0F212AE0"/>
    <w:rsid w:val="0F6D714F"/>
    <w:rsid w:val="0FEA7D4B"/>
    <w:rsid w:val="103F5AD3"/>
    <w:rsid w:val="10813DDF"/>
    <w:rsid w:val="10A659B4"/>
    <w:rsid w:val="10AC13BA"/>
    <w:rsid w:val="10C16B3D"/>
    <w:rsid w:val="10D771A2"/>
    <w:rsid w:val="10E82315"/>
    <w:rsid w:val="10F863AD"/>
    <w:rsid w:val="11421EFE"/>
    <w:rsid w:val="11483F23"/>
    <w:rsid w:val="115D2CB8"/>
    <w:rsid w:val="11684C0A"/>
    <w:rsid w:val="11825B42"/>
    <w:rsid w:val="11BB67CE"/>
    <w:rsid w:val="11BF2051"/>
    <w:rsid w:val="11F34DC7"/>
    <w:rsid w:val="11F46CB7"/>
    <w:rsid w:val="120958DA"/>
    <w:rsid w:val="12130123"/>
    <w:rsid w:val="12477995"/>
    <w:rsid w:val="125E79DB"/>
    <w:rsid w:val="12841A07"/>
    <w:rsid w:val="128B34E4"/>
    <w:rsid w:val="129E3532"/>
    <w:rsid w:val="12A8795F"/>
    <w:rsid w:val="12C0739F"/>
    <w:rsid w:val="12C56181"/>
    <w:rsid w:val="12E0296B"/>
    <w:rsid w:val="1319053E"/>
    <w:rsid w:val="1367781A"/>
    <w:rsid w:val="136E2305"/>
    <w:rsid w:val="14292D22"/>
    <w:rsid w:val="144D4C62"/>
    <w:rsid w:val="148C48EA"/>
    <w:rsid w:val="14A640BD"/>
    <w:rsid w:val="14AD689B"/>
    <w:rsid w:val="14B5081B"/>
    <w:rsid w:val="14ED6EE5"/>
    <w:rsid w:val="151363E3"/>
    <w:rsid w:val="15284C44"/>
    <w:rsid w:val="152A0830"/>
    <w:rsid w:val="155B5F95"/>
    <w:rsid w:val="156C736A"/>
    <w:rsid w:val="15A92022"/>
    <w:rsid w:val="15DC452F"/>
    <w:rsid w:val="15EA37F3"/>
    <w:rsid w:val="15F53D20"/>
    <w:rsid w:val="16081708"/>
    <w:rsid w:val="160F7CF5"/>
    <w:rsid w:val="162130D2"/>
    <w:rsid w:val="165247B2"/>
    <w:rsid w:val="16A94F8C"/>
    <w:rsid w:val="16AC32C0"/>
    <w:rsid w:val="16D714B0"/>
    <w:rsid w:val="170D5E41"/>
    <w:rsid w:val="171278F8"/>
    <w:rsid w:val="17194A4D"/>
    <w:rsid w:val="17254622"/>
    <w:rsid w:val="174265B1"/>
    <w:rsid w:val="17651E96"/>
    <w:rsid w:val="177C3468"/>
    <w:rsid w:val="17817A9C"/>
    <w:rsid w:val="17A2281C"/>
    <w:rsid w:val="17A75B29"/>
    <w:rsid w:val="17B22822"/>
    <w:rsid w:val="17B60D70"/>
    <w:rsid w:val="17C11B63"/>
    <w:rsid w:val="17CA481C"/>
    <w:rsid w:val="17E953D3"/>
    <w:rsid w:val="17EB50C0"/>
    <w:rsid w:val="17FE4E7D"/>
    <w:rsid w:val="182E4DAB"/>
    <w:rsid w:val="18720F55"/>
    <w:rsid w:val="18754AF9"/>
    <w:rsid w:val="18950FB9"/>
    <w:rsid w:val="18A50F44"/>
    <w:rsid w:val="18BA28C7"/>
    <w:rsid w:val="18FE3DE8"/>
    <w:rsid w:val="1906512C"/>
    <w:rsid w:val="19164441"/>
    <w:rsid w:val="1949577A"/>
    <w:rsid w:val="194B4A92"/>
    <w:rsid w:val="1950676F"/>
    <w:rsid w:val="19506A31"/>
    <w:rsid w:val="197813E3"/>
    <w:rsid w:val="197D2028"/>
    <w:rsid w:val="19841A3B"/>
    <w:rsid w:val="198527CD"/>
    <w:rsid w:val="1998195B"/>
    <w:rsid w:val="199F18C8"/>
    <w:rsid w:val="19D42B42"/>
    <w:rsid w:val="19F02AE1"/>
    <w:rsid w:val="19FF501F"/>
    <w:rsid w:val="1A280E59"/>
    <w:rsid w:val="1A441223"/>
    <w:rsid w:val="1A622137"/>
    <w:rsid w:val="1A666E8E"/>
    <w:rsid w:val="1A9B3FB9"/>
    <w:rsid w:val="1AA43102"/>
    <w:rsid w:val="1AD30E8C"/>
    <w:rsid w:val="1AEC7925"/>
    <w:rsid w:val="1AF11096"/>
    <w:rsid w:val="1B040045"/>
    <w:rsid w:val="1B087B35"/>
    <w:rsid w:val="1B0F1566"/>
    <w:rsid w:val="1B2A282B"/>
    <w:rsid w:val="1B440047"/>
    <w:rsid w:val="1B5E37E9"/>
    <w:rsid w:val="1B8076CB"/>
    <w:rsid w:val="1B944BCC"/>
    <w:rsid w:val="1BA23DDB"/>
    <w:rsid w:val="1BAB6170"/>
    <w:rsid w:val="1BB366AF"/>
    <w:rsid w:val="1BB70E42"/>
    <w:rsid w:val="1BCA7AB6"/>
    <w:rsid w:val="1BED3F62"/>
    <w:rsid w:val="1BF331F1"/>
    <w:rsid w:val="1BF47EAB"/>
    <w:rsid w:val="1C146065"/>
    <w:rsid w:val="1C322042"/>
    <w:rsid w:val="1C3A3A8C"/>
    <w:rsid w:val="1C436203"/>
    <w:rsid w:val="1C5F6866"/>
    <w:rsid w:val="1C6156F1"/>
    <w:rsid w:val="1C7A05BE"/>
    <w:rsid w:val="1C7C02F6"/>
    <w:rsid w:val="1C834A92"/>
    <w:rsid w:val="1CB62550"/>
    <w:rsid w:val="1CC65C36"/>
    <w:rsid w:val="1CF00880"/>
    <w:rsid w:val="1CFA34AD"/>
    <w:rsid w:val="1D063C00"/>
    <w:rsid w:val="1D7B31E3"/>
    <w:rsid w:val="1D923FC9"/>
    <w:rsid w:val="1D9D0FD6"/>
    <w:rsid w:val="1DAA6C81"/>
    <w:rsid w:val="1DEC38BF"/>
    <w:rsid w:val="1E021D1E"/>
    <w:rsid w:val="1E0221CE"/>
    <w:rsid w:val="1E0F0A85"/>
    <w:rsid w:val="1E3D0957"/>
    <w:rsid w:val="1E456960"/>
    <w:rsid w:val="1E4C75DC"/>
    <w:rsid w:val="1E665040"/>
    <w:rsid w:val="1E752170"/>
    <w:rsid w:val="1E9A0ACE"/>
    <w:rsid w:val="1EE630EC"/>
    <w:rsid w:val="1EED151B"/>
    <w:rsid w:val="1F211994"/>
    <w:rsid w:val="1F2F011F"/>
    <w:rsid w:val="1F380E7F"/>
    <w:rsid w:val="1F5839EC"/>
    <w:rsid w:val="1FA6004B"/>
    <w:rsid w:val="1FBD0C37"/>
    <w:rsid w:val="1FBD796F"/>
    <w:rsid w:val="1FD11D03"/>
    <w:rsid w:val="1FFB37C4"/>
    <w:rsid w:val="20605D1D"/>
    <w:rsid w:val="209853DE"/>
    <w:rsid w:val="20A21E92"/>
    <w:rsid w:val="20BF397E"/>
    <w:rsid w:val="20C94548"/>
    <w:rsid w:val="20F959BE"/>
    <w:rsid w:val="21020207"/>
    <w:rsid w:val="210F07DA"/>
    <w:rsid w:val="21292995"/>
    <w:rsid w:val="21354AB4"/>
    <w:rsid w:val="21442F49"/>
    <w:rsid w:val="214F70F8"/>
    <w:rsid w:val="215D04AF"/>
    <w:rsid w:val="21DD6EFA"/>
    <w:rsid w:val="220D53A6"/>
    <w:rsid w:val="221C3EC6"/>
    <w:rsid w:val="222E6856"/>
    <w:rsid w:val="223207CB"/>
    <w:rsid w:val="2234120F"/>
    <w:rsid w:val="22407BB4"/>
    <w:rsid w:val="22441CD7"/>
    <w:rsid w:val="224F3027"/>
    <w:rsid w:val="22516E17"/>
    <w:rsid w:val="22602004"/>
    <w:rsid w:val="226130C7"/>
    <w:rsid w:val="226225B1"/>
    <w:rsid w:val="226B4D22"/>
    <w:rsid w:val="22A30143"/>
    <w:rsid w:val="22B24603"/>
    <w:rsid w:val="22B86878"/>
    <w:rsid w:val="23340C3F"/>
    <w:rsid w:val="236956B6"/>
    <w:rsid w:val="237F470C"/>
    <w:rsid w:val="23B3311D"/>
    <w:rsid w:val="23CF0EA3"/>
    <w:rsid w:val="23EF1892"/>
    <w:rsid w:val="23F46EA8"/>
    <w:rsid w:val="23FF75FB"/>
    <w:rsid w:val="24155071"/>
    <w:rsid w:val="24156E1F"/>
    <w:rsid w:val="24172B97"/>
    <w:rsid w:val="24471E42"/>
    <w:rsid w:val="248D647C"/>
    <w:rsid w:val="24A9374C"/>
    <w:rsid w:val="24D37606"/>
    <w:rsid w:val="24D5202A"/>
    <w:rsid w:val="25666E1C"/>
    <w:rsid w:val="25697CA0"/>
    <w:rsid w:val="25BD731F"/>
    <w:rsid w:val="25C827DC"/>
    <w:rsid w:val="25DF1F6E"/>
    <w:rsid w:val="25E60A73"/>
    <w:rsid w:val="25EC7C23"/>
    <w:rsid w:val="25F20E2C"/>
    <w:rsid w:val="25FD7B6A"/>
    <w:rsid w:val="266A34A0"/>
    <w:rsid w:val="266F0C71"/>
    <w:rsid w:val="267213B6"/>
    <w:rsid w:val="26BD6AF4"/>
    <w:rsid w:val="26EE1FC0"/>
    <w:rsid w:val="26F9745C"/>
    <w:rsid w:val="27007A46"/>
    <w:rsid w:val="27224C94"/>
    <w:rsid w:val="27566CAE"/>
    <w:rsid w:val="279D47D7"/>
    <w:rsid w:val="27AA2A09"/>
    <w:rsid w:val="27B63709"/>
    <w:rsid w:val="27BB3E1D"/>
    <w:rsid w:val="27E9110B"/>
    <w:rsid w:val="27EC0C1C"/>
    <w:rsid w:val="2829733C"/>
    <w:rsid w:val="284E0B51"/>
    <w:rsid w:val="285D0854"/>
    <w:rsid w:val="286A3E1B"/>
    <w:rsid w:val="28944797"/>
    <w:rsid w:val="28C606E7"/>
    <w:rsid w:val="28EC7C6E"/>
    <w:rsid w:val="295768C2"/>
    <w:rsid w:val="29622D86"/>
    <w:rsid w:val="29746D87"/>
    <w:rsid w:val="29910CF5"/>
    <w:rsid w:val="29B647DF"/>
    <w:rsid w:val="29E85A21"/>
    <w:rsid w:val="2A0C0919"/>
    <w:rsid w:val="2A135BAE"/>
    <w:rsid w:val="2A1C7A6A"/>
    <w:rsid w:val="2A403A3A"/>
    <w:rsid w:val="2A44045E"/>
    <w:rsid w:val="2A9036A3"/>
    <w:rsid w:val="2AAA6E0B"/>
    <w:rsid w:val="2AAF3B29"/>
    <w:rsid w:val="2AAF6297"/>
    <w:rsid w:val="2ABF4714"/>
    <w:rsid w:val="2AC02BE6"/>
    <w:rsid w:val="2ADD16DE"/>
    <w:rsid w:val="2AF3396F"/>
    <w:rsid w:val="2AF60F8C"/>
    <w:rsid w:val="2AF845B8"/>
    <w:rsid w:val="2B177892"/>
    <w:rsid w:val="2B1E480B"/>
    <w:rsid w:val="2B27276C"/>
    <w:rsid w:val="2B275FC8"/>
    <w:rsid w:val="2B456079"/>
    <w:rsid w:val="2B7801A2"/>
    <w:rsid w:val="2BA252AF"/>
    <w:rsid w:val="2BC41976"/>
    <w:rsid w:val="2BE84605"/>
    <w:rsid w:val="2C196932"/>
    <w:rsid w:val="2C225AE6"/>
    <w:rsid w:val="2C3F192C"/>
    <w:rsid w:val="2C447E50"/>
    <w:rsid w:val="2C5F1A25"/>
    <w:rsid w:val="2C86361D"/>
    <w:rsid w:val="2CDB49DC"/>
    <w:rsid w:val="2CDD45D8"/>
    <w:rsid w:val="2CE45275"/>
    <w:rsid w:val="2D6A1BFE"/>
    <w:rsid w:val="2D780243"/>
    <w:rsid w:val="2D830AA2"/>
    <w:rsid w:val="2D90560B"/>
    <w:rsid w:val="2DA40820"/>
    <w:rsid w:val="2DC165B2"/>
    <w:rsid w:val="2DE94CCA"/>
    <w:rsid w:val="2DEB1EE9"/>
    <w:rsid w:val="2DF812D0"/>
    <w:rsid w:val="2E8821DD"/>
    <w:rsid w:val="2EC01157"/>
    <w:rsid w:val="2ED022C0"/>
    <w:rsid w:val="2EE4719F"/>
    <w:rsid w:val="2EFB4C19"/>
    <w:rsid w:val="2F03094F"/>
    <w:rsid w:val="2F133E6D"/>
    <w:rsid w:val="2F154579"/>
    <w:rsid w:val="2F316B28"/>
    <w:rsid w:val="2F5534CA"/>
    <w:rsid w:val="2F641CAA"/>
    <w:rsid w:val="2F6A7321"/>
    <w:rsid w:val="2F776BDF"/>
    <w:rsid w:val="2F96342A"/>
    <w:rsid w:val="2FE5062F"/>
    <w:rsid w:val="30133E83"/>
    <w:rsid w:val="30420BCE"/>
    <w:rsid w:val="30496ADF"/>
    <w:rsid w:val="304A19C9"/>
    <w:rsid w:val="304A6C89"/>
    <w:rsid w:val="3062694E"/>
    <w:rsid w:val="309D5428"/>
    <w:rsid w:val="30AD5D4C"/>
    <w:rsid w:val="30CB43BA"/>
    <w:rsid w:val="30DB76A6"/>
    <w:rsid w:val="30E93593"/>
    <w:rsid w:val="31B54AD4"/>
    <w:rsid w:val="32140715"/>
    <w:rsid w:val="3218750B"/>
    <w:rsid w:val="323029BF"/>
    <w:rsid w:val="32690114"/>
    <w:rsid w:val="330E1EAB"/>
    <w:rsid w:val="33260A86"/>
    <w:rsid w:val="332D5F33"/>
    <w:rsid w:val="3392458F"/>
    <w:rsid w:val="33971C71"/>
    <w:rsid w:val="33B40D33"/>
    <w:rsid w:val="33D4727F"/>
    <w:rsid w:val="33DC34B5"/>
    <w:rsid w:val="33E06439"/>
    <w:rsid w:val="34136086"/>
    <w:rsid w:val="34192FE3"/>
    <w:rsid w:val="3465138B"/>
    <w:rsid w:val="346A63D7"/>
    <w:rsid w:val="348857BF"/>
    <w:rsid w:val="349D0E96"/>
    <w:rsid w:val="34A90091"/>
    <w:rsid w:val="34B12FE1"/>
    <w:rsid w:val="34D11277"/>
    <w:rsid w:val="34ED48F1"/>
    <w:rsid w:val="3518676F"/>
    <w:rsid w:val="353F1F4D"/>
    <w:rsid w:val="35443425"/>
    <w:rsid w:val="35472BB0"/>
    <w:rsid w:val="354F2251"/>
    <w:rsid w:val="355336AB"/>
    <w:rsid w:val="35616BB8"/>
    <w:rsid w:val="3600792F"/>
    <w:rsid w:val="36095280"/>
    <w:rsid w:val="362A49AB"/>
    <w:rsid w:val="363E705B"/>
    <w:rsid w:val="36507A84"/>
    <w:rsid w:val="3660007A"/>
    <w:rsid w:val="36833229"/>
    <w:rsid w:val="36837AC6"/>
    <w:rsid w:val="36980DB6"/>
    <w:rsid w:val="369A1816"/>
    <w:rsid w:val="36A858D0"/>
    <w:rsid w:val="36B74371"/>
    <w:rsid w:val="36B75F9C"/>
    <w:rsid w:val="36CA2947"/>
    <w:rsid w:val="3711438B"/>
    <w:rsid w:val="372B2506"/>
    <w:rsid w:val="372E08F8"/>
    <w:rsid w:val="37323821"/>
    <w:rsid w:val="379E0C35"/>
    <w:rsid w:val="37C76ECA"/>
    <w:rsid w:val="37D13AC8"/>
    <w:rsid w:val="38413B84"/>
    <w:rsid w:val="38417454"/>
    <w:rsid w:val="385308AA"/>
    <w:rsid w:val="386914E1"/>
    <w:rsid w:val="386F340B"/>
    <w:rsid w:val="38A77ABA"/>
    <w:rsid w:val="38F61D29"/>
    <w:rsid w:val="38FA1690"/>
    <w:rsid w:val="392C753C"/>
    <w:rsid w:val="39785D15"/>
    <w:rsid w:val="39881FEF"/>
    <w:rsid w:val="399A6EF0"/>
    <w:rsid w:val="39AD07D1"/>
    <w:rsid w:val="39B068F6"/>
    <w:rsid w:val="39DC331E"/>
    <w:rsid w:val="39F23003"/>
    <w:rsid w:val="3A361470"/>
    <w:rsid w:val="3A7E05FB"/>
    <w:rsid w:val="3AC9558E"/>
    <w:rsid w:val="3AE2436F"/>
    <w:rsid w:val="3AFE371B"/>
    <w:rsid w:val="3AFF1218"/>
    <w:rsid w:val="3B0A1C96"/>
    <w:rsid w:val="3B172E31"/>
    <w:rsid w:val="3B2F35E9"/>
    <w:rsid w:val="3B49752D"/>
    <w:rsid w:val="3B5218AD"/>
    <w:rsid w:val="3B584C08"/>
    <w:rsid w:val="3B645151"/>
    <w:rsid w:val="3B787F9F"/>
    <w:rsid w:val="3B91511A"/>
    <w:rsid w:val="3BB96CBD"/>
    <w:rsid w:val="3BD66A3C"/>
    <w:rsid w:val="3BE2085E"/>
    <w:rsid w:val="3BE43509"/>
    <w:rsid w:val="3BF13876"/>
    <w:rsid w:val="3C201F8F"/>
    <w:rsid w:val="3C7710CF"/>
    <w:rsid w:val="3CAC611A"/>
    <w:rsid w:val="3CB20107"/>
    <w:rsid w:val="3CC33964"/>
    <w:rsid w:val="3CDB5C28"/>
    <w:rsid w:val="3D1C5243"/>
    <w:rsid w:val="3D2C1009"/>
    <w:rsid w:val="3D4D57EC"/>
    <w:rsid w:val="3D6975F0"/>
    <w:rsid w:val="3D6C3AFB"/>
    <w:rsid w:val="3D7E38B7"/>
    <w:rsid w:val="3D8A59E6"/>
    <w:rsid w:val="3D90279B"/>
    <w:rsid w:val="3DAB63D2"/>
    <w:rsid w:val="3DB83EDE"/>
    <w:rsid w:val="3DC34F7E"/>
    <w:rsid w:val="3DE43692"/>
    <w:rsid w:val="3DFE4DE0"/>
    <w:rsid w:val="3E1003DF"/>
    <w:rsid w:val="3E444A9E"/>
    <w:rsid w:val="3E4712FB"/>
    <w:rsid w:val="3E493011"/>
    <w:rsid w:val="3E52684D"/>
    <w:rsid w:val="3E5F0F6A"/>
    <w:rsid w:val="3E674E5D"/>
    <w:rsid w:val="3E7F79E6"/>
    <w:rsid w:val="3E9E6A5A"/>
    <w:rsid w:val="3EC024D9"/>
    <w:rsid w:val="3EF11A6F"/>
    <w:rsid w:val="3EFC5B1A"/>
    <w:rsid w:val="3F0004C8"/>
    <w:rsid w:val="3F2510E5"/>
    <w:rsid w:val="3F5D59D2"/>
    <w:rsid w:val="3F733903"/>
    <w:rsid w:val="3F953CC8"/>
    <w:rsid w:val="3F980C06"/>
    <w:rsid w:val="3F9A4950"/>
    <w:rsid w:val="3FC673CC"/>
    <w:rsid w:val="400D7ADD"/>
    <w:rsid w:val="401F365A"/>
    <w:rsid w:val="402900C3"/>
    <w:rsid w:val="403C2FDB"/>
    <w:rsid w:val="403F72A5"/>
    <w:rsid w:val="40860A30"/>
    <w:rsid w:val="4094592D"/>
    <w:rsid w:val="4097130E"/>
    <w:rsid w:val="40AF133A"/>
    <w:rsid w:val="40CC073B"/>
    <w:rsid w:val="410628E5"/>
    <w:rsid w:val="41190741"/>
    <w:rsid w:val="41287030"/>
    <w:rsid w:val="41582991"/>
    <w:rsid w:val="41AC3071"/>
    <w:rsid w:val="41AF0685"/>
    <w:rsid w:val="41F6135E"/>
    <w:rsid w:val="420A69B5"/>
    <w:rsid w:val="42424D35"/>
    <w:rsid w:val="425D3BF4"/>
    <w:rsid w:val="42794728"/>
    <w:rsid w:val="42BD4FC3"/>
    <w:rsid w:val="42D41E9C"/>
    <w:rsid w:val="42ED4C0F"/>
    <w:rsid w:val="43116FFB"/>
    <w:rsid w:val="433C3F6B"/>
    <w:rsid w:val="43417AD7"/>
    <w:rsid w:val="43947392"/>
    <w:rsid w:val="43E048FB"/>
    <w:rsid w:val="44061E29"/>
    <w:rsid w:val="4431780F"/>
    <w:rsid w:val="44B84E46"/>
    <w:rsid w:val="44D14692"/>
    <w:rsid w:val="44FA72D3"/>
    <w:rsid w:val="450D1259"/>
    <w:rsid w:val="454518CF"/>
    <w:rsid w:val="459F6F0E"/>
    <w:rsid w:val="45A33E32"/>
    <w:rsid w:val="45AA797D"/>
    <w:rsid w:val="45AD2F03"/>
    <w:rsid w:val="45B511E4"/>
    <w:rsid w:val="4642214A"/>
    <w:rsid w:val="464E573B"/>
    <w:rsid w:val="465721DC"/>
    <w:rsid w:val="466338A4"/>
    <w:rsid w:val="467B1361"/>
    <w:rsid w:val="46C83517"/>
    <w:rsid w:val="470E58D2"/>
    <w:rsid w:val="47187ACF"/>
    <w:rsid w:val="47227E35"/>
    <w:rsid w:val="47371223"/>
    <w:rsid w:val="474C607D"/>
    <w:rsid w:val="47535847"/>
    <w:rsid w:val="47A330C9"/>
    <w:rsid w:val="47EC428D"/>
    <w:rsid w:val="47FE35A2"/>
    <w:rsid w:val="4800671A"/>
    <w:rsid w:val="48046EDA"/>
    <w:rsid w:val="48055254"/>
    <w:rsid w:val="48125D76"/>
    <w:rsid w:val="48287E45"/>
    <w:rsid w:val="48431053"/>
    <w:rsid w:val="485B09F4"/>
    <w:rsid w:val="48C36A56"/>
    <w:rsid w:val="48D73F9C"/>
    <w:rsid w:val="491870CC"/>
    <w:rsid w:val="498C7C51"/>
    <w:rsid w:val="49A377BB"/>
    <w:rsid w:val="49D56011"/>
    <w:rsid w:val="4A441309"/>
    <w:rsid w:val="4A5F148B"/>
    <w:rsid w:val="4A6D4A0F"/>
    <w:rsid w:val="4A9448E3"/>
    <w:rsid w:val="4AD54A8E"/>
    <w:rsid w:val="4ADD5FA6"/>
    <w:rsid w:val="4AE40295"/>
    <w:rsid w:val="4AE76D82"/>
    <w:rsid w:val="4AF14051"/>
    <w:rsid w:val="4B0339A1"/>
    <w:rsid w:val="4B1268E5"/>
    <w:rsid w:val="4B2C509D"/>
    <w:rsid w:val="4B7D7F7E"/>
    <w:rsid w:val="4B9009B5"/>
    <w:rsid w:val="4BF531F2"/>
    <w:rsid w:val="4BFF5B3B"/>
    <w:rsid w:val="4C412D0C"/>
    <w:rsid w:val="4C457D16"/>
    <w:rsid w:val="4C613A33"/>
    <w:rsid w:val="4C913240"/>
    <w:rsid w:val="4CAA294D"/>
    <w:rsid w:val="4CAA371C"/>
    <w:rsid w:val="4CC641B2"/>
    <w:rsid w:val="4CD403D4"/>
    <w:rsid w:val="4CFD6AEF"/>
    <w:rsid w:val="4D155321"/>
    <w:rsid w:val="4D2E38A0"/>
    <w:rsid w:val="4D792DC2"/>
    <w:rsid w:val="4DAB1AD6"/>
    <w:rsid w:val="4DC24ECD"/>
    <w:rsid w:val="4DDE2C12"/>
    <w:rsid w:val="4E2125F7"/>
    <w:rsid w:val="4E2F37CE"/>
    <w:rsid w:val="4E412225"/>
    <w:rsid w:val="4E7044DE"/>
    <w:rsid w:val="4EB527A5"/>
    <w:rsid w:val="4EB90B49"/>
    <w:rsid w:val="4EBA72F0"/>
    <w:rsid w:val="4EFD3F05"/>
    <w:rsid w:val="4F63037B"/>
    <w:rsid w:val="4FA24237"/>
    <w:rsid w:val="4FBA1399"/>
    <w:rsid w:val="4FC65EE3"/>
    <w:rsid w:val="4FC926E8"/>
    <w:rsid w:val="4FDE70EC"/>
    <w:rsid w:val="502618E8"/>
    <w:rsid w:val="505C4453"/>
    <w:rsid w:val="505F3801"/>
    <w:rsid w:val="506718B7"/>
    <w:rsid w:val="506F403E"/>
    <w:rsid w:val="508036EE"/>
    <w:rsid w:val="50940B0D"/>
    <w:rsid w:val="50AE6042"/>
    <w:rsid w:val="50C10F44"/>
    <w:rsid w:val="50C86E43"/>
    <w:rsid w:val="50FB15F1"/>
    <w:rsid w:val="50FE115E"/>
    <w:rsid w:val="51217D0C"/>
    <w:rsid w:val="51512DB7"/>
    <w:rsid w:val="5158653B"/>
    <w:rsid w:val="517162DB"/>
    <w:rsid w:val="517F2347"/>
    <w:rsid w:val="518A5EA7"/>
    <w:rsid w:val="51A2742D"/>
    <w:rsid w:val="51C77126"/>
    <w:rsid w:val="51DF03B9"/>
    <w:rsid w:val="52045C59"/>
    <w:rsid w:val="52096A03"/>
    <w:rsid w:val="522164C4"/>
    <w:rsid w:val="522C47C1"/>
    <w:rsid w:val="524973F7"/>
    <w:rsid w:val="5253273C"/>
    <w:rsid w:val="525B35E6"/>
    <w:rsid w:val="5272218F"/>
    <w:rsid w:val="5285323E"/>
    <w:rsid w:val="529B21EC"/>
    <w:rsid w:val="52B94B41"/>
    <w:rsid w:val="52D41099"/>
    <w:rsid w:val="52EB1D4B"/>
    <w:rsid w:val="52FA39E1"/>
    <w:rsid w:val="53153388"/>
    <w:rsid w:val="532401D1"/>
    <w:rsid w:val="5330233F"/>
    <w:rsid w:val="535070F2"/>
    <w:rsid w:val="53540BEA"/>
    <w:rsid w:val="53835639"/>
    <w:rsid w:val="53A05E55"/>
    <w:rsid w:val="53B042EA"/>
    <w:rsid w:val="53BC4168"/>
    <w:rsid w:val="53CA2D02"/>
    <w:rsid w:val="53CF2901"/>
    <w:rsid w:val="53E73F1F"/>
    <w:rsid w:val="542F222D"/>
    <w:rsid w:val="54302AEB"/>
    <w:rsid w:val="54560E40"/>
    <w:rsid w:val="54C35F45"/>
    <w:rsid w:val="555B722F"/>
    <w:rsid w:val="555F6407"/>
    <w:rsid w:val="557E3D71"/>
    <w:rsid w:val="559F417F"/>
    <w:rsid w:val="55A06FB6"/>
    <w:rsid w:val="55A44696"/>
    <w:rsid w:val="55C7591B"/>
    <w:rsid w:val="55D32512"/>
    <w:rsid w:val="55EC3479"/>
    <w:rsid w:val="561F3A4F"/>
    <w:rsid w:val="564701F1"/>
    <w:rsid w:val="565A05B8"/>
    <w:rsid w:val="56637A98"/>
    <w:rsid w:val="566C007F"/>
    <w:rsid w:val="56EF6CA0"/>
    <w:rsid w:val="56F75D8C"/>
    <w:rsid w:val="573F1EBD"/>
    <w:rsid w:val="5748483A"/>
    <w:rsid w:val="575A71E7"/>
    <w:rsid w:val="578926AB"/>
    <w:rsid w:val="578F06BB"/>
    <w:rsid w:val="57AA5487"/>
    <w:rsid w:val="57BF0A7E"/>
    <w:rsid w:val="57CF1DB4"/>
    <w:rsid w:val="581038EB"/>
    <w:rsid w:val="58176846"/>
    <w:rsid w:val="58360B36"/>
    <w:rsid w:val="583E1858"/>
    <w:rsid w:val="585B285C"/>
    <w:rsid w:val="586E7E2B"/>
    <w:rsid w:val="58817BF3"/>
    <w:rsid w:val="58AB6E2E"/>
    <w:rsid w:val="58C47EF0"/>
    <w:rsid w:val="58DA71A7"/>
    <w:rsid w:val="58E4692F"/>
    <w:rsid w:val="596F6BC8"/>
    <w:rsid w:val="59803E57"/>
    <w:rsid w:val="598E479D"/>
    <w:rsid w:val="59A43A02"/>
    <w:rsid w:val="59CC52AE"/>
    <w:rsid w:val="59D41828"/>
    <w:rsid w:val="59DB10F0"/>
    <w:rsid w:val="5A406F00"/>
    <w:rsid w:val="5A4C2AFF"/>
    <w:rsid w:val="5A6279C1"/>
    <w:rsid w:val="5A7557DC"/>
    <w:rsid w:val="5AA1673B"/>
    <w:rsid w:val="5AFC270F"/>
    <w:rsid w:val="5B0E4135"/>
    <w:rsid w:val="5B6D0D13"/>
    <w:rsid w:val="5BD61445"/>
    <w:rsid w:val="5BD7618C"/>
    <w:rsid w:val="5BFC6EA6"/>
    <w:rsid w:val="5C1C3226"/>
    <w:rsid w:val="5C306BD3"/>
    <w:rsid w:val="5C3D6937"/>
    <w:rsid w:val="5C8956D8"/>
    <w:rsid w:val="5CC3015A"/>
    <w:rsid w:val="5D17210E"/>
    <w:rsid w:val="5D3A29FD"/>
    <w:rsid w:val="5D605E4B"/>
    <w:rsid w:val="5D674F1F"/>
    <w:rsid w:val="5D7861D0"/>
    <w:rsid w:val="5D9557E1"/>
    <w:rsid w:val="5DB67D6A"/>
    <w:rsid w:val="5DC00492"/>
    <w:rsid w:val="5E5E27A9"/>
    <w:rsid w:val="5E5E4F89"/>
    <w:rsid w:val="5E7471C5"/>
    <w:rsid w:val="5E791DDE"/>
    <w:rsid w:val="5EBA16D8"/>
    <w:rsid w:val="5EEC352D"/>
    <w:rsid w:val="5F0E40F9"/>
    <w:rsid w:val="5F515264"/>
    <w:rsid w:val="5F695785"/>
    <w:rsid w:val="5F7E36F9"/>
    <w:rsid w:val="5F8036B7"/>
    <w:rsid w:val="5F9D2CD6"/>
    <w:rsid w:val="5FF178EE"/>
    <w:rsid w:val="603C581B"/>
    <w:rsid w:val="60487300"/>
    <w:rsid w:val="605C3067"/>
    <w:rsid w:val="605E38D4"/>
    <w:rsid w:val="60634492"/>
    <w:rsid w:val="606A37C5"/>
    <w:rsid w:val="60837D97"/>
    <w:rsid w:val="60B761DC"/>
    <w:rsid w:val="60C71C60"/>
    <w:rsid w:val="616672E8"/>
    <w:rsid w:val="616726ED"/>
    <w:rsid w:val="616E75E3"/>
    <w:rsid w:val="61E96669"/>
    <w:rsid w:val="622626A0"/>
    <w:rsid w:val="62380EC8"/>
    <w:rsid w:val="625978AF"/>
    <w:rsid w:val="626323E7"/>
    <w:rsid w:val="62653616"/>
    <w:rsid w:val="62890C3E"/>
    <w:rsid w:val="62B65EBF"/>
    <w:rsid w:val="62D06796"/>
    <w:rsid w:val="62D43425"/>
    <w:rsid w:val="62DA2B9D"/>
    <w:rsid w:val="62FE628C"/>
    <w:rsid w:val="631950C0"/>
    <w:rsid w:val="634F0626"/>
    <w:rsid w:val="6353259C"/>
    <w:rsid w:val="635F11AC"/>
    <w:rsid w:val="637E7323"/>
    <w:rsid w:val="63CD05A1"/>
    <w:rsid w:val="63D7130D"/>
    <w:rsid w:val="645D460E"/>
    <w:rsid w:val="6468651B"/>
    <w:rsid w:val="64D74F96"/>
    <w:rsid w:val="64DF6C26"/>
    <w:rsid w:val="64ED0B34"/>
    <w:rsid w:val="650439E7"/>
    <w:rsid w:val="655267B4"/>
    <w:rsid w:val="65530F79"/>
    <w:rsid w:val="65AA49F3"/>
    <w:rsid w:val="65FB16A1"/>
    <w:rsid w:val="660B7006"/>
    <w:rsid w:val="663E4C5E"/>
    <w:rsid w:val="663F3F40"/>
    <w:rsid w:val="66A01B60"/>
    <w:rsid w:val="66A83B4E"/>
    <w:rsid w:val="66AA6D98"/>
    <w:rsid w:val="66AF17D6"/>
    <w:rsid w:val="66D34BF2"/>
    <w:rsid w:val="6727446C"/>
    <w:rsid w:val="67275EF9"/>
    <w:rsid w:val="675054C3"/>
    <w:rsid w:val="677E3A5B"/>
    <w:rsid w:val="67947549"/>
    <w:rsid w:val="67A117A3"/>
    <w:rsid w:val="67B1731B"/>
    <w:rsid w:val="67B478DF"/>
    <w:rsid w:val="67BD04E0"/>
    <w:rsid w:val="67C04C0C"/>
    <w:rsid w:val="67C65A33"/>
    <w:rsid w:val="67EB3037"/>
    <w:rsid w:val="67F94371"/>
    <w:rsid w:val="682D5FEB"/>
    <w:rsid w:val="68460E4B"/>
    <w:rsid w:val="68500D85"/>
    <w:rsid w:val="68683DE4"/>
    <w:rsid w:val="686B2C46"/>
    <w:rsid w:val="686F74D7"/>
    <w:rsid w:val="68747E4D"/>
    <w:rsid w:val="6888718C"/>
    <w:rsid w:val="68B726AA"/>
    <w:rsid w:val="68DB59EC"/>
    <w:rsid w:val="68DF337B"/>
    <w:rsid w:val="68FC28BE"/>
    <w:rsid w:val="68FC62C0"/>
    <w:rsid w:val="69032BEA"/>
    <w:rsid w:val="690760B3"/>
    <w:rsid w:val="695B6433"/>
    <w:rsid w:val="696E25E8"/>
    <w:rsid w:val="69776A67"/>
    <w:rsid w:val="69855479"/>
    <w:rsid w:val="69C15370"/>
    <w:rsid w:val="69C15BD9"/>
    <w:rsid w:val="69CF106E"/>
    <w:rsid w:val="69E908CD"/>
    <w:rsid w:val="69F11B78"/>
    <w:rsid w:val="6A453DAF"/>
    <w:rsid w:val="6A5121B1"/>
    <w:rsid w:val="6A571EB5"/>
    <w:rsid w:val="6ABF0037"/>
    <w:rsid w:val="6AC22908"/>
    <w:rsid w:val="6AC5142A"/>
    <w:rsid w:val="6AC51B06"/>
    <w:rsid w:val="6ACA583A"/>
    <w:rsid w:val="6AED777A"/>
    <w:rsid w:val="6B0E2DF3"/>
    <w:rsid w:val="6B3635C4"/>
    <w:rsid w:val="6B3B6738"/>
    <w:rsid w:val="6B61763F"/>
    <w:rsid w:val="6B707134"/>
    <w:rsid w:val="6BA22313"/>
    <w:rsid w:val="6BC24831"/>
    <w:rsid w:val="6BEF6359"/>
    <w:rsid w:val="6C2F7958"/>
    <w:rsid w:val="6C623EE6"/>
    <w:rsid w:val="6C720C7F"/>
    <w:rsid w:val="6C835F4E"/>
    <w:rsid w:val="6C9C6A0A"/>
    <w:rsid w:val="6CA265F8"/>
    <w:rsid w:val="6CFC3EB5"/>
    <w:rsid w:val="6D042B59"/>
    <w:rsid w:val="6D0D3798"/>
    <w:rsid w:val="6D1B104E"/>
    <w:rsid w:val="6D2C0ACE"/>
    <w:rsid w:val="6D4411EB"/>
    <w:rsid w:val="6D464F37"/>
    <w:rsid w:val="6D55171A"/>
    <w:rsid w:val="6D9263F1"/>
    <w:rsid w:val="6D95416F"/>
    <w:rsid w:val="6DAD7E3A"/>
    <w:rsid w:val="6DB30807"/>
    <w:rsid w:val="6DFC2418"/>
    <w:rsid w:val="6E1C0D1D"/>
    <w:rsid w:val="6E1F5A65"/>
    <w:rsid w:val="6E265317"/>
    <w:rsid w:val="6E2A65EF"/>
    <w:rsid w:val="6E3006AD"/>
    <w:rsid w:val="6E33275F"/>
    <w:rsid w:val="6E3971A4"/>
    <w:rsid w:val="6E3D1B65"/>
    <w:rsid w:val="6E427308"/>
    <w:rsid w:val="6E4816D6"/>
    <w:rsid w:val="6E791AE1"/>
    <w:rsid w:val="6E9408FC"/>
    <w:rsid w:val="6EA55C55"/>
    <w:rsid w:val="6EC425A0"/>
    <w:rsid w:val="6EC711CF"/>
    <w:rsid w:val="6ECD79A4"/>
    <w:rsid w:val="6EE37432"/>
    <w:rsid w:val="6F39195D"/>
    <w:rsid w:val="6F4A4479"/>
    <w:rsid w:val="6F4B2CC1"/>
    <w:rsid w:val="6F580774"/>
    <w:rsid w:val="6F640BAB"/>
    <w:rsid w:val="6F956219"/>
    <w:rsid w:val="6F9E7788"/>
    <w:rsid w:val="6FB6638D"/>
    <w:rsid w:val="6FC96E9F"/>
    <w:rsid w:val="6FCB1E35"/>
    <w:rsid w:val="6FE236DE"/>
    <w:rsid w:val="70565C4B"/>
    <w:rsid w:val="70C142E1"/>
    <w:rsid w:val="70E13405"/>
    <w:rsid w:val="70FB1C0E"/>
    <w:rsid w:val="70FF5B11"/>
    <w:rsid w:val="7120664A"/>
    <w:rsid w:val="71275317"/>
    <w:rsid w:val="71453E6C"/>
    <w:rsid w:val="715D5E83"/>
    <w:rsid w:val="71731ABF"/>
    <w:rsid w:val="717F6C52"/>
    <w:rsid w:val="718D75C1"/>
    <w:rsid w:val="71A56B3A"/>
    <w:rsid w:val="71BA38F2"/>
    <w:rsid w:val="71E16BD5"/>
    <w:rsid w:val="71E52F59"/>
    <w:rsid w:val="71EA0570"/>
    <w:rsid w:val="72005FE5"/>
    <w:rsid w:val="7205184D"/>
    <w:rsid w:val="72104291"/>
    <w:rsid w:val="72111070"/>
    <w:rsid w:val="72204BFB"/>
    <w:rsid w:val="72305C60"/>
    <w:rsid w:val="72577EF4"/>
    <w:rsid w:val="72662FF9"/>
    <w:rsid w:val="72734A09"/>
    <w:rsid w:val="72987905"/>
    <w:rsid w:val="729A7FD3"/>
    <w:rsid w:val="72BD1572"/>
    <w:rsid w:val="72CA7D43"/>
    <w:rsid w:val="72F63EA4"/>
    <w:rsid w:val="73013DC3"/>
    <w:rsid w:val="732E6B82"/>
    <w:rsid w:val="735C43F4"/>
    <w:rsid w:val="73627246"/>
    <w:rsid w:val="73A62C15"/>
    <w:rsid w:val="73A93545"/>
    <w:rsid w:val="73C20712"/>
    <w:rsid w:val="73C83699"/>
    <w:rsid w:val="73D2575F"/>
    <w:rsid w:val="73D74B24"/>
    <w:rsid w:val="740022CC"/>
    <w:rsid w:val="7416564C"/>
    <w:rsid w:val="741B7106"/>
    <w:rsid w:val="745641CA"/>
    <w:rsid w:val="745C3A0B"/>
    <w:rsid w:val="74681C20"/>
    <w:rsid w:val="747B3B9C"/>
    <w:rsid w:val="74917340"/>
    <w:rsid w:val="74B61397"/>
    <w:rsid w:val="74BB4D51"/>
    <w:rsid w:val="75075C7B"/>
    <w:rsid w:val="75121D63"/>
    <w:rsid w:val="75151DA7"/>
    <w:rsid w:val="75267B11"/>
    <w:rsid w:val="752913AF"/>
    <w:rsid w:val="7530098F"/>
    <w:rsid w:val="75492FB1"/>
    <w:rsid w:val="754C2742"/>
    <w:rsid w:val="75677D33"/>
    <w:rsid w:val="757155EF"/>
    <w:rsid w:val="75736ACE"/>
    <w:rsid w:val="757840E4"/>
    <w:rsid w:val="758215AF"/>
    <w:rsid w:val="75A0768A"/>
    <w:rsid w:val="75A24BE3"/>
    <w:rsid w:val="75B50BA6"/>
    <w:rsid w:val="75D75E98"/>
    <w:rsid w:val="75DB36AE"/>
    <w:rsid w:val="75F41F71"/>
    <w:rsid w:val="75FE6CDF"/>
    <w:rsid w:val="76023A29"/>
    <w:rsid w:val="761F6E44"/>
    <w:rsid w:val="762B73A9"/>
    <w:rsid w:val="763A5B19"/>
    <w:rsid w:val="763A65A1"/>
    <w:rsid w:val="76553EEB"/>
    <w:rsid w:val="7668168C"/>
    <w:rsid w:val="76704D61"/>
    <w:rsid w:val="76755318"/>
    <w:rsid w:val="76860056"/>
    <w:rsid w:val="7689645A"/>
    <w:rsid w:val="769865BE"/>
    <w:rsid w:val="76D33CC8"/>
    <w:rsid w:val="76F5269D"/>
    <w:rsid w:val="76FD456E"/>
    <w:rsid w:val="77031167"/>
    <w:rsid w:val="7725231C"/>
    <w:rsid w:val="77A13BDD"/>
    <w:rsid w:val="77AD4519"/>
    <w:rsid w:val="77B22F4C"/>
    <w:rsid w:val="77C9412E"/>
    <w:rsid w:val="77D00208"/>
    <w:rsid w:val="77D91CD4"/>
    <w:rsid w:val="77E32524"/>
    <w:rsid w:val="77E43CB3"/>
    <w:rsid w:val="77FE4D75"/>
    <w:rsid w:val="78663294"/>
    <w:rsid w:val="78A22EA7"/>
    <w:rsid w:val="78BB7E8F"/>
    <w:rsid w:val="78C07300"/>
    <w:rsid w:val="78C7785D"/>
    <w:rsid w:val="78CE505B"/>
    <w:rsid w:val="78E20DFA"/>
    <w:rsid w:val="78E45305"/>
    <w:rsid w:val="790F6A75"/>
    <w:rsid w:val="79202FCE"/>
    <w:rsid w:val="79584427"/>
    <w:rsid w:val="795C4EF9"/>
    <w:rsid w:val="79756351"/>
    <w:rsid w:val="79835C23"/>
    <w:rsid w:val="799D571F"/>
    <w:rsid w:val="79AB6F37"/>
    <w:rsid w:val="79BC6859"/>
    <w:rsid w:val="79C773E8"/>
    <w:rsid w:val="79C97568"/>
    <w:rsid w:val="79E31117"/>
    <w:rsid w:val="79EC0E93"/>
    <w:rsid w:val="79ED50A1"/>
    <w:rsid w:val="7A212372"/>
    <w:rsid w:val="7A457519"/>
    <w:rsid w:val="7A6F48A5"/>
    <w:rsid w:val="7A9C50B7"/>
    <w:rsid w:val="7AA64B7D"/>
    <w:rsid w:val="7AAB0E6A"/>
    <w:rsid w:val="7AB352F2"/>
    <w:rsid w:val="7AC30E31"/>
    <w:rsid w:val="7AD65B35"/>
    <w:rsid w:val="7B4037D4"/>
    <w:rsid w:val="7B5829EE"/>
    <w:rsid w:val="7B8813C6"/>
    <w:rsid w:val="7BAF53CF"/>
    <w:rsid w:val="7BB045D8"/>
    <w:rsid w:val="7BB51BEE"/>
    <w:rsid w:val="7BBC0331"/>
    <w:rsid w:val="7C0A71F6"/>
    <w:rsid w:val="7C2A428A"/>
    <w:rsid w:val="7C4B2CF0"/>
    <w:rsid w:val="7C785242"/>
    <w:rsid w:val="7C7D5F9C"/>
    <w:rsid w:val="7CF74CE5"/>
    <w:rsid w:val="7D0F3586"/>
    <w:rsid w:val="7D1C0899"/>
    <w:rsid w:val="7D382D28"/>
    <w:rsid w:val="7D562F5D"/>
    <w:rsid w:val="7D71306F"/>
    <w:rsid w:val="7D7B2DC7"/>
    <w:rsid w:val="7DA43C03"/>
    <w:rsid w:val="7DA6639D"/>
    <w:rsid w:val="7DA72096"/>
    <w:rsid w:val="7DB16D8F"/>
    <w:rsid w:val="7DB331F5"/>
    <w:rsid w:val="7DC44266"/>
    <w:rsid w:val="7DCE1258"/>
    <w:rsid w:val="7E2D0DE3"/>
    <w:rsid w:val="7E301A7C"/>
    <w:rsid w:val="7E367BF6"/>
    <w:rsid w:val="7E9A5D1A"/>
    <w:rsid w:val="7EAA127C"/>
    <w:rsid w:val="7EBF5E99"/>
    <w:rsid w:val="7EC9261C"/>
    <w:rsid w:val="7ED122C0"/>
    <w:rsid w:val="7EF0099B"/>
    <w:rsid w:val="7F024453"/>
    <w:rsid w:val="7F367710"/>
    <w:rsid w:val="7F432830"/>
    <w:rsid w:val="7F5E1244"/>
    <w:rsid w:val="7F871AF4"/>
    <w:rsid w:val="7FA06666"/>
    <w:rsid w:val="7FBD5515"/>
    <w:rsid w:val="7FF44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8E951"/>
  <w15:docId w15:val="{DF105D69-FA31-4068-870C-42AF024B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NormalIndent1"/>
    <w:autoRedefine/>
    <w:qFormat/>
    <w:rsid w:val="0063328A"/>
    <w:pPr>
      <w:widowControl w:val="0"/>
      <w:jc w:val="both"/>
    </w:pPr>
    <w:rPr>
      <w:kern w:val="2"/>
      <w:sz w:val="21"/>
      <w:szCs w:val="24"/>
    </w:rPr>
  </w:style>
  <w:style w:type="paragraph" w:styleId="1">
    <w:name w:val="heading 1"/>
    <w:basedOn w:val="a"/>
    <w:next w:val="a"/>
    <w:link w:val="10"/>
    <w:autoRedefine/>
    <w:qFormat/>
    <w:locked/>
    <w:rsid w:val="0063328A"/>
    <w:pPr>
      <w:keepNext/>
      <w:keepLines/>
      <w:spacing w:before="340" w:after="330" w:line="576" w:lineRule="auto"/>
      <w:ind w:firstLineChars="200" w:firstLine="560"/>
      <w:jc w:val="left"/>
      <w:outlineLvl w:val="0"/>
    </w:pPr>
    <w:rPr>
      <w:rFonts w:eastAsia="微软雅黑"/>
      <w:b/>
      <w:kern w:val="44"/>
      <w:sz w:val="32"/>
      <w:szCs w:val="20"/>
    </w:rPr>
  </w:style>
  <w:style w:type="paragraph" w:styleId="2">
    <w:name w:val="heading 2"/>
    <w:basedOn w:val="a"/>
    <w:next w:val="a"/>
    <w:autoRedefine/>
    <w:qFormat/>
    <w:locked/>
    <w:rsid w:val="0063328A"/>
    <w:pPr>
      <w:keepNext/>
      <w:keepLines/>
      <w:spacing w:before="260" w:after="260" w:line="413" w:lineRule="auto"/>
      <w:ind w:firstLineChars="200" w:firstLine="560"/>
      <w:jc w:val="left"/>
      <w:outlineLvl w:val="1"/>
    </w:pPr>
    <w:rPr>
      <w:rFonts w:ascii="Arial" w:eastAsia="微软雅黑" w:hAnsi="Arial"/>
      <w:b/>
      <w:sz w:val="30"/>
    </w:rPr>
  </w:style>
  <w:style w:type="paragraph" w:styleId="3">
    <w:name w:val="heading 3"/>
    <w:basedOn w:val="a"/>
    <w:next w:val="a"/>
    <w:autoRedefine/>
    <w:qFormat/>
    <w:locked/>
    <w:rsid w:val="0063328A"/>
    <w:pPr>
      <w:spacing w:before="100" w:beforeAutospacing="1" w:after="100" w:afterAutospacing="1"/>
      <w:jc w:val="left"/>
      <w:outlineLvl w:val="2"/>
    </w:pPr>
    <w:rPr>
      <w:rFonts w:ascii="宋体" w:hAnsi="宋体" w:hint="eastAsia"/>
      <w:b/>
      <w:bCs/>
      <w:kern w:val="0"/>
      <w:sz w:val="27"/>
      <w:szCs w:val="27"/>
    </w:rPr>
  </w:style>
  <w:style w:type="paragraph" w:styleId="4">
    <w:name w:val="heading 4"/>
    <w:basedOn w:val="a"/>
    <w:next w:val="a"/>
    <w:autoRedefine/>
    <w:qFormat/>
    <w:locked/>
    <w:rsid w:val="0063328A"/>
    <w:pPr>
      <w:keepNext/>
      <w:keepLines/>
      <w:spacing w:before="280" w:after="290" w:line="372" w:lineRule="auto"/>
      <w:ind w:firstLineChars="200" w:firstLine="480"/>
      <w:jc w:val="left"/>
      <w:outlineLvl w:val="3"/>
    </w:pPr>
    <w:rPr>
      <w:rFonts w:ascii="Arial" w:eastAsia="微软雅黑"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1">
    <w:name w:val="Normal Indent1"/>
    <w:basedOn w:val="a"/>
    <w:autoRedefine/>
    <w:qFormat/>
    <w:rsid w:val="0063328A"/>
    <w:pPr>
      <w:ind w:firstLineChars="200" w:firstLine="420"/>
    </w:pPr>
  </w:style>
  <w:style w:type="paragraph" w:styleId="a3">
    <w:name w:val="Document Map"/>
    <w:basedOn w:val="a"/>
    <w:link w:val="a4"/>
    <w:autoRedefine/>
    <w:semiHidden/>
    <w:qFormat/>
    <w:rsid w:val="0063328A"/>
    <w:pPr>
      <w:shd w:val="clear" w:color="auto" w:fill="000080"/>
    </w:pPr>
    <w:rPr>
      <w:kern w:val="0"/>
      <w:sz w:val="16"/>
      <w:szCs w:val="16"/>
    </w:rPr>
  </w:style>
  <w:style w:type="paragraph" w:styleId="a5">
    <w:name w:val="Body Text"/>
    <w:basedOn w:val="a"/>
    <w:autoRedefine/>
    <w:uiPriority w:val="1"/>
    <w:qFormat/>
    <w:rsid w:val="0063328A"/>
    <w:rPr>
      <w:rFonts w:ascii="宋体" w:hAnsi="宋体" w:cs="宋体"/>
      <w:sz w:val="24"/>
      <w:lang w:val="zh-CN" w:bidi="zh-CN"/>
    </w:rPr>
  </w:style>
  <w:style w:type="paragraph" w:styleId="a6">
    <w:name w:val="Body Text Indent"/>
    <w:basedOn w:val="a"/>
    <w:link w:val="a7"/>
    <w:autoRedefine/>
    <w:uiPriority w:val="99"/>
    <w:qFormat/>
    <w:rsid w:val="0063328A"/>
    <w:pPr>
      <w:spacing w:line="700" w:lineRule="exact"/>
      <w:ind w:firstLineChars="200" w:firstLine="640"/>
    </w:pPr>
    <w:rPr>
      <w:kern w:val="0"/>
      <w:sz w:val="24"/>
      <w:szCs w:val="20"/>
    </w:rPr>
  </w:style>
  <w:style w:type="paragraph" w:styleId="a8">
    <w:name w:val="Balloon Text"/>
    <w:basedOn w:val="a"/>
    <w:link w:val="a9"/>
    <w:autoRedefine/>
    <w:uiPriority w:val="99"/>
    <w:qFormat/>
    <w:rsid w:val="0063328A"/>
    <w:rPr>
      <w:sz w:val="18"/>
      <w:szCs w:val="20"/>
    </w:rPr>
  </w:style>
  <w:style w:type="paragraph" w:styleId="aa">
    <w:name w:val="footer"/>
    <w:basedOn w:val="a"/>
    <w:link w:val="ab"/>
    <w:autoRedefine/>
    <w:uiPriority w:val="99"/>
    <w:qFormat/>
    <w:rsid w:val="0063328A"/>
    <w:pPr>
      <w:tabs>
        <w:tab w:val="center" w:pos="4153"/>
        <w:tab w:val="right" w:pos="8306"/>
      </w:tabs>
      <w:snapToGrid w:val="0"/>
      <w:jc w:val="left"/>
    </w:pPr>
    <w:rPr>
      <w:kern w:val="0"/>
      <w:sz w:val="18"/>
      <w:szCs w:val="20"/>
    </w:rPr>
  </w:style>
  <w:style w:type="paragraph" w:styleId="ac">
    <w:name w:val="header"/>
    <w:basedOn w:val="a"/>
    <w:link w:val="ad"/>
    <w:autoRedefine/>
    <w:uiPriority w:val="99"/>
    <w:qFormat/>
    <w:rsid w:val="0063328A"/>
    <w:pPr>
      <w:pBdr>
        <w:bottom w:val="single" w:sz="6" w:space="1" w:color="auto"/>
      </w:pBdr>
      <w:tabs>
        <w:tab w:val="center" w:pos="4153"/>
        <w:tab w:val="right" w:pos="8306"/>
      </w:tabs>
      <w:snapToGrid w:val="0"/>
      <w:jc w:val="center"/>
    </w:pPr>
    <w:rPr>
      <w:kern w:val="0"/>
      <w:sz w:val="18"/>
      <w:szCs w:val="20"/>
    </w:rPr>
  </w:style>
  <w:style w:type="paragraph" w:styleId="TOC1">
    <w:name w:val="toc 1"/>
    <w:basedOn w:val="a"/>
    <w:next w:val="a"/>
    <w:autoRedefine/>
    <w:qFormat/>
    <w:locked/>
    <w:rsid w:val="0063328A"/>
  </w:style>
  <w:style w:type="paragraph" w:styleId="TOC2">
    <w:name w:val="toc 2"/>
    <w:basedOn w:val="a"/>
    <w:next w:val="a"/>
    <w:autoRedefine/>
    <w:qFormat/>
    <w:locked/>
    <w:rsid w:val="0063328A"/>
    <w:pPr>
      <w:ind w:leftChars="200" w:left="420"/>
    </w:pPr>
  </w:style>
  <w:style w:type="paragraph" w:styleId="ae">
    <w:name w:val="Normal (Web)"/>
    <w:basedOn w:val="a"/>
    <w:autoRedefine/>
    <w:uiPriority w:val="99"/>
    <w:unhideWhenUsed/>
    <w:qFormat/>
    <w:rsid w:val="0063328A"/>
    <w:pPr>
      <w:spacing w:before="100" w:beforeAutospacing="1" w:after="100" w:afterAutospacing="1"/>
      <w:jc w:val="left"/>
    </w:pPr>
    <w:rPr>
      <w:kern w:val="0"/>
      <w:sz w:val="24"/>
    </w:rPr>
  </w:style>
  <w:style w:type="table" w:styleId="af">
    <w:name w:val="Table Grid"/>
    <w:basedOn w:val="a1"/>
    <w:autoRedefine/>
    <w:uiPriority w:val="99"/>
    <w:qFormat/>
    <w:rsid w:val="0063328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autoRedefine/>
    <w:qFormat/>
    <w:locked/>
    <w:rsid w:val="0063328A"/>
    <w:rPr>
      <w:b/>
      <w:bCs/>
    </w:rPr>
  </w:style>
  <w:style w:type="character" w:styleId="af1">
    <w:name w:val="page number"/>
    <w:autoRedefine/>
    <w:uiPriority w:val="99"/>
    <w:qFormat/>
    <w:rsid w:val="0063328A"/>
    <w:rPr>
      <w:rFonts w:cs="Times New Roman"/>
    </w:rPr>
  </w:style>
  <w:style w:type="character" w:styleId="af2">
    <w:name w:val="Emphasis"/>
    <w:autoRedefine/>
    <w:qFormat/>
    <w:locked/>
    <w:rsid w:val="0063328A"/>
    <w:rPr>
      <w:i/>
    </w:rPr>
  </w:style>
  <w:style w:type="character" w:styleId="af3">
    <w:name w:val="Hyperlink"/>
    <w:autoRedefine/>
    <w:uiPriority w:val="99"/>
    <w:qFormat/>
    <w:rsid w:val="0063328A"/>
    <w:rPr>
      <w:rFonts w:cs="Times New Roman"/>
      <w:color w:val="0563C1"/>
      <w:u w:val="single"/>
    </w:rPr>
  </w:style>
  <w:style w:type="character" w:customStyle="1" w:styleId="10">
    <w:name w:val="标题 1 字符"/>
    <w:link w:val="1"/>
    <w:autoRedefine/>
    <w:qFormat/>
    <w:rsid w:val="0063328A"/>
    <w:rPr>
      <w:rFonts w:ascii="Times New Roman" w:eastAsia="微软雅黑" w:hAnsi="Times New Roman"/>
      <w:b/>
      <w:kern w:val="44"/>
      <w:sz w:val="32"/>
    </w:rPr>
  </w:style>
  <w:style w:type="character" w:customStyle="1" w:styleId="a4">
    <w:name w:val="文档结构图 字符"/>
    <w:link w:val="a3"/>
    <w:autoRedefine/>
    <w:semiHidden/>
    <w:qFormat/>
    <w:rsid w:val="0063328A"/>
    <w:rPr>
      <w:sz w:val="16"/>
      <w:szCs w:val="16"/>
      <w:lang w:bidi="ar-SA"/>
    </w:rPr>
  </w:style>
  <w:style w:type="character" w:customStyle="1" w:styleId="a7">
    <w:name w:val="正文文本缩进 字符"/>
    <w:link w:val="a6"/>
    <w:autoRedefine/>
    <w:uiPriority w:val="99"/>
    <w:semiHidden/>
    <w:qFormat/>
    <w:locked/>
    <w:rsid w:val="0063328A"/>
    <w:rPr>
      <w:rFonts w:cs="Times New Roman"/>
      <w:sz w:val="24"/>
    </w:rPr>
  </w:style>
  <w:style w:type="character" w:customStyle="1" w:styleId="a9">
    <w:name w:val="批注框文本 字符"/>
    <w:link w:val="a8"/>
    <w:autoRedefine/>
    <w:uiPriority w:val="99"/>
    <w:qFormat/>
    <w:locked/>
    <w:rsid w:val="0063328A"/>
    <w:rPr>
      <w:rFonts w:cs="Times New Roman"/>
      <w:kern w:val="2"/>
      <w:sz w:val="18"/>
    </w:rPr>
  </w:style>
  <w:style w:type="character" w:customStyle="1" w:styleId="ab">
    <w:name w:val="页脚 字符"/>
    <w:link w:val="aa"/>
    <w:autoRedefine/>
    <w:uiPriority w:val="99"/>
    <w:qFormat/>
    <w:locked/>
    <w:rsid w:val="0063328A"/>
    <w:rPr>
      <w:rFonts w:cs="Times New Roman"/>
      <w:sz w:val="18"/>
    </w:rPr>
  </w:style>
  <w:style w:type="character" w:customStyle="1" w:styleId="ad">
    <w:name w:val="页眉 字符"/>
    <w:link w:val="ac"/>
    <w:autoRedefine/>
    <w:uiPriority w:val="99"/>
    <w:qFormat/>
    <w:locked/>
    <w:rsid w:val="0063328A"/>
    <w:rPr>
      <w:rFonts w:cs="Times New Roman"/>
      <w:sz w:val="18"/>
    </w:rPr>
  </w:style>
  <w:style w:type="paragraph" w:customStyle="1" w:styleId="11">
    <w:name w:val="列出段落1"/>
    <w:basedOn w:val="a"/>
    <w:autoRedefine/>
    <w:uiPriority w:val="99"/>
    <w:qFormat/>
    <w:rsid w:val="0063328A"/>
    <w:pPr>
      <w:ind w:firstLineChars="200" w:firstLine="420"/>
    </w:pPr>
  </w:style>
  <w:style w:type="paragraph" w:customStyle="1" w:styleId="WPSOffice1">
    <w:name w:val="WPSOffice手动目录 1"/>
    <w:autoRedefine/>
    <w:qFormat/>
    <w:rsid w:val="0063328A"/>
  </w:style>
  <w:style w:type="paragraph" w:customStyle="1" w:styleId="TableParagraph">
    <w:name w:val="Table Paragraph"/>
    <w:basedOn w:val="a"/>
    <w:autoRedefine/>
    <w:uiPriority w:val="1"/>
    <w:qFormat/>
    <w:rsid w:val="0063328A"/>
    <w:pPr>
      <w:autoSpaceDE w:val="0"/>
      <w:autoSpaceDN w:val="0"/>
      <w:adjustRightInd w:val="0"/>
      <w:jc w:val="left"/>
    </w:pPr>
    <w:rPr>
      <w:kern w:val="0"/>
      <w:sz w:val="24"/>
    </w:rPr>
  </w:style>
  <w:style w:type="paragraph" w:styleId="af4">
    <w:name w:val="List Paragraph"/>
    <w:basedOn w:val="a"/>
    <w:autoRedefine/>
    <w:uiPriority w:val="99"/>
    <w:unhideWhenUsed/>
    <w:qFormat/>
    <w:rsid w:val="006332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8" textRotate="1"/>
    <customShpInfo spid="_x0000_s1029"/>
    <customShpInfo spid="_x0000_s1039"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7111</Words>
  <Characters>7609</Characters>
  <Application>Microsoft Office Word</Application>
  <DocSecurity>0</DocSecurity>
  <Lines>951</Lines>
  <Paragraphs>865</Paragraphs>
  <ScaleCrop>false</ScaleCrop>
  <Company>china</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dc:creator>
  <cp:lastModifiedBy>王东 吕</cp:lastModifiedBy>
  <cp:revision>5</cp:revision>
  <cp:lastPrinted>2025-09-16T10:33:00Z</cp:lastPrinted>
  <dcterms:created xsi:type="dcterms:W3CDTF">2025-09-16T10:28:00Z</dcterms:created>
  <dcterms:modified xsi:type="dcterms:W3CDTF">2025-09-17T00:38:00Z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KSORubyTemplateID">
    <vt:lpwstr>6</vt:lpwstr>
  </property>
  <property fmtid="{D5CDD505-2E9C-101B-9397-08002B2CF9AE}" pid="4" name="ICV">
    <vt:lpwstr>F530EF2E20444397A965671B98B570F6_13</vt:lpwstr>
  </property>
  <property fmtid="{D5CDD505-2E9C-101B-9397-08002B2CF9AE}" pid="5" name="KSOSaveFontToCloudKey">
    <vt:lpwstr>267215036_btnclosed</vt:lpwstr>
  </property>
  <property fmtid="{D5CDD505-2E9C-101B-9397-08002B2CF9AE}" pid="6" name="KSOTemplateDocerSaveRecord">
    <vt:lpwstr>eyJoZGlkIjoiZTcxODE3MzA4ZTY5YzJjY2M2MTRkYTE4ZThhZTNkNGYiLCJ1c2VySWQiOiI4OTQ3NzM3NjgifQ==</vt:lpwstr>
  </property>
</Properties>
</file>