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33A" w:rsidRDefault="00A9533A" w:rsidP="003B2F0E">
      <w:pPr>
        <w:widowControl/>
        <w:shd w:val="clear" w:color="auto" w:fill="FFFFFF"/>
        <w:spacing w:line="560" w:lineRule="exact"/>
        <w:ind w:firstLineChars="200" w:firstLine="880"/>
        <w:outlineLvl w:val="1"/>
        <w:rPr>
          <w:rFonts w:ascii="方正小标宋简体" w:eastAsia="方正小标宋简体" w:hAnsi="微软雅黑" w:cs="宋体"/>
          <w:kern w:val="0"/>
          <w:sz w:val="44"/>
          <w:szCs w:val="44"/>
        </w:rPr>
      </w:pPr>
      <w:r w:rsidRPr="00A9533A">
        <w:rPr>
          <w:rFonts w:ascii="方正小标宋简体" w:eastAsia="方正小标宋简体" w:hAnsi="微软雅黑" w:cs="宋体" w:hint="eastAsia"/>
          <w:kern w:val="0"/>
          <w:sz w:val="44"/>
          <w:szCs w:val="44"/>
        </w:rPr>
        <w:t>中国共产党济源市第十三次代表大会</w:t>
      </w:r>
    </w:p>
    <w:p w:rsidR="00A9533A" w:rsidRPr="00A9533A" w:rsidRDefault="00A9533A" w:rsidP="003B2F0E">
      <w:pPr>
        <w:widowControl/>
        <w:shd w:val="clear" w:color="auto" w:fill="FFFFFF"/>
        <w:spacing w:line="560" w:lineRule="exact"/>
        <w:jc w:val="center"/>
        <w:outlineLvl w:val="1"/>
        <w:rPr>
          <w:rFonts w:ascii="方正小标宋简体" w:eastAsia="方正小标宋简体" w:hAnsi="微软雅黑" w:cs="宋体"/>
          <w:w w:val="90"/>
          <w:kern w:val="0"/>
          <w:sz w:val="44"/>
          <w:szCs w:val="44"/>
        </w:rPr>
      </w:pPr>
      <w:r w:rsidRPr="00A9533A">
        <w:rPr>
          <w:rFonts w:ascii="方正小标宋简体" w:eastAsia="方正小标宋简体" w:hAnsi="微软雅黑" w:cs="宋体" w:hint="eastAsia"/>
          <w:w w:val="90"/>
          <w:kern w:val="0"/>
          <w:sz w:val="44"/>
          <w:szCs w:val="44"/>
        </w:rPr>
        <w:t>关于中共济源市第十二届委员会工作报告的决议</w:t>
      </w:r>
    </w:p>
    <w:p w:rsidR="00A9533A" w:rsidRDefault="00A9533A" w:rsidP="003B2F0E">
      <w:pPr>
        <w:spacing w:line="560" w:lineRule="exact"/>
        <w:rPr>
          <w:rFonts w:ascii="仿宋_GB2312" w:eastAsia="仿宋_GB2312"/>
          <w:sz w:val="32"/>
          <w:szCs w:val="32"/>
        </w:rPr>
      </w:pPr>
      <w:r w:rsidRPr="00A9533A">
        <w:rPr>
          <w:rFonts w:ascii="仿宋_GB2312" w:eastAsia="仿宋_GB2312" w:hint="eastAsia"/>
          <w:sz w:val="32"/>
          <w:szCs w:val="32"/>
        </w:rPr>
        <w:t>（2021年9月29日中国共产党济源市第十三次代表大会通过）</w:t>
      </w:r>
    </w:p>
    <w:p w:rsidR="00A9533A" w:rsidRPr="00A9533A" w:rsidRDefault="00A9533A" w:rsidP="003B2F0E">
      <w:pPr>
        <w:spacing w:line="560" w:lineRule="exact"/>
        <w:ind w:firstLineChars="200" w:firstLine="640"/>
        <w:rPr>
          <w:rFonts w:ascii="仿宋_GB2312" w:eastAsia="仿宋_GB2312"/>
          <w:sz w:val="32"/>
          <w:szCs w:val="32"/>
        </w:rPr>
      </w:pPr>
    </w:p>
    <w:p w:rsidR="00A9533A" w:rsidRPr="00A9533A" w:rsidRDefault="00A9533A" w:rsidP="003B2F0E">
      <w:pPr>
        <w:spacing w:line="560" w:lineRule="exact"/>
        <w:ind w:firstLineChars="200" w:firstLine="640"/>
        <w:rPr>
          <w:rFonts w:ascii="仿宋_GB2312" w:eastAsia="仿宋_GB2312"/>
          <w:sz w:val="32"/>
          <w:szCs w:val="32"/>
        </w:rPr>
      </w:pPr>
      <w:r w:rsidRPr="00A9533A">
        <w:rPr>
          <w:rFonts w:ascii="仿宋_GB2312" w:eastAsia="仿宋_GB2312" w:hint="eastAsia"/>
          <w:sz w:val="32"/>
          <w:szCs w:val="32"/>
        </w:rPr>
        <w:t>中国共产党济源市第十三次代表大会听取和审议了史秉锐同志代表中共济源市第十二届委员会所作的题为《牢记初心使命 践行为民宗旨 奋勇争先出彩 为全面建设社会主义现代化济源努力奋斗》的报告。大会认为，报告以习近平新时代中国特色社会主义思想为指导，深入学习贯彻习近平总书记关于河南工作的重要讲话和指示批示精神，实事求是地总结了市第十二次党代会以来取得的突出成就和重要经验，客观指出了济源发展中存在的突出问题和不足，深入分析了济源发展面临的机遇挑战，明确提出了全面建设社会主义现代化济源的奋斗目标，确立了今后五年工作的指导思想、主要目标和重点任务，对加强党的全面领导、坚持全面从严治党提出了明确要求，是指导济源今后五年发展的纲领性文件。大会决定批准这个报告。</w:t>
      </w:r>
    </w:p>
    <w:p w:rsidR="00A9533A" w:rsidRPr="00A9533A" w:rsidRDefault="00A9533A" w:rsidP="003B2F0E">
      <w:pPr>
        <w:spacing w:line="560" w:lineRule="exact"/>
        <w:ind w:firstLineChars="200" w:firstLine="640"/>
        <w:rPr>
          <w:rFonts w:ascii="仿宋_GB2312" w:eastAsia="仿宋_GB2312"/>
          <w:sz w:val="32"/>
          <w:szCs w:val="32"/>
        </w:rPr>
      </w:pPr>
      <w:r w:rsidRPr="00A9533A">
        <w:rPr>
          <w:rFonts w:ascii="仿宋_GB2312" w:eastAsia="仿宋_GB2312" w:hint="eastAsia"/>
          <w:sz w:val="32"/>
          <w:szCs w:val="32"/>
        </w:rPr>
        <w:t>大会认为，报告阐明的大会主题，对于全市上下进一步统一思想、凝聚力量，推动经济社会高质量发展、奋进全面建设社会主义现代化济源新征程具有十分重大的意义。全市各级党组织和广大党员干部要高举习近平新时代中国特色社会主义思想伟大旗帜，紧密团结在以习近平同志为核心的党中央周围，深入学习贯彻习近平总书记关于河南工作的重要讲话和指示批示精神，牢记初心使命、践行为民宗旨、奋勇争先出彩，为全面建设社会主义现代化济源努力奋斗。</w:t>
      </w:r>
    </w:p>
    <w:p w:rsidR="00A9533A" w:rsidRPr="00A9533A" w:rsidRDefault="00A9533A" w:rsidP="003B2F0E">
      <w:pPr>
        <w:spacing w:line="560" w:lineRule="exact"/>
        <w:ind w:firstLineChars="200" w:firstLine="640"/>
        <w:rPr>
          <w:rFonts w:ascii="仿宋_GB2312" w:eastAsia="仿宋_GB2312"/>
          <w:sz w:val="32"/>
          <w:szCs w:val="32"/>
        </w:rPr>
      </w:pPr>
      <w:r w:rsidRPr="00A9533A">
        <w:rPr>
          <w:rFonts w:ascii="仿宋_GB2312" w:eastAsia="仿宋_GB2312" w:hint="eastAsia"/>
          <w:sz w:val="32"/>
          <w:szCs w:val="32"/>
        </w:rPr>
        <w:lastRenderedPageBreak/>
        <w:t>大会充分肯定十二届市委的工作。市第十二次党代会以来，十二届市委认真贯彻落实习近平总书记关于河南工作的重要讲话和指示批示精神，按照党中央决策部署，在省委的坚强领导下，团结带领全市人民勠力同心、顽强拼搏，开创了经济社会高质量发展和党的建设新局面。大会认为，五年来，市委在决胜全局的大战大考中保持战略定力，推动党中央重大决策和省委工作部署在济源落地生根、开花结果；在前所未有的机遇挑战面前把握正确方向，在转型发展的道路上乘风破浪、坚定前行；以更加开阔的思路视野谋划改革开放创新，为推动高质量发展增强了内生动力、注入了新的活力；以对人民高度负责的态度加快民生建设，济源人民的获得感幸福感安全感和满意度明显提升；毫不放松地推进民主法治和精神文明建设，安定团结、文明和谐的发展局面进一步巩固发展；以勇于自我革命的精神推进全面从严治党，党的建设各项工作得到全面加强。经过五年的不懈奋斗，市第十二次党代会确定的目标任务圆满完成，济源发展站上了新的历史起点。</w:t>
      </w:r>
    </w:p>
    <w:p w:rsidR="00A9533A" w:rsidRPr="00A9533A" w:rsidRDefault="00A9533A" w:rsidP="003B2F0E">
      <w:pPr>
        <w:spacing w:line="560" w:lineRule="exact"/>
        <w:ind w:firstLineChars="200" w:firstLine="640"/>
        <w:rPr>
          <w:rFonts w:ascii="仿宋_GB2312" w:eastAsia="仿宋_GB2312"/>
          <w:sz w:val="32"/>
          <w:szCs w:val="32"/>
        </w:rPr>
      </w:pPr>
      <w:r w:rsidRPr="00A9533A">
        <w:rPr>
          <w:rFonts w:ascii="仿宋_GB2312" w:eastAsia="仿宋_GB2312" w:hint="eastAsia"/>
          <w:sz w:val="32"/>
          <w:szCs w:val="32"/>
        </w:rPr>
        <w:t>大会同意报告对过去五年形成重要经验的科学总结。过去五年的发展历程和发展实践表明：坚持党的全面领导，是推进各项事业发展的根本保障；坚持以人民为中心的发展思想，是赢得人民群众信任和支持的重要前提；坚持发展第一要务，是解决一切问题的基础和关键；坚持弘扬愚公移山精神，是济源创造辉煌发展成就的不竭动力。这些经验是我们宝贵的精神财富和力量源泉，必须倍加珍惜、长期坚持、发扬光大。</w:t>
      </w:r>
    </w:p>
    <w:p w:rsidR="00A9533A" w:rsidRPr="00A9533A" w:rsidRDefault="00A9533A" w:rsidP="003B2F0E">
      <w:pPr>
        <w:spacing w:line="560" w:lineRule="exact"/>
        <w:ind w:firstLineChars="200" w:firstLine="640"/>
        <w:rPr>
          <w:rFonts w:ascii="仿宋_GB2312" w:eastAsia="仿宋_GB2312"/>
          <w:sz w:val="32"/>
          <w:szCs w:val="32"/>
        </w:rPr>
      </w:pPr>
      <w:r w:rsidRPr="00A9533A">
        <w:rPr>
          <w:rFonts w:ascii="仿宋_GB2312" w:eastAsia="仿宋_GB2312" w:hint="eastAsia"/>
          <w:sz w:val="32"/>
          <w:szCs w:val="32"/>
        </w:rPr>
        <w:t>大会指出，未来五年，济源面临的外部发展环境发生深刻变</w:t>
      </w:r>
      <w:r w:rsidRPr="00A9533A">
        <w:rPr>
          <w:rFonts w:ascii="仿宋_GB2312" w:eastAsia="仿宋_GB2312" w:hint="eastAsia"/>
          <w:sz w:val="32"/>
          <w:szCs w:val="32"/>
        </w:rPr>
        <w:lastRenderedPageBreak/>
        <w:t>化，有利于高质量发展的因素不断积累，改革发展任务更加繁重艰巨。必须沉着应对复杂的国内外发展形势，牢记习近平总书记“奋勇争先、更加出彩”的殷殷嘱托，锚定省委确立的“两个确保”目标，积极实施“十大战略”，在危机中育先机、于变局中开新局，在构建新发展格局中主动而为、创造优势，全力推动经济社会高质量发展。</w:t>
      </w:r>
    </w:p>
    <w:p w:rsidR="00A9533A" w:rsidRPr="00A9533A" w:rsidRDefault="00A9533A" w:rsidP="003B2F0E">
      <w:pPr>
        <w:spacing w:line="560" w:lineRule="exact"/>
        <w:ind w:firstLineChars="200" w:firstLine="640"/>
        <w:rPr>
          <w:rFonts w:ascii="仿宋_GB2312" w:eastAsia="仿宋_GB2312"/>
          <w:sz w:val="32"/>
          <w:szCs w:val="32"/>
        </w:rPr>
      </w:pPr>
      <w:r w:rsidRPr="00A9533A">
        <w:rPr>
          <w:rFonts w:ascii="仿宋_GB2312" w:eastAsia="仿宋_GB2312" w:hint="eastAsia"/>
          <w:sz w:val="32"/>
          <w:szCs w:val="32"/>
        </w:rPr>
        <w:t>大会赞同报告确立的今后五年工作的指导思想。全市各级党组织和广大党员干部要坚持以习近平新时代中国特色社会主义思想为指导，深入学习贯彻习近平总书记关于河南工作的重要讲话和指示批示精神，把握新发展阶段、贯彻新发展理念、融入新发展格局，以奋勇争先、更加出彩为主题，以创新引领、跨越发展为主线，以工业强市、旅游富民、产城融合、城乡一体为发展路径，以深化改革开放为基本动力，以满足人民高品质生活需要为根本目的，以高质量党建推动高质量发展、高效能治理，牢记初心使命、践行为民宗旨、勇于担当作为，不断开创发展新局面，高质量高水平建设国家产城融合示范区，全面建设社会主义现代化济源。</w:t>
      </w:r>
    </w:p>
    <w:p w:rsidR="00A9533A" w:rsidRPr="00A9533A" w:rsidRDefault="00A9533A" w:rsidP="003B2F0E">
      <w:pPr>
        <w:spacing w:line="560" w:lineRule="exact"/>
        <w:ind w:firstLineChars="200" w:firstLine="640"/>
        <w:rPr>
          <w:rFonts w:ascii="仿宋_GB2312" w:eastAsia="仿宋_GB2312"/>
          <w:sz w:val="32"/>
          <w:szCs w:val="32"/>
        </w:rPr>
      </w:pPr>
      <w:r w:rsidRPr="00A9533A">
        <w:rPr>
          <w:rFonts w:ascii="仿宋_GB2312" w:eastAsia="仿宋_GB2312" w:hint="eastAsia"/>
          <w:sz w:val="32"/>
          <w:szCs w:val="32"/>
        </w:rPr>
        <w:t>大会指出，未来五年要锚定全面建设社会主义现代化济源这一主要目标，保持高质量发展走在全省前列，主要经济指标增速高于全省平均水平、人均指标全省领先，综合实力迈上新台阶，产业转型实现新突破，城市规模品质实现新跨越，生态环境质量得到新提升，社会治理能力达到新水平，人民生活呈现新面貌，产业发展和城市建设有机融合，国家产城融合示范区建设取得新成果，着力建设中原城市群充满活力的区域性中心城市、创新引</w:t>
      </w:r>
      <w:r w:rsidRPr="00A9533A">
        <w:rPr>
          <w:rFonts w:ascii="仿宋_GB2312" w:eastAsia="仿宋_GB2312" w:hint="eastAsia"/>
          <w:sz w:val="32"/>
          <w:szCs w:val="32"/>
        </w:rPr>
        <w:lastRenderedPageBreak/>
        <w:t>领高质量发展的国家产城融合示范区、城乡一体发展的共同富裕先行区、黄河流域生态保护和文化传承典范区、市域社会治理现代化样板区和清廉政治生态示范区，为2035年基本实现现代化打下坚实基础。</w:t>
      </w:r>
    </w:p>
    <w:p w:rsidR="00A9533A" w:rsidRPr="00A9533A" w:rsidRDefault="00A9533A" w:rsidP="003B2F0E">
      <w:pPr>
        <w:spacing w:line="560" w:lineRule="exact"/>
        <w:ind w:firstLineChars="200" w:firstLine="640"/>
        <w:rPr>
          <w:rFonts w:ascii="仿宋_GB2312" w:eastAsia="仿宋_GB2312"/>
          <w:sz w:val="32"/>
          <w:szCs w:val="32"/>
        </w:rPr>
      </w:pPr>
      <w:r w:rsidRPr="00A9533A">
        <w:rPr>
          <w:rFonts w:ascii="仿宋_GB2312" w:eastAsia="仿宋_GB2312" w:hint="eastAsia"/>
          <w:sz w:val="32"/>
          <w:szCs w:val="32"/>
        </w:rPr>
        <w:t>大会同意报告对今后五年工作的部署。要坚持创新引领、提质增效，着力构建充满活力、开放包容的现代化经济体系；坚持全域统筹、城乡一体，着力构建深度融合、协调联动的现代化城镇体系；坚持凝心铸魂、守正创新，建设文化繁荣、文明进步的魅力济源；坚持生态优先、绿色发展，建设人与自然和谐共生的美丽济源；坚持发扬民主、崇尚法治，加快推进治理现代化；坚持以人为本、民生优先，带领济源人民走好共同富裕的康庄大道。</w:t>
      </w:r>
    </w:p>
    <w:p w:rsidR="00A9533A" w:rsidRPr="00A9533A" w:rsidRDefault="00A9533A" w:rsidP="003B2F0E">
      <w:pPr>
        <w:spacing w:line="560" w:lineRule="exact"/>
        <w:ind w:firstLineChars="200" w:firstLine="640"/>
        <w:rPr>
          <w:rFonts w:ascii="仿宋_GB2312" w:eastAsia="仿宋_GB2312"/>
          <w:sz w:val="32"/>
          <w:szCs w:val="32"/>
        </w:rPr>
      </w:pPr>
      <w:r w:rsidRPr="00A9533A">
        <w:rPr>
          <w:rFonts w:ascii="仿宋_GB2312" w:eastAsia="仿宋_GB2312" w:hint="eastAsia"/>
          <w:sz w:val="32"/>
          <w:szCs w:val="32"/>
        </w:rPr>
        <w:t>大会强调，要加强党的全面领导，坚持全面从严治党，为奋进社会主义现代化济源建设新征程提供坚强政治保证。要坚持政治统领，不断提高政治判断力、政治领悟力、政治执行力；强化理论武装，铸就坚不可摧的思想根基；夯实基层基础，筑牢坚强有力的战斗堡垒；加强高素质干部队伍建设，锻造推动现代化建设的中坚力量；深入实施“党群连心工程”，密切党同人民群众的血肉联系；坚定不移正风肃纪反腐，让清风正气充盈济源大地。</w:t>
      </w:r>
    </w:p>
    <w:p w:rsidR="00A9533A" w:rsidRPr="00A9533A" w:rsidRDefault="00A9533A" w:rsidP="003B2F0E">
      <w:pPr>
        <w:spacing w:line="560" w:lineRule="exact"/>
        <w:ind w:firstLineChars="200" w:firstLine="640"/>
        <w:rPr>
          <w:rFonts w:ascii="仿宋_GB2312" w:eastAsia="仿宋_GB2312"/>
          <w:sz w:val="32"/>
          <w:szCs w:val="32"/>
        </w:rPr>
      </w:pPr>
      <w:r w:rsidRPr="00A9533A">
        <w:rPr>
          <w:rFonts w:ascii="仿宋_GB2312" w:eastAsia="仿宋_GB2312" w:hint="eastAsia"/>
          <w:sz w:val="32"/>
          <w:szCs w:val="32"/>
        </w:rPr>
        <w:t>大会号召，全市各级党组织和全体共产党员要更加紧密地团结在以习近平同志为核心的党中央周围，在省委的坚强领导下，大力弘扬伟大建党精神，大力弘扬愚公移山精神，咬定目标、鼓足干劲，坚韧不拔、持之以恒，奋勇争先、更加出彩，为高质量高水平建设国家产城融合示范区、全面建设社会主义现代化济源努力奋斗！</w:t>
      </w:r>
      <w:r w:rsidRPr="00A9533A">
        <w:rPr>
          <w:rFonts w:ascii="仿宋_GB2312" w:eastAsia="仿宋_GB2312"/>
          <w:sz w:val="32"/>
          <w:szCs w:val="32"/>
        </w:rPr>
        <w:br w:type="page"/>
      </w:r>
    </w:p>
    <w:p w:rsidR="00A9533A" w:rsidRDefault="00A9533A" w:rsidP="003B2F0E">
      <w:pPr>
        <w:spacing w:line="560" w:lineRule="exact"/>
        <w:ind w:firstLineChars="200" w:firstLine="880"/>
        <w:jc w:val="center"/>
        <w:rPr>
          <w:rFonts w:ascii="方正小标宋简体" w:eastAsia="方正小标宋简体"/>
          <w:sz w:val="44"/>
          <w:szCs w:val="44"/>
        </w:rPr>
      </w:pPr>
      <w:r w:rsidRPr="00A9533A">
        <w:rPr>
          <w:rFonts w:ascii="方正小标宋简体" w:eastAsia="方正小标宋简体" w:hint="eastAsia"/>
          <w:sz w:val="44"/>
          <w:szCs w:val="44"/>
        </w:rPr>
        <w:lastRenderedPageBreak/>
        <w:t>中国共产党济源市第十三次代表大会</w:t>
      </w:r>
      <w:r>
        <w:rPr>
          <w:rFonts w:ascii="方正小标宋简体" w:eastAsia="方正小标宋简体" w:hint="eastAsia"/>
          <w:sz w:val="44"/>
          <w:szCs w:val="44"/>
        </w:rPr>
        <w:t>精神</w:t>
      </w:r>
    </w:p>
    <w:p w:rsidR="00A9533A" w:rsidRPr="00A9533A" w:rsidRDefault="00A9533A" w:rsidP="003B2F0E">
      <w:pPr>
        <w:spacing w:line="560" w:lineRule="exact"/>
        <w:ind w:firstLineChars="200" w:firstLine="880"/>
        <w:jc w:val="center"/>
        <w:rPr>
          <w:rFonts w:ascii="方正小标宋简体" w:eastAsia="方正小标宋简体"/>
          <w:sz w:val="44"/>
          <w:szCs w:val="44"/>
        </w:rPr>
      </w:pPr>
    </w:p>
    <w:p w:rsidR="00A9533A" w:rsidRDefault="00A9533A" w:rsidP="003B2F0E">
      <w:pPr>
        <w:spacing w:line="560" w:lineRule="exact"/>
        <w:ind w:firstLineChars="200" w:firstLine="640"/>
        <w:jc w:val="left"/>
        <w:rPr>
          <w:rFonts w:ascii="仿宋_GB2312" w:eastAsia="仿宋_GB2312"/>
          <w:sz w:val="32"/>
          <w:szCs w:val="32"/>
        </w:rPr>
      </w:pPr>
      <w:r w:rsidRPr="00A9533A">
        <w:rPr>
          <w:rFonts w:ascii="仿宋_GB2312" w:eastAsia="仿宋_GB2312" w:hint="eastAsia"/>
          <w:sz w:val="32"/>
          <w:szCs w:val="32"/>
        </w:rPr>
        <w:t>9月29日上午，中国共产党济源市第十三次代表大会在行政区会议厅胜利闭幕。史秉锐主持闭幕式并讲话</w:t>
      </w:r>
      <w:r>
        <w:rPr>
          <w:rFonts w:ascii="仿宋_GB2312" w:eastAsia="仿宋_GB2312" w:hint="eastAsia"/>
          <w:sz w:val="32"/>
          <w:szCs w:val="32"/>
        </w:rPr>
        <w:t>。</w:t>
      </w:r>
    </w:p>
    <w:p w:rsidR="00A9533A" w:rsidRDefault="00A9533A" w:rsidP="003B2F0E">
      <w:pPr>
        <w:spacing w:line="560" w:lineRule="exact"/>
        <w:ind w:firstLineChars="200" w:firstLine="640"/>
        <w:jc w:val="left"/>
        <w:rPr>
          <w:rFonts w:ascii="仿宋_GB2312" w:eastAsia="仿宋_GB2312"/>
          <w:sz w:val="32"/>
          <w:szCs w:val="32"/>
        </w:rPr>
      </w:pPr>
      <w:r w:rsidRPr="00A9533A">
        <w:rPr>
          <w:rFonts w:ascii="仿宋_GB2312" w:eastAsia="仿宋_GB2312" w:hint="eastAsia"/>
          <w:sz w:val="32"/>
          <w:szCs w:val="32"/>
        </w:rPr>
        <w:t>会议经过表决，通过了《关于中共济源市第十二届委员会工作报告的决议》和《关于中共济源市第十二届纪律检查委员会工作报告的决议》。</w:t>
      </w:r>
    </w:p>
    <w:p w:rsidR="00A9533A" w:rsidRDefault="00A9533A" w:rsidP="003B2F0E">
      <w:pPr>
        <w:spacing w:line="560" w:lineRule="exact"/>
        <w:ind w:firstLineChars="200" w:firstLine="640"/>
        <w:jc w:val="left"/>
        <w:rPr>
          <w:rFonts w:ascii="仿宋_GB2312" w:eastAsia="仿宋_GB2312"/>
          <w:sz w:val="32"/>
          <w:szCs w:val="32"/>
        </w:rPr>
      </w:pPr>
      <w:r w:rsidRPr="00A9533A">
        <w:rPr>
          <w:rFonts w:ascii="仿宋_GB2312" w:eastAsia="仿宋_GB2312" w:hint="eastAsia"/>
          <w:sz w:val="32"/>
          <w:szCs w:val="32"/>
        </w:rPr>
        <w:t>史秉锐在讲话中指出，中国共产党济源市第十三次代表大会，在省委的高度重视下，在省委换届指导组的精心指导下，经过全体代表和同志们的共同努力，圆满完成了各项议程。这次大会，是在“两个一百年”奋斗目标历史交汇的重要节点、“十四五”发展开局之年召开的一次重要会议，是一次承前启后、继往开来的大会，是一次统一思想、凝心聚力的大会，是一次与时俱进、共谋发展的大会。</w:t>
      </w:r>
    </w:p>
    <w:p w:rsidR="00A9533A" w:rsidRDefault="00A9533A" w:rsidP="003B2F0E">
      <w:pPr>
        <w:spacing w:line="560" w:lineRule="exact"/>
        <w:ind w:firstLineChars="200" w:firstLine="640"/>
        <w:jc w:val="left"/>
        <w:rPr>
          <w:rFonts w:ascii="仿宋_GB2312" w:eastAsia="仿宋_GB2312"/>
          <w:sz w:val="32"/>
          <w:szCs w:val="32"/>
        </w:rPr>
      </w:pPr>
      <w:r w:rsidRPr="00A9533A">
        <w:rPr>
          <w:rFonts w:ascii="仿宋_GB2312" w:eastAsia="仿宋_GB2312" w:hint="eastAsia"/>
          <w:sz w:val="32"/>
          <w:szCs w:val="32"/>
        </w:rPr>
        <w:t>史秉锐强调，大会高举习近平新时代中国特色社会主义思想伟大旗帜，实事求是总结了市十二次党代会以来的主要工作和基本经验，客观分析了当前发展面临的形势和存在的问题，提出了全面建设社会主义现代化济源的奋斗目标，明确了今后五年全市经济社会发展的指导思想、主要目标和重点任务，安排部署了全面从严治党各项工作，形成了主题鲜明、目标宏伟、思路清晰、措施有力、指导济源未来五年乃至更长时期发展的纲领性文件。这次大会选举组织严密、标准严格、酝酿充分、程序规范，选举产生了十三届市委和市纪委领导班子，为济源未来发展提供了坚强的政治和组织保证。</w:t>
      </w:r>
    </w:p>
    <w:p w:rsidR="00A9533A" w:rsidRDefault="00A9533A" w:rsidP="003B2F0E">
      <w:pPr>
        <w:spacing w:line="560" w:lineRule="exact"/>
        <w:ind w:firstLineChars="200" w:firstLine="640"/>
        <w:jc w:val="left"/>
        <w:rPr>
          <w:rFonts w:ascii="仿宋_GB2312" w:eastAsia="仿宋_GB2312"/>
          <w:sz w:val="32"/>
          <w:szCs w:val="32"/>
        </w:rPr>
      </w:pPr>
      <w:r w:rsidRPr="00A9533A">
        <w:rPr>
          <w:rFonts w:ascii="仿宋_GB2312" w:eastAsia="仿宋_GB2312" w:hint="eastAsia"/>
          <w:sz w:val="32"/>
          <w:szCs w:val="32"/>
        </w:rPr>
        <w:lastRenderedPageBreak/>
        <w:t>史秉锐指出，奋进新时代，启航新征程。全市上下要以这次大会为新的起点，立足新发展阶段，贯彻新发展理念，融入新发展格局，进一步解放思想、更新观念，主动而为、接续奋斗，向着大会确定的目标砥砺前行，努力在推动高质量发展、创造高品质生活、实现高效能治理上走在全省前列，奋力谱写全面建设社会主义现代化济源的崭新篇章。</w:t>
      </w:r>
    </w:p>
    <w:p w:rsidR="00A9533A" w:rsidRDefault="00A9533A" w:rsidP="003B2F0E">
      <w:pPr>
        <w:spacing w:line="560" w:lineRule="exact"/>
        <w:ind w:firstLineChars="200" w:firstLine="640"/>
        <w:jc w:val="left"/>
        <w:rPr>
          <w:rFonts w:ascii="仿宋_GB2312" w:eastAsia="仿宋_GB2312"/>
          <w:sz w:val="32"/>
          <w:szCs w:val="32"/>
        </w:rPr>
      </w:pPr>
      <w:r w:rsidRPr="00A9533A">
        <w:rPr>
          <w:rFonts w:ascii="仿宋_GB2312" w:eastAsia="仿宋_GB2312" w:hint="eastAsia"/>
          <w:sz w:val="32"/>
          <w:szCs w:val="32"/>
        </w:rPr>
        <w:t>史秉锐强调，接续奋斗谱新篇，必须强化政治引领、坚持正确方向。要旗帜鲜明讲政治，坚持不懈用习近平新时代中国特色社会主义思想武装头脑、指导实践、推动工作，不断增强“四个意识”、坚定“四个自信”、做到“两个维护”，准确把握提高政治判断力、政治领悟力、政治执行力的深刻内涵和明确要求，严守党的政治纪律和政治规矩，坚决做到不越雷池、不踩红线、不碰高压线。</w:t>
      </w:r>
    </w:p>
    <w:p w:rsidR="00A9533A" w:rsidRDefault="00A9533A" w:rsidP="003B2F0E">
      <w:pPr>
        <w:spacing w:line="560" w:lineRule="exact"/>
        <w:ind w:firstLineChars="200" w:firstLine="640"/>
        <w:jc w:val="left"/>
        <w:rPr>
          <w:rFonts w:ascii="仿宋_GB2312" w:eastAsia="仿宋_GB2312"/>
          <w:sz w:val="32"/>
          <w:szCs w:val="32"/>
        </w:rPr>
      </w:pPr>
      <w:r w:rsidRPr="00A9533A">
        <w:rPr>
          <w:rFonts w:ascii="仿宋_GB2312" w:eastAsia="仿宋_GB2312" w:hint="eastAsia"/>
          <w:sz w:val="32"/>
          <w:szCs w:val="32"/>
        </w:rPr>
        <w:t>史秉锐指出，接续奋斗谱新篇，必须树牢创新理念、找准发展路径。要创新思想观念，以奋勇争先、更加出彩为主题，以创新引领、跨越发展为主线，以工业强市、旅游富民、产城融合、城乡一体为发展路径，以深化改革开放为基本动力，以满足人民高品质生活需要为根本目的，以高质量党建推动高质量发展、高效能治理。要创新思路举措，在传统产业上创新提升，在新兴产业上抢滩占先，在未来产业上前瞻布局，统筹推进产城融合、洛济融合、城乡融合、“四化”融合，不断塑造新的发展优势、拓展新的发展空间。要创新体制机制，着力打造最优营商环境，为高质量发展赋能加力。</w:t>
      </w:r>
    </w:p>
    <w:p w:rsidR="00A9533A" w:rsidRDefault="00A9533A" w:rsidP="003B2F0E">
      <w:pPr>
        <w:spacing w:line="560" w:lineRule="exact"/>
        <w:ind w:firstLineChars="200" w:firstLine="640"/>
        <w:jc w:val="left"/>
        <w:rPr>
          <w:rFonts w:ascii="仿宋_GB2312" w:eastAsia="仿宋_GB2312"/>
          <w:sz w:val="32"/>
          <w:szCs w:val="32"/>
        </w:rPr>
      </w:pPr>
      <w:r w:rsidRPr="00A9533A">
        <w:rPr>
          <w:rFonts w:ascii="仿宋_GB2312" w:eastAsia="仿宋_GB2312" w:hint="eastAsia"/>
          <w:sz w:val="32"/>
          <w:szCs w:val="32"/>
        </w:rPr>
        <w:t>史秉锐强调，接续奋斗谱新篇，必须坚持人民至上、厚植为</w:t>
      </w:r>
      <w:r w:rsidRPr="00A9533A">
        <w:rPr>
          <w:rFonts w:ascii="仿宋_GB2312" w:eastAsia="仿宋_GB2312" w:hint="eastAsia"/>
          <w:sz w:val="32"/>
          <w:szCs w:val="32"/>
        </w:rPr>
        <w:lastRenderedPageBreak/>
        <w:t>民情怀。要牢固树立以人民为中心的发展思想，把群众紧密团结在党组织周围，形成一家人团结一心、共同奋斗的良好局面。要牢记民生无小事，扎实开展“我为群众办实事”实践活动，深入实施“党群连心工程”，更好满足人民群众对美好生活的向往。要不断完善社会治理体系，毫不放松抓好常态化疫情防控，全面提升公共安全水平，更富成效地防范化解重大风险，不断增强人民群众的获得感、幸福感、安全感和满意度。</w:t>
      </w:r>
    </w:p>
    <w:p w:rsidR="00A9533A" w:rsidRDefault="00A9533A" w:rsidP="003B2F0E">
      <w:pPr>
        <w:spacing w:line="560" w:lineRule="exact"/>
        <w:ind w:firstLineChars="200" w:firstLine="640"/>
        <w:jc w:val="left"/>
        <w:rPr>
          <w:rFonts w:ascii="仿宋_GB2312" w:eastAsia="仿宋_GB2312"/>
          <w:sz w:val="32"/>
          <w:szCs w:val="32"/>
        </w:rPr>
      </w:pPr>
      <w:r w:rsidRPr="00A9533A">
        <w:rPr>
          <w:rFonts w:ascii="仿宋_GB2312" w:eastAsia="仿宋_GB2312" w:hint="eastAsia"/>
          <w:sz w:val="32"/>
          <w:szCs w:val="32"/>
        </w:rPr>
        <w:t>史秉锐指出，接续奋斗谱新篇，必须广泛凝聚共识、形成强大合力。要牢记习近平总书记“奋勇争先、更加出彩”的殷殷嘱托，贯彻落实省委锚定“两个确保”目标、实施“十大战略”的重大部署，切实把全市党员干部群众的思想和行动统一到市十三次党代会精神上来，以逢山开路、遇水架桥的闯劲，只争朝夕、不负韶华的拼劲，永不懈怠、一往无前的冲劲，创造出无愧于党、无愧于人民、无愧于时代的新业绩。</w:t>
      </w:r>
    </w:p>
    <w:p w:rsidR="00A9533A" w:rsidRPr="00A9533A" w:rsidRDefault="00A9533A" w:rsidP="003B2F0E">
      <w:pPr>
        <w:spacing w:line="560" w:lineRule="exact"/>
        <w:ind w:firstLineChars="200" w:firstLine="640"/>
        <w:jc w:val="left"/>
        <w:rPr>
          <w:rFonts w:ascii="仿宋_GB2312" w:eastAsia="仿宋_GB2312"/>
          <w:sz w:val="32"/>
          <w:szCs w:val="32"/>
        </w:rPr>
      </w:pPr>
      <w:r w:rsidRPr="00A9533A">
        <w:rPr>
          <w:rFonts w:ascii="仿宋_GB2312" w:eastAsia="仿宋_GB2312" w:hint="eastAsia"/>
          <w:sz w:val="32"/>
          <w:szCs w:val="32"/>
        </w:rPr>
        <w:t>史秉锐最后强调，时代赋予了我们神圣的使命，人民给予了我们殷切的期望。让我们更加紧密地团结在以习近平同志为核心的党中央周围，在省委坚强领导下，大力弘扬伟大建党精神，大力弘扬愚公移山精神，继往开来、接续奋斗，拉高坐标、奋勇争先，为济源人民创造更加美好幸福的生活，为高质量高水平建设国家产城融合示范区、全面建设社会主义现代化济源而努力奋斗。</w:t>
      </w:r>
    </w:p>
    <w:p w:rsidR="00B92809" w:rsidRDefault="00A9533A" w:rsidP="003B2F0E">
      <w:pPr>
        <w:spacing w:line="560" w:lineRule="exact"/>
        <w:ind w:firstLineChars="200" w:firstLine="640"/>
        <w:rPr>
          <w:rFonts w:ascii="仿宋_GB2312" w:eastAsia="仿宋_GB2312"/>
          <w:sz w:val="32"/>
          <w:szCs w:val="32"/>
        </w:rPr>
      </w:pPr>
      <w:r w:rsidRPr="00A9533A">
        <w:rPr>
          <w:rFonts w:ascii="仿宋_GB2312" w:eastAsia="仿宋_GB2312" w:hint="eastAsia"/>
          <w:sz w:val="32"/>
          <w:szCs w:val="32"/>
        </w:rPr>
        <w:t>大会在庄严的国际歌声中闭幕。</w:t>
      </w:r>
    </w:p>
    <w:p w:rsidR="006D195C" w:rsidRDefault="006D195C">
      <w:pPr>
        <w:widowControl/>
        <w:jc w:val="left"/>
        <w:rPr>
          <w:rFonts w:ascii="仿宋_GB2312" w:eastAsia="仿宋_GB2312"/>
          <w:sz w:val="32"/>
          <w:szCs w:val="32"/>
        </w:rPr>
      </w:pPr>
      <w:r>
        <w:rPr>
          <w:rFonts w:ascii="仿宋_GB2312" w:eastAsia="仿宋_GB2312"/>
          <w:sz w:val="32"/>
          <w:szCs w:val="32"/>
        </w:rPr>
        <w:br w:type="page"/>
      </w:r>
    </w:p>
    <w:p w:rsidR="006D195C" w:rsidRDefault="006D195C" w:rsidP="006D195C">
      <w:pPr>
        <w:spacing w:line="560" w:lineRule="exact"/>
        <w:jc w:val="center"/>
        <w:rPr>
          <w:rFonts w:ascii="方正小标宋简体" w:eastAsia="方正小标宋简体"/>
          <w:sz w:val="44"/>
          <w:szCs w:val="44"/>
        </w:rPr>
      </w:pPr>
      <w:r w:rsidRPr="006D195C">
        <w:rPr>
          <w:rFonts w:ascii="方正小标宋简体" w:eastAsia="方正小标宋简体" w:hint="eastAsia"/>
          <w:sz w:val="44"/>
          <w:szCs w:val="44"/>
        </w:rPr>
        <w:lastRenderedPageBreak/>
        <w:t>中国共产党</w:t>
      </w:r>
      <w:hyperlink r:id="rId7" w:tgtFrame="_blank" w:history="1">
        <w:r w:rsidRPr="006D195C">
          <w:rPr>
            <w:rFonts w:ascii="方正小标宋简体" w:eastAsia="方正小标宋简体" w:hint="eastAsia"/>
            <w:sz w:val="44"/>
            <w:szCs w:val="44"/>
          </w:rPr>
          <w:t>济源</w:t>
        </w:r>
      </w:hyperlink>
      <w:r w:rsidRPr="006D195C">
        <w:rPr>
          <w:rFonts w:ascii="方正小标宋简体" w:eastAsia="方正小标宋简体" w:hint="eastAsia"/>
          <w:sz w:val="44"/>
          <w:szCs w:val="44"/>
        </w:rPr>
        <w:t>市第十三届委员会举行</w:t>
      </w:r>
    </w:p>
    <w:p w:rsidR="006D195C" w:rsidRPr="006D195C" w:rsidRDefault="006D195C" w:rsidP="006D195C">
      <w:pPr>
        <w:spacing w:line="560" w:lineRule="exact"/>
        <w:jc w:val="center"/>
        <w:rPr>
          <w:rFonts w:ascii="方正小标宋简体" w:eastAsia="方正小标宋简体"/>
          <w:sz w:val="44"/>
          <w:szCs w:val="44"/>
        </w:rPr>
      </w:pPr>
      <w:r w:rsidRPr="006D195C">
        <w:rPr>
          <w:rFonts w:ascii="方正小标宋简体" w:eastAsia="方正小标宋简体" w:hint="eastAsia"/>
          <w:sz w:val="44"/>
          <w:szCs w:val="44"/>
        </w:rPr>
        <w:t>第一次全体会议</w:t>
      </w:r>
      <w:bookmarkStart w:id="0" w:name="_GoBack"/>
      <w:bookmarkEnd w:id="0"/>
    </w:p>
    <w:p w:rsidR="006D195C" w:rsidRPr="006D195C" w:rsidRDefault="006D195C" w:rsidP="006D195C">
      <w:pPr>
        <w:spacing w:line="560" w:lineRule="exact"/>
        <w:ind w:firstLineChars="200" w:firstLine="640"/>
        <w:jc w:val="left"/>
        <w:rPr>
          <w:rFonts w:ascii="仿宋_GB2312" w:eastAsia="仿宋_GB2312"/>
          <w:sz w:val="32"/>
          <w:szCs w:val="32"/>
        </w:rPr>
      </w:pPr>
    </w:p>
    <w:p w:rsidR="006D195C" w:rsidRPr="006D195C" w:rsidRDefault="006D195C" w:rsidP="006D195C">
      <w:pPr>
        <w:spacing w:line="560" w:lineRule="exact"/>
        <w:ind w:firstLineChars="200" w:firstLine="640"/>
        <w:jc w:val="left"/>
        <w:rPr>
          <w:rFonts w:ascii="仿宋_GB2312" w:eastAsia="仿宋_GB2312"/>
          <w:sz w:val="32"/>
          <w:szCs w:val="32"/>
        </w:rPr>
      </w:pPr>
      <w:r>
        <w:rPr>
          <w:rFonts w:ascii="仿宋_GB2312" w:eastAsia="仿宋_GB2312" w:hint="eastAsia"/>
          <w:sz w:val="32"/>
          <w:szCs w:val="32"/>
        </w:rPr>
        <w:t>会议</w:t>
      </w:r>
      <w:r w:rsidRPr="006D195C">
        <w:rPr>
          <w:rFonts w:ascii="仿宋_GB2312" w:eastAsia="仿宋_GB2312"/>
          <w:sz w:val="32"/>
          <w:szCs w:val="32"/>
        </w:rPr>
        <w:t>经无记名投票选举，史秉锐、庄建球、李哲、张宏义、孙玉会、谭江、孔庆贺、俞益民、文军勇、罗福迎当选为中国共产党济源市第十三届委员会常务委员会委员。</w:t>
      </w:r>
    </w:p>
    <w:p w:rsidR="006D195C" w:rsidRPr="006D195C" w:rsidRDefault="006D195C" w:rsidP="006D195C">
      <w:pPr>
        <w:spacing w:line="560" w:lineRule="exact"/>
        <w:ind w:firstLineChars="200" w:firstLine="640"/>
        <w:jc w:val="left"/>
        <w:rPr>
          <w:rFonts w:ascii="仿宋_GB2312" w:eastAsia="仿宋_GB2312"/>
          <w:sz w:val="32"/>
          <w:szCs w:val="32"/>
        </w:rPr>
      </w:pPr>
      <w:r w:rsidRPr="006D195C">
        <w:rPr>
          <w:rFonts w:ascii="仿宋_GB2312" w:eastAsia="仿宋_GB2312"/>
          <w:sz w:val="32"/>
          <w:szCs w:val="32"/>
        </w:rPr>
        <w:t>史秉锐当选为中国共产党济源市第十三届委员会书记，庄建球、李哲当选为副书记。</w:t>
      </w:r>
    </w:p>
    <w:p w:rsidR="006D195C" w:rsidRPr="006D195C" w:rsidRDefault="006D195C" w:rsidP="006D195C">
      <w:pPr>
        <w:spacing w:line="560" w:lineRule="exact"/>
        <w:ind w:firstLineChars="200" w:firstLine="640"/>
        <w:jc w:val="left"/>
        <w:rPr>
          <w:rFonts w:ascii="仿宋_GB2312" w:eastAsia="仿宋_GB2312"/>
          <w:sz w:val="32"/>
          <w:szCs w:val="32"/>
        </w:rPr>
      </w:pPr>
    </w:p>
    <w:sectPr w:rsidR="006D195C" w:rsidRPr="006D195C" w:rsidSect="00A9533A">
      <w:footerReference w:type="default" r:id="rId8"/>
      <w:pgSz w:w="11906" w:h="16838"/>
      <w:pgMar w:top="1701"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294" w:rsidRDefault="009A2294" w:rsidP="003B690B">
      <w:r>
        <w:separator/>
      </w:r>
    </w:p>
  </w:endnote>
  <w:endnote w:type="continuationSeparator" w:id="0">
    <w:p w:rsidR="009A2294" w:rsidRDefault="009A2294" w:rsidP="003B6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6965260"/>
      <w:docPartObj>
        <w:docPartGallery w:val="Page Numbers (Bottom of Page)"/>
        <w:docPartUnique/>
      </w:docPartObj>
    </w:sdtPr>
    <w:sdtContent>
      <w:p w:rsidR="003B690B" w:rsidRDefault="003B690B">
        <w:pPr>
          <w:pStyle w:val="a6"/>
          <w:jc w:val="center"/>
        </w:pPr>
        <w:r>
          <w:fldChar w:fldCharType="begin"/>
        </w:r>
        <w:r>
          <w:instrText>PAGE   \* MERGEFORMAT</w:instrText>
        </w:r>
        <w:r>
          <w:fldChar w:fldCharType="separate"/>
        </w:r>
        <w:r w:rsidRPr="003B690B">
          <w:rPr>
            <w:noProof/>
            <w:lang w:val="zh-CN"/>
          </w:rPr>
          <w:t>8</w:t>
        </w:r>
        <w:r>
          <w:fldChar w:fldCharType="end"/>
        </w:r>
      </w:p>
    </w:sdtContent>
  </w:sdt>
  <w:p w:rsidR="003B690B" w:rsidRDefault="003B690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294" w:rsidRDefault="009A2294" w:rsidP="003B690B">
      <w:r>
        <w:separator/>
      </w:r>
    </w:p>
  </w:footnote>
  <w:footnote w:type="continuationSeparator" w:id="0">
    <w:p w:rsidR="009A2294" w:rsidRDefault="009A2294" w:rsidP="003B690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38BD"/>
    <w:rsid w:val="003B2F0E"/>
    <w:rsid w:val="003B690B"/>
    <w:rsid w:val="003C0E66"/>
    <w:rsid w:val="006D195C"/>
    <w:rsid w:val="009A2294"/>
    <w:rsid w:val="00A9533A"/>
    <w:rsid w:val="00AD43AD"/>
    <w:rsid w:val="00B92809"/>
    <w:rsid w:val="00F8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9533A"/>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6D195C"/>
    <w:rPr>
      <w:color w:val="0000FF"/>
      <w:u w:val="single"/>
    </w:rPr>
  </w:style>
  <w:style w:type="paragraph" w:styleId="a5">
    <w:name w:val="header"/>
    <w:basedOn w:val="a"/>
    <w:link w:val="Char"/>
    <w:uiPriority w:val="99"/>
    <w:unhideWhenUsed/>
    <w:rsid w:val="003B69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B690B"/>
    <w:rPr>
      <w:sz w:val="18"/>
      <w:szCs w:val="18"/>
    </w:rPr>
  </w:style>
  <w:style w:type="paragraph" w:styleId="a6">
    <w:name w:val="footer"/>
    <w:basedOn w:val="a"/>
    <w:link w:val="Char0"/>
    <w:uiPriority w:val="99"/>
    <w:unhideWhenUsed/>
    <w:rsid w:val="003B690B"/>
    <w:pPr>
      <w:tabs>
        <w:tab w:val="center" w:pos="4153"/>
        <w:tab w:val="right" w:pos="8306"/>
      </w:tabs>
      <w:snapToGrid w:val="0"/>
      <w:jc w:val="left"/>
    </w:pPr>
    <w:rPr>
      <w:sz w:val="18"/>
      <w:szCs w:val="18"/>
    </w:rPr>
  </w:style>
  <w:style w:type="character" w:customStyle="1" w:styleId="Char0">
    <w:name w:val="页脚 Char"/>
    <w:basedOn w:val="a0"/>
    <w:link w:val="a6"/>
    <w:uiPriority w:val="99"/>
    <w:rsid w:val="003B690B"/>
    <w:rPr>
      <w:sz w:val="18"/>
      <w:szCs w:val="18"/>
    </w:rPr>
  </w:style>
  <w:style w:type="paragraph" w:styleId="a7">
    <w:name w:val="Balloon Text"/>
    <w:basedOn w:val="a"/>
    <w:link w:val="Char1"/>
    <w:uiPriority w:val="99"/>
    <w:semiHidden/>
    <w:unhideWhenUsed/>
    <w:rsid w:val="003B690B"/>
    <w:rPr>
      <w:sz w:val="18"/>
      <w:szCs w:val="18"/>
    </w:rPr>
  </w:style>
  <w:style w:type="character" w:customStyle="1" w:styleId="Char1">
    <w:name w:val="批注框文本 Char"/>
    <w:basedOn w:val="a0"/>
    <w:link w:val="a7"/>
    <w:uiPriority w:val="99"/>
    <w:semiHidden/>
    <w:rsid w:val="003B690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9533A"/>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6D195C"/>
    <w:rPr>
      <w:color w:val="0000FF"/>
      <w:u w:val="single"/>
    </w:rPr>
  </w:style>
  <w:style w:type="paragraph" w:styleId="a5">
    <w:name w:val="header"/>
    <w:basedOn w:val="a"/>
    <w:link w:val="Char"/>
    <w:uiPriority w:val="99"/>
    <w:unhideWhenUsed/>
    <w:rsid w:val="003B69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B690B"/>
    <w:rPr>
      <w:sz w:val="18"/>
      <w:szCs w:val="18"/>
    </w:rPr>
  </w:style>
  <w:style w:type="paragraph" w:styleId="a6">
    <w:name w:val="footer"/>
    <w:basedOn w:val="a"/>
    <w:link w:val="Char0"/>
    <w:uiPriority w:val="99"/>
    <w:unhideWhenUsed/>
    <w:rsid w:val="003B690B"/>
    <w:pPr>
      <w:tabs>
        <w:tab w:val="center" w:pos="4153"/>
        <w:tab w:val="right" w:pos="8306"/>
      </w:tabs>
      <w:snapToGrid w:val="0"/>
      <w:jc w:val="left"/>
    </w:pPr>
    <w:rPr>
      <w:sz w:val="18"/>
      <w:szCs w:val="18"/>
    </w:rPr>
  </w:style>
  <w:style w:type="character" w:customStyle="1" w:styleId="Char0">
    <w:name w:val="页脚 Char"/>
    <w:basedOn w:val="a0"/>
    <w:link w:val="a6"/>
    <w:uiPriority w:val="99"/>
    <w:rsid w:val="003B690B"/>
    <w:rPr>
      <w:sz w:val="18"/>
      <w:szCs w:val="18"/>
    </w:rPr>
  </w:style>
  <w:style w:type="paragraph" w:styleId="a7">
    <w:name w:val="Balloon Text"/>
    <w:basedOn w:val="a"/>
    <w:link w:val="Char1"/>
    <w:uiPriority w:val="99"/>
    <w:semiHidden/>
    <w:unhideWhenUsed/>
    <w:rsid w:val="003B690B"/>
    <w:rPr>
      <w:sz w:val="18"/>
      <w:szCs w:val="18"/>
    </w:rPr>
  </w:style>
  <w:style w:type="character" w:customStyle="1" w:styleId="Char1">
    <w:name w:val="批注框文本 Char"/>
    <w:basedOn w:val="a0"/>
    <w:link w:val="a7"/>
    <w:uiPriority w:val="99"/>
    <w:semiHidden/>
    <w:rsid w:val="003B690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9213247">
      <w:bodyDiv w:val="1"/>
      <w:marLeft w:val="0"/>
      <w:marRight w:val="0"/>
      <w:marTop w:val="0"/>
      <w:marBottom w:val="0"/>
      <w:divBdr>
        <w:top w:val="none" w:sz="0" w:space="0" w:color="auto"/>
        <w:left w:val="none" w:sz="0" w:space="0" w:color="auto"/>
        <w:bottom w:val="none" w:sz="0" w:space="0" w:color="auto"/>
        <w:right w:val="none" w:sz="0" w:space="0" w:color="auto"/>
      </w:divBdr>
    </w:div>
    <w:div w:id="979385549">
      <w:bodyDiv w:val="1"/>
      <w:marLeft w:val="0"/>
      <w:marRight w:val="0"/>
      <w:marTop w:val="0"/>
      <w:marBottom w:val="0"/>
      <w:divBdr>
        <w:top w:val="none" w:sz="0" w:space="0" w:color="auto"/>
        <w:left w:val="none" w:sz="0" w:space="0" w:color="auto"/>
        <w:bottom w:val="none" w:sz="0" w:space="0" w:color="auto"/>
        <w:right w:val="none" w:sz="0" w:space="0" w:color="auto"/>
      </w:divBdr>
    </w:div>
    <w:div w:id="1253204391">
      <w:bodyDiv w:val="1"/>
      <w:marLeft w:val="0"/>
      <w:marRight w:val="0"/>
      <w:marTop w:val="0"/>
      <w:marBottom w:val="0"/>
      <w:divBdr>
        <w:top w:val="none" w:sz="0" w:space="0" w:color="auto"/>
        <w:left w:val="none" w:sz="0" w:space="0" w:color="auto"/>
        <w:bottom w:val="none" w:sz="0" w:space="0" w:color="auto"/>
        <w:right w:val="none" w:sz="0" w:space="0" w:color="auto"/>
      </w:divBdr>
    </w:div>
    <w:div w:id="2075620704">
      <w:bodyDiv w:val="1"/>
      <w:marLeft w:val="0"/>
      <w:marRight w:val="0"/>
      <w:marTop w:val="0"/>
      <w:marBottom w:val="0"/>
      <w:divBdr>
        <w:top w:val="none" w:sz="0" w:space="0" w:color="auto"/>
        <w:left w:val="none" w:sz="0" w:space="0" w:color="auto"/>
        <w:bottom w:val="none" w:sz="0" w:space="0" w:color="auto"/>
        <w:right w:val="none" w:sz="0" w:space="0" w:color="auto"/>
      </w:divBdr>
      <w:divsChild>
        <w:div w:id="1652556249">
          <w:marLeft w:val="0"/>
          <w:marRight w:val="0"/>
          <w:marTop w:val="75"/>
          <w:marBottom w:val="75"/>
          <w:divBdr>
            <w:top w:val="none" w:sz="0" w:space="0" w:color="auto"/>
            <w:left w:val="none" w:sz="0" w:space="0" w:color="auto"/>
            <w:bottom w:val="none" w:sz="0" w:space="0" w:color="auto"/>
            <w:right w:val="none" w:sz="0" w:space="0" w:color="auto"/>
          </w:divBdr>
        </w:div>
        <w:div w:id="1927306776">
          <w:marLeft w:val="0"/>
          <w:marRight w:val="0"/>
          <w:marTop w:val="75"/>
          <w:marBottom w:val="75"/>
          <w:divBdr>
            <w:top w:val="none" w:sz="0" w:space="0" w:color="auto"/>
            <w:left w:val="none" w:sz="0" w:space="0" w:color="auto"/>
            <w:bottom w:val="none" w:sz="0" w:space="0" w:color="auto"/>
            <w:right w:val="none" w:sz="0" w:space="0" w:color="auto"/>
          </w:divBdr>
        </w:div>
        <w:div w:id="1595163589">
          <w:marLeft w:val="0"/>
          <w:marRight w:val="0"/>
          <w:marTop w:val="75"/>
          <w:marBottom w:val="75"/>
          <w:divBdr>
            <w:top w:val="none" w:sz="0" w:space="0" w:color="auto"/>
            <w:left w:val="none" w:sz="0" w:space="0" w:color="auto"/>
            <w:bottom w:val="none" w:sz="0" w:space="0" w:color="auto"/>
            <w:right w:val="none" w:sz="0" w:space="0" w:color="auto"/>
          </w:divBdr>
        </w:div>
        <w:div w:id="184447116">
          <w:marLeft w:val="0"/>
          <w:marRight w:val="0"/>
          <w:marTop w:val="75"/>
          <w:marBottom w:val="75"/>
          <w:divBdr>
            <w:top w:val="none" w:sz="0" w:space="0" w:color="auto"/>
            <w:left w:val="none" w:sz="0" w:space="0" w:color="auto"/>
            <w:bottom w:val="none" w:sz="0" w:space="0" w:color="auto"/>
            <w:right w:val="none" w:sz="0" w:space="0" w:color="auto"/>
          </w:divBdr>
        </w:div>
        <w:div w:id="1231691903">
          <w:marLeft w:val="0"/>
          <w:marRight w:val="0"/>
          <w:marTop w:val="75"/>
          <w:marBottom w:val="75"/>
          <w:divBdr>
            <w:top w:val="none" w:sz="0" w:space="0" w:color="auto"/>
            <w:left w:val="none" w:sz="0" w:space="0" w:color="auto"/>
            <w:bottom w:val="none" w:sz="0" w:space="0" w:color="auto"/>
            <w:right w:val="none" w:sz="0" w:space="0" w:color="auto"/>
          </w:divBdr>
        </w:div>
        <w:div w:id="997464463">
          <w:marLeft w:val="0"/>
          <w:marRight w:val="0"/>
          <w:marTop w:val="75"/>
          <w:marBottom w:val="75"/>
          <w:divBdr>
            <w:top w:val="none" w:sz="0" w:space="0" w:color="auto"/>
            <w:left w:val="none" w:sz="0" w:space="0" w:color="auto"/>
            <w:bottom w:val="none" w:sz="0" w:space="0" w:color="auto"/>
            <w:right w:val="none" w:sz="0" w:space="0" w:color="auto"/>
          </w:divBdr>
        </w:div>
        <w:div w:id="450175115">
          <w:marLeft w:val="0"/>
          <w:marRight w:val="0"/>
          <w:marTop w:val="75"/>
          <w:marBottom w:val="75"/>
          <w:divBdr>
            <w:top w:val="none" w:sz="0" w:space="0" w:color="auto"/>
            <w:left w:val="none" w:sz="0" w:space="0" w:color="auto"/>
            <w:bottom w:val="none" w:sz="0" w:space="0" w:color="auto"/>
            <w:right w:val="none" w:sz="0" w:space="0" w:color="auto"/>
          </w:divBdr>
        </w:div>
        <w:div w:id="399405435">
          <w:marLeft w:val="0"/>
          <w:marRight w:val="0"/>
          <w:marTop w:val="75"/>
          <w:marBottom w:val="75"/>
          <w:divBdr>
            <w:top w:val="none" w:sz="0" w:space="0" w:color="auto"/>
            <w:left w:val="none" w:sz="0" w:space="0" w:color="auto"/>
            <w:bottom w:val="none" w:sz="0" w:space="0" w:color="auto"/>
            <w:right w:val="none" w:sz="0" w:space="0" w:color="auto"/>
          </w:divBdr>
        </w:div>
        <w:div w:id="347490403">
          <w:marLeft w:val="0"/>
          <w:marRight w:val="0"/>
          <w:marTop w:val="75"/>
          <w:marBottom w:val="75"/>
          <w:divBdr>
            <w:top w:val="none" w:sz="0" w:space="0" w:color="auto"/>
            <w:left w:val="none" w:sz="0" w:space="0" w:color="auto"/>
            <w:bottom w:val="none" w:sz="0" w:space="0" w:color="auto"/>
            <w:right w:val="none" w:sz="0" w:space="0" w:color="auto"/>
          </w:divBdr>
        </w:div>
        <w:div w:id="560559911">
          <w:marLeft w:val="0"/>
          <w:marRight w:val="0"/>
          <w:marTop w:val="75"/>
          <w:marBottom w:val="75"/>
          <w:divBdr>
            <w:top w:val="none" w:sz="0" w:space="0" w:color="auto"/>
            <w:left w:val="none" w:sz="0" w:space="0" w:color="auto"/>
            <w:bottom w:val="none" w:sz="0" w:space="0" w:color="auto"/>
            <w:right w:val="none" w:sz="0" w:space="0" w:color="auto"/>
          </w:divBdr>
        </w:div>
        <w:div w:id="1258757045">
          <w:marLeft w:val="0"/>
          <w:marRight w:val="0"/>
          <w:marTop w:val="75"/>
          <w:marBottom w:val="75"/>
          <w:divBdr>
            <w:top w:val="none" w:sz="0" w:space="0" w:color="auto"/>
            <w:left w:val="none" w:sz="0" w:space="0" w:color="auto"/>
            <w:bottom w:val="none" w:sz="0" w:space="0" w:color="auto"/>
            <w:right w:val="none" w:sz="0" w:space="0" w:color="auto"/>
          </w:divBdr>
        </w:div>
      </w:divsChild>
    </w:div>
    <w:div w:id="2098359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jy391.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659</Words>
  <Characters>3761</Characters>
  <Application>Microsoft Office Word</Application>
  <DocSecurity>0</DocSecurity>
  <Lines>31</Lines>
  <Paragraphs>8</Paragraphs>
  <ScaleCrop>false</ScaleCrop>
  <Company>微软公司</Company>
  <LinksUpToDate>false</LinksUpToDate>
  <CharactersWithSpaces>4412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14</cp:revision>
  <cp:lastPrinted>2021-11-01T00:23:00Z</cp:lastPrinted>
  <dcterms:created xsi:type="dcterms:W3CDTF">2021-10-28T02:52:00Z</dcterms:created>
  <dcterms:modified xsi:type="dcterms:W3CDTF">2021-11-01T00:24:00Z</dcterms:modified>
</cp:coreProperties>
</file>