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38B72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2024-2025学年第二学期第十</w:t>
      </w:r>
      <w:r>
        <w:rPr>
          <w:rFonts w:hint="eastAsia" w:ascii="方正小标宋简体" w:hAnsi="方正小标宋简体" w:eastAsia="方正小标宋简体" w:cs="方正小标宋简体"/>
          <w:sz w:val="44"/>
          <w:szCs w:val="44"/>
          <w:lang w:val="en-US" w:eastAsia="zh-CN"/>
        </w:rPr>
        <w:t>九</w:t>
      </w:r>
      <w:r>
        <w:rPr>
          <w:rFonts w:hint="eastAsia" w:ascii="方正小标宋简体" w:hAnsi="方正小标宋简体" w:eastAsia="方正小标宋简体" w:cs="方正小标宋简体"/>
          <w:sz w:val="44"/>
          <w:szCs w:val="44"/>
        </w:rPr>
        <w:t>周</w:t>
      </w:r>
    </w:p>
    <w:p w14:paraId="716071D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政治理论学习</w:t>
      </w:r>
      <w:r>
        <w:rPr>
          <w:rFonts w:hint="eastAsia" w:ascii="方正小标宋简体" w:hAnsi="方正小标宋简体" w:eastAsia="方正小标宋简体" w:cs="方正小标宋简体"/>
          <w:sz w:val="44"/>
          <w:szCs w:val="44"/>
          <w:lang w:val="en-US" w:eastAsia="zh-CN"/>
        </w:rPr>
        <w:t>通知</w:t>
      </w:r>
    </w:p>
    <w:p w14:paraId="741214B3">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p>
    <w:p w14:paraId="2E0DAD0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val="en-US" w:eastAsia="zh-CN"/>
        </w:rPr>
        <w:t>二级</w:t>
      </w:r>
      <w:r>
        <w:rPr>
          <w:rFonts w:hint="eastAsia" w:ascii="仿宋_GB2312" w:hAnsi="仿宋_GB2312" w:eastAsia="仿宋_GB2312" w:cs="仿宋_GB2312"/>
          <w:sz w:val="32"/>
          <w:szCs w:val="32"/>
        </w:rPr>
        <w:t>党总支、</w:t>
      </w:r>
      <w:r>
        <w:rPr>
          <w:rFonts w:hint="eastAsia" w:ascii="仿宋_GB2312" w:hAnsi="仿宋_GB2312" w:eastAsia="仿宋_GB2312" w:cs="仿宋_GB2312"/>
          <w:sz w:val="32"/>
          <w:szCs w:val="32"/>
          <w:lang w:val="en-US" w:eastAsia="zh-CN"/>
        </w:rPr>
        <w:t>直属党</w:t>
      </w:r>
      <w:r>
        <w:rPr>
          <w:rFonts w:hint="eastAsia" w:ascii="仿宋_GB2312" w:hAnsi="仿宋_GB2312" w:eastAsia="仿宋_GB2312" w:cs="仿宋_GB2312"/>
          <w:sz w:val="32"/>
          <w:szCs w:val="32"/>
        </w:rPr>
        <w:t>支部、各部门：</w:t>
      </w:r>
    </w:p>
    <w:p w14:paraId="30D6DC9A">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根据学校党委工作部署，现将</w:t>
      </w:r>
      <w:r>
        <w:rPr>
          <w:rFonts w:hint="eastAsia" w:ascii="仿宋_GB2312" w:hAnsi="仿宋_GB2312" w:eastAsia="仿宋_GB2312" w:cs="仿宋_GB2312"/>
          <w:sz w:val="32"/>
          <w:szCs w:val="32"/>
          <w:lang w:val="en-US" w:eastAsia="zh-CN"/>
        </w:rPr>
        <w:t>本周</w:t>
      </w:r>
      <w:r>
        <w:rPr>
          <w:rFonts w:hint="eastAsia" w:ascii="仿宋_GB2312" w:hAnsi="仿宋_GB2312" w:eastAsia="仿宋_GB2312" w:cs="仿宋_GB2312"/>
          <w:sz w:val="32"/>
          <w:szCs w:val="32"/>
        </w:rPr>
        <w:t>政治理论学习内容与要求通知如下，请认真组织落实。</w:t>
      </w:r>
    </w:p>
    <w:p w14:paraId="6782227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一、学习内容</w:t>
      </w:r>
    </w:p>
    <w:p w14:paraId="3DED4FF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1.学习习近平总书记在河南考察时的重要讲话精神</w:t>
      </w:r>
    </w:p>
    <w:p w14:paraId="1F16158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2.学习《中央八项规定》及《中央八项规定实施细则》</w:t>
      </w:r>
    </w:p>
    <w:p w14:paraId="3493F1F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 w:eastAsia="仿宋_GB2312" w:cs="Arial"/>
          <w:bCs/>
          <w:kern w:val="0"/>
          <w:sz w:val="32"/>
          <w:szCs w:val="32"/>
          <w:lang w:val="en-US" w:eastAsia="zh-CN"/>
        </w:rPr>
      </w:pPr>
      <w:r>
        <w:rPr>
          <w:rFonts w:hint="eastAsia" w:ascii="仿宋_GB2312" w:hAnsi="仿宋_GB2312" w:eastAsia="仿宋_GB2312" w:cs="仿宋_GB2312"/>
          <w:sz w:val="32"/>
          <w:szCs w:val="32"/>
          <w:lang w:val="en-US" w:eastAsia="zh-CN"/>
        </w:rPr>
        <w:t>3.</w:t>
      </w:r>
      <w:bookmarkStart w:id="0" w:name="_GoBack"/>
      <w:bookmarkEnd w:id="0"/>
      <w:r>
        <w:rPr>
          <w:rFonts w:hint="eastAsia" w:ascii="仿宋_GB2312" w:hAnsi="仿宋_GB2312" w:eastAsia="仿宋_GB2312" w:cs="仿宋_GB2312"/>
          <w:sz w:val="32"/>
          <w:szCs w:val="32"/>
          <w:lang w:val="en-US" w:eastAsia="zh-CN"/>
        </w:rPr>
        <w:t>《</w:t>
      </w:r>
      <w:r>
        <w:rPr>
          <w:rFonts w:hint="eastAsia" w:ascii="仿宋_GB2312" w:hAnsi="仿宋" w:eastAsia="仿宋_GB2312" w:cs="Arial"/>
          <w:bCs/>
          <w:kern w:val="0"/>
          <w:sz w:val="32"/>
          <w:szCs w:val="32"/>
          <w:lang w:val="en-US" w:eastAsia="zh-CN"/>
        </w:rPr>
        <w:t>党的十八大以来深入贯彻中央八项规定精神的成效经验》</w:t>
      </w:r>
    </w:p>
    <w:p w14:paraId="0E21C50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仿宋_GB2312" w:hAnsi="仿宋" w:eastAsia="仿宋_GB2312" w:cs="Arial"/>
          <w:bCs/>
          <w:kern w:val="0"/>
          <w:sz w:val="32"/>
          <w:szCs w:val="32"/>
          <w:lang w:val="en-US" w:eastAsia="zh-CN"/>
        </w:rPr>
      </w:pPr>
      <w:r>
        <w:rPr>
          <w:rFonts w:hint="eastAsia" w:ascii="仿宋_GB2312" w:hAnsi="仿宋" w:eastAsia="仿宋_GB2312" w:cs="Arial"/>
          <w:bCs/>
          <w:kern w:val="0"/>
          <w:sz w:val="32"/>
          <w:szCs w:val="32"/>
          <w:lang w:val="en-US" w:eastAsia="zh-CN"/>
        </w:rPr>
        <w:t>4.深入贯彻中央八项规定精神学习教育应知应会知识</w:t>
      </w:r>
    </w:p>
    <w:p w14:paraId="1B51A4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 w:eastAsia="仿宋_GB2312" w:cs="Arial"/>
          <w:bCs/>
          <w:kern w:val="0"/>
          <w:sz w:val="32"/>
          <w:szCs w:val="32"/>
          <w:lang w:val="en-US" w:eastAsia="zh-CN"/>
        </w:rPr>
      </w:pPr>
      <w:r>
        <w:rPr>
          <w:rFonts w:hint="eastAsia" w:ascii="仿宋_GB2312" w:hAnsi="仿宋" w:eastAsia="仿宋_GB2312" w:cs="Arial"/>
          <w:bCs/>
          <w:kern w:val="0"/>
          <w:sz w:val="32"/>
          <w:szCs w:val="32"/>
          <w:lang w:val="en-US" w:eastAsia="zh-CN"/>
        </w:rPr>
        <w:t>（1）“两高四着力”：着力建设现代化产业体系和农业强省，着力改善民生、加强社会治理，着力加强生态环境保护，着力推动文化繁荣兴盛，以高质量发展和高效能治理奋力谱写中原大地推进中国式现代化新篇章。</w:t>
      </w:r>
    </w:p>
    <w:p w14:paraId="224C05A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 w:eastAsia="仿宋_GB2312" w:cs="Arial"/>
          <w:bCs/>
          <w:kern w:val="0"/>
          <w:sz w:val="32"/>
          <w:szCs w:val="32"/>
          <w:lang w:val="en-US" w:eastAsia="zh-CN"/>
        </w:rPr>
      </w:pPr>
      <w:r>
        <w:rPr>
          <w:rFonts w:hint="eastAsia" w:ascii="仿宋_GB2312" w:hAnsi="仿宋" w:eastAsia="仿宋_GB2312" w:cs="Arial"/>
          <w:bCs/>
          <w:kern w:val="0"/>
          <w:sz w:val="32"/>
          <w:szCs w:val="32"/>
          <w:lang w:val="en-US" w:eastAsia="zh-CN"/>
        </w:rPr>
        <w:t>（2）济源示范区提出的奋斗目标：愚公移山谱写新篇，两高四着力做示范</w:t>
      </w:r>
    </w:p>
    <w:p w14:paraId="0A80C7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 w:eastAsia="仿宋_GB2312" w:cs="Arial"/>
          <w:bCs/>
          <w:kern w:val="0"/>
          <w:sz w:val="32"/>
          <w:szCs w:val="32"/>
          <w:lang w:val="en-US" w:eastAsia="zh-CN"/>
        </w:rPr>
      </w:pPr>
      <w:r>
        <w:rPr>
          <w:rFonts w:hint="eastAsia" w:ascii="仿宋_GB2312" w:hAnsi="仿宋" w:eastAsia="仿宋_GB2312" w:cs="Arial"/>
          <w:bCs/>
          <w:kern w:val="0"/>
          <w:sz w:val="32"/>
          <w:szCs w:val="32"/>
          <w:lang w:val="en-US" w:eastAsia="zh-CN"/>
        </w:rPr>
        <w:t>（3）“双高”：办学能力高水平、产教融合高质量</w:t>
      </w:r>
    </w:p>
    <w:p w14:paraId="3F5FA8F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仿宋_GB2312" w:hAnsi="仿宋" w:eastAsia="仿宋_GB2312" w:cs="Arial"/>
          <w:bCs/>
          <w:kern w:val="0"/>
          <w:sz w:val="32"/>
          <w:szCs w:val="32"/>
          <w:lang w:val="en-US" w:eastAsia="zh-CN"/>
        </w:rPr>
      </w:pPr>
      <w:r>
        <w:rPr>
          <w:rFonts w:hint="eastAsia" w:ascii="仿宋_GB2312" w:hAnsi="仿宋" w:eastAsia="仿宋_GB2312" w:cs="Arial"/>
          <w:bCs/>
          <w:kern w:val="0"/>
          <w:sz w:val="32"/>
          <w:szCs w:val="32"/>
          <w:lang w:val="en-US" w:eastAsia="zh-CN"/>
        </w:rPr>
        <w:t>（4）学习教育主题：深入贯彻中央八项规定精神学习教育</w:t>
      </w:r>
    </w:p>
    <w:p w14:paraId="4994932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二、学习形式</w:t>
      </w:r>
    </w:p>
    <w:p w14:paraId="7C53F77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集体学习研讨</w:t>
      </w:r>
      <w:r>
        <w:rPr>
          <w:rFonts w:hint="eastAsia" w:ascii="仿宋_GB2312" w:hAnsi="仿宋_GB2312" w:eastAsia="仿宋_GB2312" w:cs="仿宋_GB2312"/>
          <w:sz w:val="32"/>
          <w:szCs w:val="32"/>
          <w:lang w:val="en-US" w:eastAsia="zh-CN"/>
        </w:rPr>
        <w:t>与</w:t>
      </w:r>
      <w:r>
        <w:rPr>
          <w:rFonts w:hint="default" w:ascii="仿宋_GB2312" w:hAnsi="仿宋_GB2312" w:eastAsia="仿宋_GB2312" w:cs="仿宋_GB2312"/>
          <w:sz w:val="32"/>
          <w:szCs w:val="32"/>
          <w:lang w:val="en-US" w:eastAsia="zh-CN"/>
        </w:rPr>
        <w:t>个人</w:t>
      </w:r>
      <w:r>
        <w:rPr>
          <w:rFonts w:hint="eastAsia" w:ascii="仿宋_GB2312" w:hAnsi="仿宋_GB2312" w:eastAsia="仿宋_GB2312" w:cs="仿宋_GB2312"/>
          <w:sz w:val="32"/>
          <w:szCs w:val="32"/>
          <w:lang w:val="en-US" w:eastAsia="zh-CN"/>
        </w:rPr>
        <w:t>学习心得交流</w:t>
      </w:r>
      <w:r>
        <w:rPr>
          <w:rFonts w:hint="default" w:ascii="仿宋_GB2312" w:hAnsi="仿宋_GB2312" w:eastAsia="仿宋_GB2312" w:cs="仿宋_GB2312"/>
          <w:sz w:val="32"/>
          <w:szCs w:val="32"/>
          <w:lang w:val="en-US" w:eastAsia="zh-CN"/>
        </w:rPr>
        <w:t>相结合</w:t>
      </w:r>
    </w:p>
    <w:p w14:paraId="153301D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w:t>
      </w:r>
      <w:r>
        <w:rPr>
          <w:rFonts w:hint="default" w:ascii="黑体" w:hAnsi="黑体" w:eastAsia="黑体" w:cs="黑体"/>
          <w:sz w:val="32"/>
          <w:szCs w:val="32"/>
          <w:lang w:val="en-US" w:eastAsia="zh-CN"/>
        </w:rPr>
        <w:t>、学习要求</w:t>
      </w:r>
    </w:p>
    <w:p w14:paraId="2BDB212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val="en-US" w:eastAsia="zh-CN"/>
        </w:rPr>
        <w:t>确定时间。</w:t>
      </w: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val="en-US" w:eastAsia="zh-CN"/>
        </w:rPr>
        <w:t>二级</w:t>
      </w:r>
      <w:r>
        <w:rPr>
          <w:rFonts w:hint="eastAsia" w:ascii="仿宋_GB2312" w:hAnsi="仿宋_GB2312" w:eastAsia="仿宋_GB2312" w:cs="仿宋_GB2312"/>
          <w:sz w:val="32"/>
          <w:szCs w:val="32"/>
        </w:rPr>
        <w:t>党总支、</w:t>
      </w:r>
      <w:r>
        <w:rPr>
          <w:rFonts w:hint="eastAsia" w:ascii="仿宋_GB2312" w:hAnsi="仿宋_GB2312" w:eastAsia="仿宋_GB2312" w:cs="仿宋_GB2312"/>
          <w:sz w:val="32"/>
          <w:szCs w:val="32"/>
          <w:lang w:val="en-US" w:eastAsia="zh-CN"/>
        </w:rPr>
        <w:t>直属党</w:t>
      </w:r>
      <w:r>
        <w:rPr>
          <w:rFonts w:hint="eastAsia" w:ascii="仿宋_GB2312" w:hAnsi="仿宋_GB2312" w:eastAsia="仿宋_GB2312" w:cs="仿宋_GB2312"/>
          <w:sz w:val="32"/>
          <w:szCs w:val="32"/>
        </w:rPr>
        <w:t>支部</w:t>
      </w:r>
      <w:r>
        <w:rPr>
          <w:rFonts w:hint="eastAsia" w:ascii="仿宋_GB2312" w:hAnsi="仿宋_GB2312" w:eastAsia="仿宋_GB2312" w:cs="仿宋_GB2312"/>
          <w:sz w:val="32"/>
          <w:szCs w:val="32"/>
          <w:lang w:val="en-US" w:eastAsia="zh-CN"/>
        </w:rPr>
        <w:t>请结合工作实际，合理安排学习时间，于6月26日上午12点前将集中学习交流时间、地点报送至宣传部翟倩倩，学校主要领导将采取“四不两直”方式深入学习现场，调研学习情况。</w:t>
      </w:r>
    </w:p>
    <w:p w14:paraId="0858FDB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2.确保实效。</w:t>
      </w:r>
      <w:r>
        <w:rPr>
          <w:rFonts w:hint="default" w:ascii="仿宋_GB2312" w:hAnsi="仿宋_GB2312" w:eastAsia="仿宋_GB2312" w:cs="仿宋_GB2312"/>
          <w:sz w:val="32"/>
          <w:szCs w:val="32"/>
          <w:lang w:val="en-US" w:eastAsia="zh-CN"/>
        </w:rPr>
        <w:t>各级党组织书记要切实抓好政治理论学习，加强指导和责任落实</w:t>
      </w:r>
      <w:r>
        <w:rPr>
          <w:rFonts w:hint="eastAsia" w:ascii="仿宋_GB2312" w:hAnsi="仿宋_GB2312" w:eastAsia="仿宋_GB2312" w:cs="仿宋_GB2312"/>
          <w:sz w:val="32"/>
          <w:szCs w:val="32"/>
          <w:lang w:val="en-US" w:eastAsia="zh-CN"/>
        </w:rPr>
        <w:t>。组织教职工熟悉掌握</w:t>
      </w:r>
      <w:r>
        <w:rPr>
          <w:rFonts w:hint="eastAsia" w:ascii="仿宋_GB2312" w:hAnsi="仿宋" w:eastAsia="仿宋_GB2312" w:cs="Arial"/>
          <w:bCs/>
          <w:kern w:val="0"/>
          <w:sz w:val="32"/>
          <w:szCs w:val="32"/>
          <w:lang w:val="en-US" w:eastAsia="zh-CN"/>
        </w:rPr>
        <w:t>“两高四着力”“双高”等应知应会知识，并</w:t>
      </w:r>
      <w:r>
        <w:rPr>
          <w:rFonts w:hint="default" w:ascii="仿宋_GB2312" w:hAnsi="仿宋_GB2312" w:eastAsia="仿宋_GB2312" w:cs="仿宋_GB2312"/>
          <w:sz w:val="32"/>
          <w:szCs w:val="32"/>
          <w:lang w:val="en-US" w:eastAsia="zh-CN"/>
        </w:rPr>
        <w:t>结合</w:t>
      </w:r>
      <w:r>
        <w:rPr>
          <w:rFonts w:hint="eastAsia" w:ascii="仿宋_GB2312" w:hAnsi="仿宋_GB2312" w:eastAsia="仿宋_GB2312" w:cs="仿宋_GB2312"/>
          <w:sz w:val="32"/>
          <w:szCs w:val="32"/>
          <w:lang w:val="en-US" w:eastAsia="zh-CN"/>
        </w:rPr>
        <w:t>当前“新双高”建设</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交流学习体会，反思工作得失，谋划下步打算，撰写学习心得（不限篇幅）</w:t>
      </w:r>
      <w:r>
        <w:rPr>
          <w:rFonts w:hint="default" w:ascii="仿宋_GB2312" w:hAnsi="仿宋_GB2312" w:eastAsia="仿宋_GB2312" w:cs="仿宋_GB2312"/>
          <w:sz w:val="32"/>
          <w:szCs w:val="32"/>
          <w:lang w:val="en-US" w:eastAsia="zh-CN"/>
        </w:rPr>
        <w:t>，确保学习取得实效。</w:t>
      </w:r>
    </w:p>
    <w:p w14:paraId="3F2CC7C7">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3.资料报送。</w:t>
      </w:r>
      <w:r>
        <w:rPr>
          <w:rFonts w:hint="eastAsia" w:ascii="仿宋_GB2312" w:hAnsi="仿宋_GB2312" w:eastAsia="仿宋_GB2312" w:cs="仿宋_GB2312"/>
          <w:sz w:val="32"/>
          <w:szCs w:val="32"/>
          <w:lang w:val="en-US" w:eastAsia="zh-CN"/>
        </w:rPr>
        <w:t>学习结束后</w:t>
      </w:r>
      <w:r>
        <w:rPr>
          <w:rFonts w:hint="eastAsia" w:ascii="仿宋_GB2312" w:hAnsi="仿宋_GB2312" w:eastAsia="仿宋_GB2312" w:cs="仿宋_GB2312"/>
          <w:sz w:val="32"/>
          <w:szCs w:val="32"/>
        </w:rPr>
        <w:t>请在一周内，将《政治理论学习情况呈报表》</w:t>
      </w:r>
      <w:r>
        <w:rPr>
          <w:rFonts w:hint="eastAsia" w:ascii="仿宋_GB2312" w:hAnsi="仿宋_GB2312" w:eastAsia="仿宋_GB2312" w:cs="仿宋_GB2312"/>
          <w:sz w:val="32"/>
          <w:szCs w:val="32"/>
          <w:lang w:eastAsia="zh-CN"/>
        </w:rPr>
        <w:t>，按人数</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eastAsia="zh-CN"/>
        </w:rPr>
        <w:t>选出优秀心得，</w:t>
      </w:r>
      <w:r>
        <w:rPr>
          <w:rFonts w:hint="eastAsia" w:ascii="仿宋_GB2312" w:hAnsi="仿宋_GB2312" w:eastAsia="仿宋_GB2312" w:cs="仿宋_GB2312"/>
          <w:sz w:val="32"/>
          <w:szCs w:val="32"/>
        </w:rPr>
        <w:t>通过OA系统线上流程，报送至学校党委宣传部。</w:t>
      </w:r>
    </w:p>
    <w:p w14:paraId="30029187">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p>
    <w:p w14:paraId="5B97DCD8">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p>
    <w:p w14:paraId="69E1E2CF">
      <w:pPr>
        <w:keepNext w:val="0"/>
        <w:keepLines w:val="0"/>
        <w:pageBreakBefore w:val="0"/>
        <w:widowControl w:val="0"/>
        <w:kinsoku/>
        <w:wordWrap/>
        <w:overflowPunct/>
        <w:topLinePunct w:val="0"/>
        <w:autoSpaceDE/>
        <w:autoSpaceDN/>
        <w:bidi w:val="0"/>
        <w:adjustRightInd/>
        <w:snapToGrid/>
        <w:spacing w:line="500" w:lineRule="exact"/>
        <w:ind w:firstLine="5760" w:firstLineChars="18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党委宣传部</w:t>
      </w:r>
    </w:p>
    <w:p w14:paraId="68062250">
      <w:pPr>
        <w:keepNext w:val="0"/>
        <w:keepLines w:val="0"/>
        <w:pageBreakBefore w:val="0"/>
        <w:widowControl w:val="0"/>
        <w:kinsoku/>
        <w:wordWrap/>
        <w:overflowPunct/>
        <w:topLinePunct w:val="0"/>
        <w:autoSpaceDE/>
        <w:autoSpaceDN/>
        <w:bidi w:val="0"/>
        <w:adjustRightInd/>
        <w:snapToGrid/>
        <w:spacing w:line="500" w:lineRule="exact"/>
        <w:ind w:firstLine="5440" w:firstLineChars="17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A3426"/>
    <w:rsid w:val="0B4E7969"/>
    <w:rsid w:val="124A2BF8"/>
    <w:rsid w:val="15F630D7"/>
    <w:rsid w:val="18F41B50"/>
    <w:rsid w:val="23994A50"/>
    <w:rsid w:val="29D67050"/>
    <w:rsid w:val="301472B6"/>
    <w:rsid w:val="370929E3"/>
    <w:rsid w:val="379C5435"/>
    <w:rsid w:val="3E7C1B1C"/>
    <w:rsid w:val="434D7F2B"/>
    <w:rsid w:val="46020B59"/>
    <w:rsid w:val="49470F79"/>
    <w:rsid w:val="49BA174B"/>
    <w:rsid w:val="4A1B0BA9"/>
    <w:rsid w:val="4D072EF9"/>
    <w:rsid w:val="54322F51"/>
    <w:rsid w:val="56460D3D"/>
    <w:rsid w:val="5AB95B19"/>
    <w:rsid w:val="6D25144D"/>
    <w:rsid w:val="6DC21C67"/>
    <w:rsid w:val="6FF45107"/>
    <w:rsid w:val="71E20B0E"/>
    <w:rsid w:val="721760B7"/>
    <w:rsid w:val="7E002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674</Words>
  <Characters>701</Characters>
  <Lines>0</Lines>
  <Paragraphs>0</Paragraphs>
  <TotalTime>8</TotalTime>
  <ScaleCrop>false</ScaleCrop>
  <LinksUpToDate>false</LinksUpToDate>
  <CharactersWithSpaces>701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2025-06-25T07:17:00Z</dcterms:created>
  <dc:creator>LF</dc:creator>
  <cp:lastModifiedBy>Administrator</cp:lastModifiedBy>
  <dcterms:modified xsi:type="dcterms:W3CDTF">2025-06-25T10:20:59Z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eyJoZGlkIjoiZDQ2YWZlM2QyMzZkMzFhZTgxYjNlYTU4NjhhNjQwYjAifQ==</vt:lpwstr>
  </property>
  <property fmtid="{D5CDD505-2E9C-101B-9397-08002B2CF9AE}" pid="4" name="ICV">
    <vt:lpwstr>6F1D98D1EA8141F7BF9F8A0C874DD80A_13</vt:lpwstr>
  </property>
</Properties>
</file>