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AC" w:rsidRDefault="003A2CAC" w:rsidP="007B5312">
      <w:pPr>
        <w:tabs>
          <w:tab w:val="left" w:pos="3060"/>
        </w:tabs>
        <w:jc w:val="center"/>
        <w:rPr>
          <w:rFonts w:eastAsia="標楷體"/>
          <w:noProof/>
          <w:sz w:val="48"/>
          <w:szCs w:val="48"/>
        </w:rPr>
      </w:pPr>
      <w:r w:rsidRPr="00482067">
        <w:rPr>
          <w:rFonts w:eastAsia="標楷體"/>
          <w:noProof/>
          <w:sz w:val="48"/>
          <w:szCs w:val="48"/>
        </w:rPr>
        <w:drawing>
          <wp:inline distT="0" distB="0" distL="0" distR="0">
            <wp:extent cx="1417320" cy="1417320"/>
            <wp:effectExtent l="0" t="0" r="0" b="0"/>
            <wp:docPr id="1" name="圖片 1" descr="中科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中科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12" w:rsidRDefault="007B5312" w:rsidP="007B5312">
      <w:pPr>
        <w:tabs>
          <w:tab w:val="left" w:pos="3060"/>
        </w:tabs>
        <w:jc w:val="center"/>
        <w:rPr>
          <w:rFonts w:eastAsia="標楷體"/>
          <w:noProof/>
          <w:sz w:val="48"/>
          <w:szCs w:val="48"/>
        </w:rPr>
      </w:pPr>
    </w:p>
    <w:p w:rsidR="003A2CAC" w:rsidRPr="00D93624" w:rsidRDefault="003A2CAC" w:rsidP="003A2CAC">
      <w:pPr>
        <w:tabs>
          <w:tab w:val="left" w:pos="3060"/>
        </w:tabs>
        <w:spacing w:afterLines="150" w:after="540"/>
        <w:jc w:val="center"/>
        <w:rPr>
          <w:rFonts w:eastAsia="標楷體"/>
          <w:b/>
          <w:noProof/>
          <w:sz w:val="60"/>
          <w:szCs w:val="60"/>
        </w:rPr>
      </w:pPr>
      <w:r w:rsidRPr="00D93624">
        <w:rPr>
          <w:rFonts w:eastAsia="標楷體"/>
          <w:b/>
          <w:noProof/>
          <w:sz w:val="60"/>
          <w:szCs w:val="60"/>
        </w:rPr>
        <w:t>臺中科技大學</w:t>
      </w:r>
    </w:p>
    <w:p w:rsidR="003A2CAC" w:rsidRPr="003015AC" w:rsidRDefault="003A2CAC" w:rsidP="003A2CAC">
      <w:pPr>
        <w:tabs>
          <w:tab w:val="left" w:pos="3060"/>
        </w:tabs>
        <w:spacing w:afterLines="100" w:after="360"/>
        <w:jc w:val="center"/>
        <w:rPr>
          <w:rFonts w:ascii="標楷體" w:eastAsia="標楷體" w:hAnsi="標楷體" w:cs="新細明體"/>
          <w:b/>
          <w:bCs/>
          <w:kern w:val="36"/>
          <w:sz w:val="56"/>
          <w:szCs w:val="56"/>
        </w:rPr>
      </w:pPr>
      <w:r w:rsidRPr="003015AC">
        <w:rPr>
          <w:rFonts w:ascii="標楷體" w:eastAsia="標楷體" w:hAnsi="標楷體" w:cs="新細明體" w:hint="eastAsia"/>
          <w:b/>
          <w:bCs/>
          <w:kern w:val="36"/>
          <w:sz w:val="56"/>
          <w:szCs w:val="56"/>
        </w:rPr>
        <w:t>大陸地區</w:t>
      </w:r>
      <w:r w:rsidR="007B2381">
        <w:rPr>
          <w:rFonts w:ascii="標楷體" w:eastAsia="標楷體" w:hAnsi="標楷體" w:cs="新細明體" w:hint="eastAsia"/>
          <w:b/>
          <w:bCs/>
          <w:kern w:val="36"/>
          <w:sz w:val="56"/>
          <w:szCs w:val="56"/>
        </w:rPr>
        <w:t>姐妹校</w:t>
      </w:r>
      <w:r w:rsidR="00BA4B34">
        <w:rPr>
          <w:rFonts w:ascii="標楷體" w:eastAsia="標楷體" w:hAnsi="標楷體" w:cs="新細明體" w:hint="eastAsia"/>
          <w:b/>
          <w:bCs/>
          <w:kern w:val="36"/>
          <w:sz w:val="56"/>
          <w:szCs w:val="56"/>
        </w:rPr>
        <w:t>「</w:t>
      </w:r>
      <w:proofErr w:type="gramStart"/>
      <w:r w:rsidR="00BA4B34">
        <w:rPr>
          <w:rFonts w:ascii="標楷體" w:eastAsia="標楷體" w:hAnsi="標楷體" w:cs="新細明體" w:hint="eastAsia"/>
          <w:b/>
          <w:bCs/>
          <w:kern w:val="36"/>
          <w:sz w:val="56"/>
          <w:szCs w:val="56"/>
        </w:rPr>
        <w:t>研</w:t>
      </w:r>
      <w:proofErr w:type="gramEnd"/>
      <w:r w:rsidR="00BA4B34">
        <w:rPr>
          <w:rFonts w:ascii="標楷體" w:eastAsia="標楷體" w:hAnsi="標楷體" w:cs="新細明體" w:hint="eastAsia"/>
          <w:b/>
          <w:bCs/>
          <w:kern w:val="36"/>
          <w:sz w:val="56"/>
          <w:szCs w:val="56"/>
        </w:rPr>
        <w:t>修生」</w:t>
      </w:r>
      <w:r w:rsidR="0034043E">
        <w:rPr>
          <w:rFonts w:ascii="標楷體" w:eastAsia="標楷體" w:hAnsi="標楷體" w:cs="新細明體" w:hint="eastAsia"/>
          <w:b/>
          <w:bCs/>
          <w:kern w:val="36"/>
          <w:sz w:val="56"/>
          <w:szCs w:val="56"/>
        </w:rPr>
        <w:t>報名簡章</w:t>
      </w:r>
    </w:p>
    <w:p w:rsidR="009F0F97" w:rsidRDefault="009F0F97" w:rsidP="003A2CAC">
      <w:pPr>
        <w:tabs>
          <w:tab w:val="left" w:pos="3060"/>
        </w:tabs>
        <w:spacing w:afterLines="100" w:after="360"/>
        <w:rPr>
          <w:rFonts w:ascii="標楷體" w:eastAsia="標楷體" w:hAnsi="標楷體" w:cs="新細明體"/>
          <w:b/>
          <w:bCs/>
          <w:kern w:val="36"/>
          <w:sz w:val="40"/>
          <w:szCs w:val="40"/>
        </w:rPr>
      </w:pPr>
    </w:p>
    <w:p w:rsidR="00055352" w:rsidRPr="009F0F97" w:rsidRDefault="00055352" w:rsidP="003A2CAC">
      <w:pPr>
        <w:tabs>
          <w:tab w:val="left" w:pos="3060"/>
        </w:tabs>
        <w:spacing w:afterLines="100" w:after="360"/>
        <w:rPr>
          <w:rFonts w:ascii="標楷體" w:eastAsia="標楷體" w:hAnsi="標楷體" w:cs="新細明體"/>
          <w:b/>
          <w:bCs/>
          <w:kern w:val="36"/>
          <w:sz w:val="40"/>
          <w:szCs w:val="40"/>
        </w:rPr>
      </w:pPr>
    </w:p>
    <w:p w:rsidR="003A2CAC" w:rsidRPr="006904DD" w:rsidRDefault="00777730" w:rsidP="003A2CAC">
      <w:pPr>
        <w:tabs>
          <w:tab w:val="left" w:pos="3060"/>
        </w:tabs>
        <w:spacing w:line="600" w:lineRule="exact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國際事務</w:t>
      </w:r>
      <w:r w:rsidR="003A2CAC" w:rsidRPr="006904DD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處</w:t>
      </w:r>
    </w:p>
    <w:p w:rsidR="003A2CAC" w:rsidRPr="006904DD" w:rsidRDefault="003A2CAC" w:rsidP="003A2CAC">
      <w:pPr>
        <w:tabs>
          <w:tab w:val="left" w:pos="3060"/>
        </w:tabs>
        <w:spacing w:line="600" w:lineRule="exact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聯絡人</w:t>
      </w:r>
      <w:r w:rsidRPr="006904DD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：</w:t>
      </w:r>
      <w:r w:rsidR="00777730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林育慈</w:t>
      </w:r>
    </w:p>
    <w:p w:rsidR="003A2CAC" w:rsidRPr="006904DD" w:rsidRDefault="003A2CAC" w:rsidP="003A2CAC">
      <w:pPr>
        <w:tabs>
          <w:tab w:val="left" w:pos="3060"/>
        </w:tabs>
        <w:spacing w:line="600" w:lineRule="exact"/>
        <w:rPr>
          <w:rFonts w:ascii="Times New Roman" w:eastAsia="標楷體" w:hAnsi="Times New Roman"/>
          <w:b/>
          <w:bCs/>
          <w:kern w:val="36"/>
          <w:sz w:val="32"/>
          <w:szCs w:val="32"/>
        </w:rPr>
      </w:pPr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聯絡電話</w:t>
      </w:r>
      <w:r w:rsidRPr="006904DD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：</w:t>
      </w:r>
      <w:r w:rsidRPr="006904DD">
        <w:rPr>
          <w:rFonts w:ascii="Times New Roman" w:eastAsia="標楷體" w:hAnsi="Times New Roman"/>
          <w:b/>
          <w:bCs/>
          <w:kern w:val="36"/>
          <w:sz w:val="32"/>
          <w:szCs w:val="32"/>
        </w:rPr>
        <w:t>+886-4-22195</w:t>
      </w:r>
      <w:r w:rsidR="00777730">
        <w:rPr>
          <w:rFonts w:ascii="Times New Roman" w:eastAsia="標楷體" w:hAnsi="Times New Roman" w:hint="eastAsia"/>
          <w:b/>
          <w:bCs/>
          <w:kern w:val="36"/>
          <w:sz w:val="32"/>
          <w:szCs w:val="32"/>
        </w:rPr>
        <w:t>762</w:t>
      </w:r>
    </w:p>
    <w:p w:rsidR="003A2CAC" w:rsidRPr="006904DD" w:rsidRDefault="003A2CAC" w:rsidP="003A2CAC">
      <w:pPr>
        <w:tabs>
          <w:tab w:val="left" w:pos="3060"/>
        </w:tabs>
        <w:spacing w:line="600" w:lineRule="exact"/>
        <w:rPr>
          <w:rFonts w:ascii="Times New Roman" w:eastAsia="標楷體" w:hAnsi="Times New Roman"/>
          <w:b/>
          <w:bCs/>
          <w:kern w:val="36"/>
          <w:sz w:val="32"/>
          <w:szCs w:val="32"/>
        </w:rPr>
      </w:pPr>
      <w:r w:rsidRPr="006904DD">
        <w:rPr>
          <w:rFonts w:ascii="Times New Roman" w:eastAsia="標楷體" w:hAnsi="Times New Roman"/>
          <w:b/>
          <w:bCs/>
          <w:kern w:val="36"/>
          <w:sz w:val="32"/>
          <w:szCs w:val="32"/>
        </w:rPr>
        <w:t>電子郵件：</w:t>
      </w:r>
      <w:hyperlink r:id="rId10" w:history="1">
        <w:r w:rsidR="00777730" w:rsidRPr="00044642">
          <w:rPr>
            <w:rStyle w:val="a3"/>
            <w:rFonts w:ascii="Times New Roman" w:eastAsia="標楷體" w:hAnsi="Times New Roman" w:hint="eastAsia"/>
            <w:b/>
            <w:bCs/>
            <w:kern w:val="36"/>
            <w:sz w:val="32"/>
            <w:szCs w:val="32"/>
          </w:rPr>
          <w:t>vickylin.19</w:t>
        </w:r>
        <w:r w:rsidR="00777730" w:rsidRPr="00044642">
          <w:rPr>
            <w:rStyle w:val="a3"/>
            <w:rFonts w:ascii="Times New Roman" w:eastAsia="標楷體" w:hAnsi="Times New Roman"/>
            <w:b/>
            <w:bCs/>
            <w:kern w:val="36"/>
            <w:sz w:val="32"/>
            <w:szCs w:val="32"/>
          </w:rPr>
          <w:t>@nutc.edu.tw</w:t>
        </w:r>
      </w:hyperlink>
    </w:p>
    <w:p w:rsidR="003A2CAC" w:rsidRPr="006904DD" w:rsidRDefault="003A2CAC" w:rsidP="003A2CAC">
      <w:pPr>
        <w:tabs>
          <w:tab w:val="left" w:pos="3060"/>
        </w:tabs>
        <w:spacing w:line="600" w:lineRule="exact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學校網址</w:t>
      </w:r>
      <w:r w:rsidRPr="006904DD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：</w:t>
      </w:r>
      <w:hyperlink r:id="rId11" w:history="1">
        <w:r w:rsidRPr="006904DD">
          <w:rPr>
            <w:rStyle w:val="a3"/>
            <w:rFonts w:ascii="標楷體" w:eastAsia="標楷體" w:hAnsi="標楷體" w:cs="新細明體" w:hint="eastAsia"/>
            <w:b/>
            <w:bCs/>
            <w:kern w:val="36"/>
            <w:sz w:val="32"/>
            <w:szCs w:val="32"/>
          </w:rPr>
          <w:t>http://</w:t>
        </w:r>
        <w:r w:rsidRPr="006904DD">
          <w:rPr>
            <w:rStyle w:val="a3"/>
            <w:rFonts w:ascii="標楷體" w:eastAsia="標楷體" w:hAnsi="標楷體" w:cs="新細明體"/>
            <w:b/>
            <w:bCs/>
            <w:kern w:val="36"/>
            <w:sz w:val="32"/>
            <w:szCs w:val="32"/>
          </w:rPr>
          <w:t>www.nutc.edu.tw</w:t>
        </w:r>
      </w:hyperlink>
    </w:p>
    <w:p w:rsidR="003A2CAC" w:rsidRDefault="003A2CAC" w:rsidP="003A2CAC">
      <w:pPr>
        <w:tabs>
          <w:tab w:val="left" w:pos="3060"/>
        </w:tabs>
        <w:spacing w:line="600" w:lineRule="exact"/>
        <w:rPr>
          <w:rFonts w:ascii="Times New Roman" w:eastAsia="標楷體" w:hAnsi="Times New Roman"/>
          <w:b/>
          <w:bCs/>
          <w:kern w:val="36"/>
          <w:sz w:val="32"/>
          <w:szCs w:val="32"/>
        </w:rPr>
      </w:pPr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學校校址</w:t>
      </w:r>
      <w:r w:rsidRPr="006904DD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：</w:t>
      </w:r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臺灣</w:t>
      </w:r>
      <w:proofErr w:type="gramStart"/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臺</w:t>
      </w:r>
      <w:proofErr w:type="gramEnd"/>
      <w:r w:rsidRPr="006904D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中市北</w:t>
      </w:r>
      <w:r w:rsidRPr="006904DD">
        <w:rPr>
          <w:rFonts w:ascii="Times New Roman" w:eastAsia="標楷體" w:hAnsi="Times New Roman"/>
          <w:b/>
          <w:bCs/>
          <w:kern w:val="36"/>
          <w:sz w:val="32"/>
          <w:szCs w:val="32"/>
        </w:rPr>
        <w:t>區三民路三段</w:t>
      </w:r>
      <w:r w:rsidRPr="006904DD">
        <w:rPr>
          <w:rFonts w:ascii="Times New Roman" w:eastAsia="標楷體" w:hAnsi="Times New Roman"/>
          <w:b/>
          <w:bCs/>
          <w:kern w:val="36"/>
          <w:sz w:val="32"/>
          <w:szCs w:val="32"/>
        </w:rPr>
        <w:t>129</w:t>
      </w:r>
      <w:r w:rsidRPr="006904DD">
        <w:rPr>
          <w:rFonts w:ascii="Times New Roman" w:eastAsia="標楷體" w:hAnsi="Times New Roman"/>
          <w:b/>
          <w:bCs/>
          <w:kern w:val="36"/>
          <w:sz w:val="32"/>
          <w:szCs w:val="32"/>
        </w:rPr>
        <w:t>號</w:t>
      </w:r>
    </w:p>
    <w:p w:rsidR="003A2CAC" w:rsidRDefault="003A2CAC" w:rsidP="003A2CAC">
      <w:pPr>
        <w:rPr>
          <w:rFonts w:ascii="Times New Roman" w:eastAsia="標楷體" w:hAnsi="Times New Roman"/>
          <w:b/>
          <w:bCs/>
          <w:color w:val="FF0000"/>
          <w:kern w:val="36"/>
          <w:sz w:val="28"/>
          <w:szCs w:val="28"/>
        </w:rPr>
      </w:pPr>
    </w:p>
    <w:p w:rsidR="003A2CAC" w:rsidRDefault="003A2CAC" w:rsidP="007B5312">
      <w:pPr>
        <w:widowControl/>
        <w:rPr>
          <w:rFonts w:ascii="Times New Roman" w:eastAsia="標楷體" w:hAnsi="Times New Roman"/>
          <w:b/>
          <w:bCs/>
          <w:color w:val="FF0000"/>
          <w:kern w:val="36"/>
          <w:sz w:val="28"/>
          <w:szCs w:val="28"/>
        </w:rPr>
      </w:pPr>
    </w:p>
    <w:p w:rsidR="007D2FA6" w:rsidRDefault="007D2FA6" w:rsidP="007B5312">
      <w:pPr>
        <w:widowControl/>
        <w:rPr>
          <w:rFonts w:ascii="Times New Roman" w:eastAsia="標楷體" w:hAnsi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FF0000"/>
          <w:kern w:val="36"/>
          <w:sz w:val="28"/>
          <w:szCs w:val="28"/>
        </w:rPr>
        <w:br w:type="page"/>
      </w:r>
    </w:p>
    <w:p w:rsidR="007D2FA6" w:rsidRPr="007B5312" w:rsidRDefault="007D2FA6" w:rsidP="007B5312">
      <w:pPr>
        <w:widowControl/>
        <w:rPr>
          <w:rFonts w:ascii="Times New Roman" w:eastAsia="標楷體" w:hAnsi="Times New Roman"/>
          <w:b/>
          <w:bCs/>
          <w:color w:val="FF0000"/>
          <w:kern w:val="36"/>
          <w:sz w:val="28"/>
          <w:szCs w:val="28"/>
        </w:rPr>
        <w:sectPr w:rsidR="007D2FA6" w:rsidRPr="007B5312" w:rsidSect="003A2CAC">
          <w:footerReference w:type="default" r:id="rId12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3A2CAC" w:rsidRPr="00202E7D" w:rsidRDefault="003A2CAC" w:rsidP="003A2CAC">
      <w:pPr>
        <w:tabs>
          <w:tab w:val="left" w:pos="3060"/>
        </w:tabs>
        <w:spacing w:line="500" w:lineRule="exact"/>
        <w:rPr>
          <w:rFonts w:ascii="標楷體" w:eastAsia="標楷體" w:hAnsi="標楷體" w:cs="新細明體"/>
          <w:bCs/>
          <w:kern w:val="36"/>
          <w:sz w:val="28"/>
          <w:szCs w:val="28"/>
        </w:rPr>
      </w:pPr>
      <w:r w:rsidRPr="00202E7D">
        <w:rPr>
          <w:rFonts w:ascii="標楷體" w:eastAsia="標楷體" w:hAnsi="標楷體" w:cs="新細明體"/>
          <w:bCs/>
          <w:kern w:val="36"/>
          <w:sz w:val="28"/>
          <w:szCs w:val="28"/>
        </w:rPr>
        <w:lastRenderedPageBreak/>
        <w:t>同學好</w:t>
      </w:r>
      <w:r w:rsidRPr="00202E7D">
        <w:rPr>
          <w:rFonts w:ascii="標楷體" w:eastAsia="標楷體" w:hAnsi="標楷體" w:cs="新細明體" w:hint="eastAsia"/>
          <w:bCs/>
          <w:kern w:val="36"/>
          <w:sz w:val="28"/>
          <w:szCs w:val="28"/>
        </w:rPr>
        <w:t>:</w:t>
      </w:r>
    </w:p>
    <w:p w:rsidR="003A2CAC" w:rsidRPr="00202E7D" w:rsidRDefault="003A2CAC" w:rsidP="003A2CAC">
      <w:pPr>
        <w:tabs>
          <w:tab w:val="left" w:pos="3060"/>
        </w:tabs>
        <w:spacing w:afterLines="50" w:after="180" w:line="500" w:lineRule="exact"/>
        <w:ind w:firstLineChars="200" w:firstLine="560"/>
        <w:rPr>
          <w:rFonts w:ascii="標楷體" w:eastAsia="標楷體" w:hAnsi="標楷體"/>
          <w:bCs/>
          <w:kern w:val="36"/>
          <w:sz w:val="28"/>
          <w:szCs w:val="28"/>
        </w:rPr>
      </w:pPr>
      <w:r w:rsidRPr="00202E7D">
        <w:rPr>
          <w:rFonts w:ascii="標楷體" w:eastAsia="標楷體" w:hAnsi="標楷體"/>
          <w:bCs/>
          <w:kern w:val="36"/>
          <w:sz w:val="28"/>
          <w:szCs w:val="28"/>
        </w:rPr>
        <w:t>歡迎你加入中科大這大家庭的行列。</w:t>
      </w:r>
    </w:p>
    <w:p w:rsidR="003A2CAC" w:rsidRPr="00202E7D" w:rsidRDefault="003A2CAC" w:rsidP="003A2CAC">
      <w:pPr>
        <w:tabs>
          <w:tab w:val="left" w:pos="3060"/>
        </w:tabs>
        <w:spacing w:afterLines="50" w:after="180" w:line="500" w:lineRule="exact"/>
        <w:ind w:firstLineChars="200" w:firstLine="560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 w:rsidRPr="00202E7D">
        <w:rPr>
          <w:rFonts w:ascii="標楷體" w:eastAsia="標楷體" w:hAnsi="標楷體"/>
          <w:bCs/>
          <w:kern w:val="36"/>
          <w:sz w:val="28"/>
          <w:szCs w:val="28"/>
        </w:rPr>
        <w:t>國立</w:t>
      </w:r>
      <w:proofErr w:type="gramStart"/>
      <w:r w:rsidRPr="00202E7D">
        <w:rPr>
          <w:rFonts w:ascii="標楷體" w:eastAsia="標楷體" w:hAnsi="標楷體"/>
          <w:bCs/>
          <w:kern w:val="36"/>
          <w:sz w:val="28"/>
          <w:szCs w:val="28"/>
        </w:rPr>
        <w:t>臺</w:t>
      </w:r>
      <w:proofErr w:type="gramEnd"/>
      <w:r w:rsidRPr="00202E7D">
        <w:rPr>
          <w:rFonts w:ascii="標楷體" w:eastAsia="標楷體" w:hAnsi="標楷體"/>
          <w:bCs/>
          <w:kern w:val="36"/>
          <w:sz w:val="28"/>
          <w:szCs w:val="28"/>
        </w:rPr>
        <w:t>中科技大學創校於</w:t>
      </w:r>
      <w:r>
        <w:rPr>
          <w:rFonts w:ascii="標楷體" w:eastAsia="標楷體" w:hAnsi="標楷體"/>
          <w:bCs/>
          <w:kern w:val="36"/>
          <w:sz w:val="28"/>
          <w:szCs w:val="28"/>
        </w:rPr>
        <w:t>西元</w:t>
      </w:r>
      <w:r w:rsidRPr="00202E7D">
        <w:rPr>
          <w:rFonts w:ascii="Times New Roman" w:eastAsia="標楷體" w:hAnsi="Times New Roman"/>
          <w:bCs/>
          <w:kern w:val="36"/>
          <w:sz w:val="28"/>
          <w:szCs w:val="28"/>
        </w:rPr>
        <w:t>1919</w:t>
      </w:r>
      <w:r w:rsidRPr="00202E7D">
        <w:rPr>
          <w:rFonts w:ascii="Times New Roman" w:eastAsia="標楷體" w:hAnsi="Times New Roman"/>
          <w:bCs/>
          <w:kern w:val="36"/>
          <w:sz w:val="28"/>
          <w:szCs w:val="28"/>
        </w:rPr>
        <w:t>年，為一歷史悠久之百年學府。校區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位於人文薈萃的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臺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中市，校本部及民生校區皆位處於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臺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中都會區中心之三民路，緊臨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一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中商圈，亦可快速往返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臺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中火車站、高鐵烏日站，交通便利，環境優良，為典型都會地區之大專校院。</w:t>
      </w:r>
    </w:p>
    <w:p w:rsidR="003A2CAC" w:rsidRPr="00202E7D" w:rsidRDefault="003A2CAC" w:rsidP="003A2CAC">
      <w:pPr>
        <w:tabs>
          <w:tab w:val="left" w:pos="3060"/>
        </w:tabs>
        <w:spacing w:afterLines="50" w:after="180" w:line="500" w:lineRule="exact"/>
        <w:ind w:firstLineChars="200" w:firstLine="560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本校設有商學院、設計學院、語文學院、資訊與流通學院、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中護健康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學院五個學院，並分設專科部、大學部、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碩士班暨碩士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在職專班等學制，多軌並進培養各領域技術人才，為多元化之學府。</w:t>
      </w:r>
    </w:p>
    <w:p w:rsidR="003A2CAC" w:rsidRPr="00202E7D" w:rsidRDefault="003A2CAC" w:rsidP="003A2CAC">
      <w:pPr>
        <w:spacing w:afterLines="50" w:after="180" w:line="500" w:lineRule="exact"/>
        <w:ind w:firstLineChars="200" w:firstLine="560"/>
        <w:jc w:val="both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本校秉持「服務導向理念」來培育人才，重視學生專業能力之養成。對內以落實技職教育精神與特色、提升教學研究成效、鼓勵師生參加競賽及展覽等為方向；對外除參與各類區域策略聯盟，執行研究計畫外，亦與公民營機構建立夥伴關係。而為</w:t>
      </w:r>
      <w:r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提升學生國際視野，亦積極推動國際交流，與美國、加拿大、英國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、日本</w:t>
      </w:r>
      <w:r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及大陸地區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等地的學校簽署學術交流合作協約。</w:t>
      </w:r>
    </w:p>
    <w:p w:rsidR="003A2CAC" w:rsidRPr="00202E7D" w:rsidRDefault="003A2CAC" w:rsidP="003A2CAC">
      <w:pPr>
        <w:spacing w:afterLines="50" w:after="180" w:line="500" w:lineRule="exact"/>
        <w:ind w:firstLineChars="200" w:firstLine="560"/>
        <w:jc w:val="both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因應國際化趨勢，本校「語言中心」建置多媒體語言教學空間及數位網路平台自學中心，定期更新語文學習軟體及圖書資源，提供全方位的外語學習環境外，並辦理各項提升外語和語文檢定相關活動，亦提供一對</w:t>
      </w:r>
      <w:proofErr w:type="gramStart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一</w:t>
      </w:r>
      <w:proofErr w:type="gramEnd"/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的外語輔導服務。</w:t>
      </w:r>
    </w:p>
    <w:p w:rsidR="003A2CAC" w:rsidRDefault="003A2CAC" w:rsidP="003A2CAC">
      <w:pPr>
        <w:spacing w:line="500" w:lineRule="exact"/>
        <w:ind w:firstLineChars="200" w:firstLine="560"/>
        <w:jc w:val="both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另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本校已完成校園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E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化及無線上網之建置，學生宿舍並備有</w:t>
      </w:r>
      <w:r w:rsidRPr="006C4823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1400</w:t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個床</w:t>
      </w:r>
      <w:r w:rsidR="00DC17AE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位，</w:t>
      </w:r>
      <w:r w:rsidR="007E3EC7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提供遠道而來學生申請。</w:t>
      </w:r>
    </w:p>
    <w:p w:rsidR="003A2CAC" w:rsidRPr="00202E7D" w:rsidRDefault="003A2CAC" w:rsidP="00E746A7">
      <w:pPr>
        <w:spacing w:afterLines="100" w:after="360" w:line="500" w:lineRule="exact"/>
        <w:jc w:val="center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85CC01A" wp14:editId="2942905F">
            <wp:simplePos x="0" y="0"/>
            <wp:positionH relativeFrom="column">
              <wp:posOffset>-117475</wp:posOffset>
            </wp:positionH>
            <wp:positionV relativeFrom="paragraph">
              <wp:posOffset>377190</wp:posOffset>
            </wp:positionV>
            <wp:extent cx="587502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02" y="21273"/>
                <wp:lineTo x="21502" y="0"/>
                <wp:lineTo x="0" y="0"/>
              </wp:wrapPolygon>
            </wp:wrapTight>
            <wp:docPr id="4" name="圖片 4" descr="臺中科大歷史LOGO向量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臺中科大歷史LOGO向量檔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E7D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br w:type="page"/>
      </w:r>
      <w:r w:rsidRPr="00202E7D">
        <w:rPr>
          <w:rFonts w:ascii="Times New Roman" w:eastAsia="標楷體" w:hAnsi="Times New Roman"/>
          <w:color w:val="000000"/>
          <w:sz w:val="32"/>
          <w:szCs w:val="32"/>
        </w:rPr>
        <w:lastRenderedPageBreak/>
        <w:t>國立</w:t>
      </w:r>
      <w:proofErr w:type="gramStart"/>
      <w:r w:rsidRPr="00202E7D">
        <w:rPr>
          <w:rFonts w:ascii="Times New Roman" w:eastAsia="標楷體" w:hAnsi="Times New Roman"/>
          <w:color w:val="000000"/>
          <w:sz w:val="32"/>
          <w:szCs w:val="32"/>
        </w:rPr>
        <w:t>臺</w:t>
      </w:r>
      <w:proofErr w:type="gramEnd"/>
      <w:r w:rsidRPr="00202E7D">
        <w:rPr>
          <w:rFonts w:ascii="Times New Roman" w:eastAsia="標楷體" w:hAnsi="Times New Roman"/>
          <w:color w:val="000000"/>
          <w:sz w:val="32"/>
          <w:szCs w:val="32"/>
        </w:rPr>
        <w:t>中科技大學優勢</w:t>
      </w:r>
    </w:p>
    <w:p w:rsidR="003A2CAC" w:rsidRPr="00202E7D" w:rsidRDefault="003A2CAC" w:rsidP="00500DE8">
      <w:pPr>
        <w:pStyle w:val="a4"/>
        <w:adjustRightInd w:val="0"/>
        <w:snapToGrid w:val="0"/>
        <w:spacing w:afterLines="50" w:after="180" w:line="400" w:lineRule="exact"/>
        <w:ind w:left="1400" w:hangingChars="500" w:hanging="1400"/>
        <w:rPr>
          <w:rFonts w:eastAsia="標楷體"/>
          <w:color w:val="000000"/>
          <w:kern w:val="0"/>
          <w:sz w:val="28"/>
          <w:szCs w:val="28"/>
        </w:rPr>
      </w:pPr>
      <w:r w:rsidRPr="00202E7D">
        <w:rPr>
          <w:rFonts w:eastAsia="標楷體"/>
          <w:color w:val="000000"/>
          <w:sz w:val="28"/>
          <w:szCs w:val="28"/>
        </w:rPr>
        <w:t>歷史悠久</w:t>
      </w:r>
      <w:r w:rsidRPr="00202E7D">
        <w:rPr>
          <w:rFonts w:eastAsia="標楷體"/>
          <w:color w:val="000000"/>
          <w:sz w:val="28"/>
          <w:szCs w:val="28"/>
        </w:rPr>
        <w:t>-</w:t>
      </w:r>
      <w:r w:rsidRPr="00202E7D">
        <w:rPr>
          <w:rFonts w:eastAsia="標楷體"/>
          <w:color w:val="000000"/>
          <w:sz w:val="28"/>
          <w:szCs w:val="28"/>
        </w:rPr>
        <w:t>百年學府，注重品德教育，傳統形象良好，</w:t>
      </w:r>
      <w:r>
        <w:rPr>
          <w:rFonts w:eastAsia="標楷體"/>
          <w:color w:val="000000"/>
          <w:sz w:val="28"/>
          <w:szCs w:val="28"/>
        </w:rPr>
        <w:t>為臺灣</w:t>
      </w:r>
      <w:r w:rsidRPr="00202E7D">
        <w:rPr>
          <w:rFonts w:eastAsia="標楷體"/>
          <w:color w:val="000000"/>
          <w:sz w:val="28"/>
          <w:szCs w:val="28"/>
        </w:rPr>
        <w:t>培育技術人才重要搖籃。</w:t>
      </w:r>
    </w:p>
    <w:p w:rsidR="003A2CAC" w:rsidRDefault="003A2CAC" w:rsidP="00500DE8">
      <w:pPr>
        <w:spacing w:afterLines="50" w:after="180" w:line="400" w:lineRule="exact"/>
        <w:ind w:left="1322" w:hangingChars="472" w:hanging="1322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辦學優良</w:t>
      </w:r>
      <w:r>
        <w:rPr>
          <w:rFonts w:eastAsia="標楷體" w:hAnsi="標楷體" w:hint="eastAsia"/>
          <w:color w:val="000000"/>
          <w:sz w:val="28"/>
          <w:szCs w:val="28"/>
        </w:rPr>
        <w:t>-</w:t>
      </w:r>
      <w:r w:rsidRPr="00E12675">
        <w:rPr>
          <w:rFonts w:eastAsia="標楷體" w:hAnsi="標楷體"/>
          <w:color w:val="000000"/>
          <w:sz w:val="28"/>
          <w:szCs w:val="28"/>
        </w:rPr>
        <w:t>「畢業生表現」、「企業主最愛校系」、「畢業生工作表現符合企業所需」</w:t>
      </w:r>
      <w:r>
        <w:rPr>
          <w:rFonts w:eastAsia="標楷體" w:hAnsi="標楷體"/>
          <w:color w:val="000000"/>
          <w:sz w:val="28"/>
          <w:szCs w:val="28"/>
        </w:rPr>
        <w:t>等調查，在臺灣</w:t>
      </w:r>
      <w:r w:rsidRPr="00E12675">
        <w:rPr>
          <w:rFonts w:eastAsia="標楷體" w:hAnsi="標楷體"/>
          <w:color w:val="000000"/>
          <w:sz w:val="28"/>
          <w:szCs w:val="28"/>
        </w:rPr>
        <w:t>均</w:t>
      </w:r>
      <w:proofErr w:type="gramStart"/>
      <w:r w:rsidRPr="00E12675">
        <w:rPr>
          <w:rFonts w:eastAsia="標楷體" w:hAnsi="標楷體"/>
          <w:color w:val="000000"/>
          <w:sz w:val="28"/>
          <w:szCs w:val="28"/>
        </w:rPr>
        <w:t>名列前矛</w:t>
      </w:r>
      <w:proofErr w:type="gramEnd"/>
      <w:r>
        <w:rPr>
          <w:rFonts w:eastAsia="標楷體" w:hAnsi="標楷體"/>
          <w:color w:val="000000"/>
          <w:sz w:val="28"/>
          <w:szCs w:val="28"/>
        </w:rPr>
        <w:t>，深獲各界肯定</w:t>
      </w:r>
      <w:r w:rsidRPr="00E12675">
        <w:rPr>
          <w:rFonts w:eastAsia="標楷體" w:hAnsi="標楷體"/>
          <w:color w:val="000000"/>
          <w:sz w:val="28"/>
          <w:szCs w:val="28"/>
        </w:rPr>
        <w:t>。</w:t>
      </w:r>
    </w:p>
    <w:p w:rsidR="003A2CAC" w:rsidRDefault="003A2CAC" w:rsidP="00500DE8">
      <w:pPr>
        <w:spacing w:afterLines="50" w:after="180" w:line="400" w:lineRule="exact"/>
        <w:ind w:left="1400" w:hangingChars="500" w:hanging="140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交通便捷</w:t>
      </w:r>
      <w:r>
        <w:rPr>
          <w:rFonts w:eastAsia="標楷體" w:hAnsi="標楷體" w:hint="eastAsia"/>
          <w:color w:val="000000"/>
          <w:sz w:val="28"/>
          <w:szCs w:val="28"/>
        </w:rPr>
        <w:t>-</w:t>
      </w:r>
      <w:r>
        <w:rPr>
          <w:rFonts w:eastAsia="標楷體" w:hAnsi="標楷體" w:hint="eastAsia"/>
          <w:color w:val="000000"/>
          <w:sz w:val="28"/>
          <w:szCs w:val="28"/>
        </w:rPr>
        <w:t>校區</w:t>
      </w:r>
      <w:r>
        <w:rPr>
          <w:rFonts w:eastAsia="標楷體" w:hAnsi="標楷體"/>
          <w:color w:val="000000"/>
          <w:sz w:val="28"/>
          <w:szCs w:val="28"/>
        </w:rPr>
        <w:t>位於臺灣中部之</w:t>
      </w:r>
      <w:proofErr w:type="gramStart"/>
      <w:r>
        <w:rPr>
          <w:rFonts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/>
          <w:color w:val="000000"/>
          <w:sz w:val="28"/>
          <w:szCs w:val="28"/>
        </w:rPr>
        <w:t>中</w:t>
      </w:r>
      <w:r w:rsidRPr="00E12675">
        <w:rPr>
          <w:rFonts w:eastAsia="標楷體" w:hAnsi="標楷體"/>
          <w:color w:val="000000"/>
          <w:sz w:val="28"/>
          <w:szCs w:val="28"/>
        </w:rPr>
        <w:t>都會區中心</w:t>
      </w:r>
      <w:r>
        <w:rPr>
          <w:rFonts w:eastAsia="標楷體" w:hAnsi="標楷體"/>
          <w:color w:val="000000"/>
          <w:sz w:val="28"/>
          <w:szCs w:val="28"/>
        </w:rPr>
        <w:t>，緊臨商圈</w:t>
      </w:r>
      <w:r w:rsidRPr="00E12675">
        <w:rPr>
          <w:rFonts w:eastAsia="標楷體" w:hAnsi="標楷體"/>
          <w:color w:val="000000"/>
          <w:sz w:val="28"/>
          <w:szCs w:val="28"/>
        </w:rPr>
        <w:t>，</w:t>
      </w:r>
      <w:r>
        <w:rPr>
          <w:rFonts w:eastAsia="標楷體" w:hAnsi="標楷體"/>
          <w:color w:val="000000"/>
          <w:sz w:val="28"/>
          <w:szCs w:val="28"/>
        </w:rPr>
        <w:t>交通四通八達，</w:t>
      </w:r>
      <w:r w:rsidRPr="00E12675">
        <w:rPr>
          <w:rFonts w:eastAsia="標楷體" w:hAnsi="標楷體"/>
          <w:color w:val="000000"/>
          <w:sz w:val="28"/>
          <w:szCs w:val="28"/>
        </w:rPr>
        <w:t>生活機能</w:t>
      </w:r>
      <w:r>
        <w:rPr>
          <w:rFonts w:eastAsia="標楷體" w:hAnsi="標楷體"/>
          <w:color w:val="000000"/>
          <w:sz w:val="28"/>
          <w:szCs w:val="28"/>
        </w:rPr>
        <w:t>強</w:t>
      </w:r>
      <w:r w:rsidRPr="00E12675">
        <w:rPr>
          <w:rFonts w:eastAsia="標楷體" w:hAnsi="標楷體"/>
          <w:color w:val="000000"/>
          <w:sz w:val="28"/>
          <w:szCs w:val="28"/>
        </w:rPr>
        <w:t>。</w:t>
      </w:r>
    </w:p>
    <w:p w:rsidR="003A2CAC" w:rsidRPr="00C46DE0" w:rsidRDefault="003A2CAC" w:rsidP="00500DE8">
      <w:pPr>
        <w:spacing w:afterLines="50" w:after="180" w:line="400" w:lineRule="exact"/>
        <w:ind w:left="1400" w:hangingChars="500" w:hanging="1400"/>
        <w:rPr>
          <w:rFonts w:eastAsia="標楷體"/>
          <w:color w:val="FF0000"/>
          <w:sz w:val="28"/>
          <w:szCs w:val="28"/>
        </w:rPr>
      </w:pPr>
      <w:r w:rsidRPr="00C46DE0">
        <w:rPr>
          <w:rFonts w:eastAsia="標楷體" w:hAnsi="標楷體"/>
          <w:sz w:val="28"/>
          <w:szCs w:val="28"/>
        </w:rPr>
        <w:t>學制多</w:t>
      </w:r>
      <w:r w:rsidRPr="00C46DE0">
        <w:rPr>
          <w:rFonts w:eastAsia="標楷體" w:hAnsi="標楷體" w:hint="eastAsia"/>
          <w:sz w:val="28"/>
          <w:szCs w:val="28"/>
        </w:rPr>
        <w:t>元</w:t>
      </w:r>
      <w:r w:rsidRPr="00C46DE0">
        <w:rPr>
          <w:rFonts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日間部、進修部、進修專校/學院、空中學院外，並</w:t>
      </w:r>
      <w:r w:rsidR="0011436F">
        <w:rPr>
          <w:rFonts w:ascii="標楷體" w:eastAsia="標楷體" w:hAnsi="標楷體" w:hint="eastAsia"/>
          <w:sz w:val="28"/>
          <w:szCs w:val="28"/>
        </w:rPr>
        <w:t>分設專科部、大學</w:t>
      </w:r>
      <w:r>
        <w:rPr>
          <w:rFonts w:ascii="標楷體" w:eastAsia="標楷體" w:hAnsi="標楷體" w:hint="eastAsia"/>
          <w:sz w:val="28"/>
          <w:szCs w:val="28"/>
        </w:rPr>
        <w:t>部、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碩士班暨碩士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在職專班等學制，</w:t>
      </w:r>
      <w:r w:rsidRPr="006242DC">
        <w:rPr>
          <w:rFonts w:ascii="標楷體" w:eastAsia="標楷體" w:hAnsi="標楷體" w:hint="eastAsia"/>
          <w:sz w:val="28"/>
          <w:szCs w:val="28"/>
        </w:rPr>
        <w:t>多</w:t>
      </w:r>
      <w:r>
        <w:rPr>
          <w:rFonts w:ascii="標楷體" w:eastAsia="標楷體" w:hAnsi="標楷體" w:hint="eastAsia"/>
          <w:sz w:val="28"/>
          <w:szCs w:val="28"/>
        </w:rPr>
        <w:t>軌並進培養人才，為多元化之</w:t>
      </w:r>
      <w:r w:rsidRPr="00615D4C">
        <w:rPr>
          <w:rFonts w:ascii="標楷體" w:eastAsia="標楷體" w:hAnsi="標楷體" w:hint="eastAsia"/>
          <w:sz w:val="28"/>
          <w:szCs w:val="28"/>
        </w:rPr>
        <w:t>學府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2CAC" w:rsidRPr="00CA1492" w:rsidRDefault="003A2CAC" w:rsidP="00500DE8">
      <w:pPr>
        <w:spacing w:afterLines="50" w:after="180" w:line="400" w:lineRule="exact"/>
        <w:ind w:left="1400" w:hangingChars="500" w:hanging="1400"/>
        <w:rPr>
          <w:rFonts w:eastAsia="標楷體"/>
          <w:color w:val="FF0000"/>
          <w:sz w:val="28"/>
          <w:szCs w:val="28"/>
        </w:rPr>
      </w:pPr>
      <w:r w:rsidRPr="006242DC">
        <w:rPr>
          <w:rFonts w:eastAsia="標楷體" w:hAnsi="標楷體" w:hint="eastAsia"/>
          <w:sz w:val="28"/>
          <w:szCs w:val="28"/>
        </w:rPr>
        <w:t>發展</w:t>
      </w:r>
      <w:r>
        <w:rPr>
          <w:rFonts w:eastAsia="標楷體" w:hAnsi="標楷體" w:hint="eastAsia"/>
          <w:sz w:val="28"/>
          <w:szCs w:val="28"/>
        </w:rPr>
        <w:t>多樣</w:t>
      </w:r>
      <w:r w:rsidRPr="006242DC">
        <w:rPr>
          <w:rFonts w:eastAsia="標楷體" w:hAnsi="標楷體" w:hint="eastAsia"/>
          <w:sz w:val="28"/>
          <w:szCs w:val="28"/>
        </w:rPr>
        <w:t>-</w:t>
      </w:r>
      <w:r>
        <w:rPr>
          <w:rFonts w:eastAsia="標楷體" w:hAnsi="標楷體" w:hint="eastAsia"/>
          <w:sz w:val="28"/>
          <w:szCs w:val="28"/>
        </w:rPr>
        <w:t>設</w:t>
      </w:r>
      <w:r w:rsidRPr="00C46DE0">
        <w:rPr>
          <w:rFonts w:ascii="標楷體" w:eastAsia="標楷體" w:hAnsi="標楷體" w:hint="eastAsia"/>
          <w:sz w:val="28"/>
          <w:szCs w:val="28"/>
        </w:rPr>
        <w:t>有商</w:t>
      </w:r>
      <w:r>
        <w:rPr>
          <w:rFonts w:ascii="標楷體" w:eastAsia="標楷體" w:hAnsi="標楷體" w:hint="eastAsia"/>
          <w:sz w:val="28"/>
          <w:szCs w:val="28"/>
        </w:rPr>
        <w:t>、設計、語文、資訊與流通</w:t>
      </w:r>
      <w:r w:rsidRPr="00615D4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15D4C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護健康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</w:t>
      </w:r>
      <w:r w:rsidRPr="00615D4C">
        <w:rPr>
          <w:rFonts w:ascii="標楷體" w:eastAsia="標楷體" w:hAnsi="標楷體" w:hint="eastAsia"/>
          <w:sz w:val="28"/>
          <w:szCs w:val="28"/>
        </w:rPr>
        <w:t>五個學院</w:t>
      </w:r>
      <w:r w:rsidRPr="006242DC">
        <w:rPr>
          <w:rFonts w:eastAsia="標楷體"/>
          <w:sz w:val="28"/>
          <w:szCs w:val="28"/>
        </w:rPr>
        <w:t>20</w:t>
      </w:r>
      <w:r w:rsidRPr="006242DC">
        <w:rPr>
          <w:rFonts w:eastAsia="標楷體" w:hAnsi="標楷體"/>
          <w:sz w:val="28"/>
          <w:szCs w:val="28"/>
        </w:rPr>
        <w:t>系所，</w:t>
      </w:r>
      <w:r>
        <w:rPr>
          <w:rFonts w:eastAsia="標楷體"/>
          <w:bCs/>
          <w:kern w:val="0"/>
          <w:sz w:val="28"/>
          <w:szCs w:val="28"/>
        </w:rPr>
        <w:t>類科</w:t>
      </w:r>
      <w:r w:rsidRPr="006242DC">
        <w:rPr>
          <w:rFonts w:eastAsia="標楷體" w:hAnsi="標楷體"/>
          <w:bCs/>
          <w:kern w:val="0"/>
          <w:sz w:val="28"/>
          <w:szCs w:val="28"/>
        </w:rPr>
        <w:t>前瞻務實</w:t>
      </w:r>
      <w:r>
        <w:rPr>
          <w:rFonts w:eastAsia="標楷體" w:hAnsi="標楷體"/>
          <w:bCs/>
          <w:kern w:val="0"/>
          <w:sz w:val="28"/>
          <w:szCs w:val="28"/>
        </w:rPr>
        <w:t>，滿足學生適才適性之需求</w:t>
      </w:r>
      <w:r w:rsidRPr="006242DC">
        <w:rPr>
          <w:rFonts w:eastAsia="標楷體" w:hAnsi="標楷體" w:hint="eastAsia"/>
          <w:sz w:val="28"/>
          <w:szCs w:val="28"/>
        </w:rPr>
        <w:t>。</w:t>
      </w:r>
    </w:p>
    <w:p w:rsidR="003A2CAC" w:rsidRPr="002378A4" w:rsidRDefault="003A2CAC" w:rsidP="00500DE8">
      <w:pPr>
        <w:widowControl/>
        <w:shd w:val="clear" w:color="auto" w:fill="FFFFFF"/>
        <w:snapToGrid w:val="0"/>
        <w:spacing w:afterLines="50" w:after="180" w:line="400" w:lineRule="exact"/>
        <w:ind w:left="1120" w:hangingChars="400" w:hanging="112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設備專業</w:t>
      </w:r>
      <w:r>
        <w:rPr>
          <w:rFonts w:eastAsia="標楷體" w:hint="eastAsia"/>
          <w:color w:val="000000"/>
          <w:sz w:val="28"/>
          <w:szCs w:val="28"/>
        </w:rPr>
        <w:t>-</w:t>
      </w:r>
      <w:r>
        <w:rPr>
          <w:rFonts w:eastAsia="標楷體" w:hAnsi="標楷體"/>
          <w:color w:val="000000"/>
          <w:sz w:val="28"/>
          <w:szCs w:val="28"/>
        </w:rPr>
        <w:t>語言中心、圖書館、專業教室等軟硬體</w:t>
      </w:r>
      <w:r w:rsidRPr="00E12675">
        <w:rPr>
          <w:rFonts w:eastAsia="標楷體" w:hAnsi="標楷體"/>
          <w:color w:val="000000"/>
          <w:sz w:val="28"/>
          <w:szCs w:val="28"/>
        </w:rPr>
        <w:t>設備</w:t>
      </w:r>
      <w:r>
        <w:rPr>
          <w:rFonts w:eastAsia="標楷體" w:hAnsi="標楷體"/>
          <w:color w:val="000000"/>
          <w:sz w:val="28"/>
          <w:szCs w:val="28"/>
        </w:rPr>
        <w:t>完善，</w:t>
      </w:r>
      <w:r>
        <w:rPr>
          <w:rFonts w:eastAsia="標楷體" w:hint="eastAsia"/>
          <w:color w:val="000000"/>
          <w:sz w:val="28"/>
          <w:szCs w:val="28"/>
        </w:rPr>
        <w:t>營造學用合一環境。</w:t>
      </w:r>
    </w:p>
    <w:p w:rsidR="003A2CAC" w:rsidRPr="00847F97" w:rsidRDefault="003A2CAC" w:rsidP="00500DE8">
      <w:pPr>
        <w:widowControl/>
        <w:shd w:val="clear" w:color="auto" w:fill="FFFFFF"/>
        <w:snapToGrid w:val="0"/>
        <w:spacing w:afterLines="50" w:after="180" w:line="400" w:lineRule="exact"/>
        <w:jc w:val="both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師資優良</w:t>
      </w:r>
      <w:r>
        <w:rPr>
          <w:rFonts w:eastAsia="標楷體" w:hint="eastAsia"/>
          <w:color w:val="000000"/>
          <w:sz w:val="28"/>
          <w:szCs w:val="28"/>
        </w:rPr>
        <w:t>-</w:t>
      </w:r>
      <w:r>
        <w:rPr>
          <w:rFonts w:eastAsia="標楷體" w:hAnsi="標楷體" w:hint="eastAsia"/>
          <w:bCs/>
          <w:kern w:val="0"/>
          <w:sz w:val="28"/>
          <w:szCs w:val="28"/>
        </w:rPr>
        <w:t>教學</w:t>
      </w:r>
      <w:r>
        <w:rPr>
          <w:rFonts w:eastAsia="標楷體" w:hAnsi="標楷體"/>
          <w:bCs/>
          <w:kern w:val="0"/>
          <w:sz w:val="28"/>
          <w:szCs w:val="28"/>
        </w:rPr>
        <w:t>陣容堅強，師資結構博士</w:t>
      </w:r>
      <w:r w:rsidRPr="00DC5848">
        <w:rPr>
          <w:rFonts w:eastAsia="標楷體" w:hAnsi="標楷體"/>
          <w:bCs/>
          <w:kern w:val="0"/>
          <w:sz w:val="28"/>
          <w:szCs w:val="28"/>
        </w:rPr>
        <w:t>比率高。</w:t>
      </w:r>
    </w:p>
    <w:p w:rsidR="003A2CAC" w:rsidRDefault="003A2CAC" w:rsidP="00814190">
      <w:pPr>
        <w:spacing w:afterLines="50" w:after="180" w:line="400" w:lineRule="exact"/>
        <w:ind w:left="1120" w:hangingChars="400" w:hanging="11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教學務實</w:t>
      </w:r>
      <w:r>
        <w:rPr>
          <w:rFonts w:eastAsia="標楷體" w:hint="eastAsia"/>
          <w:color w:val="000000"/>
          <w:sz w:val="28"/>
          <w:szCs w:val="28"/>
        </w:rPr>
        <w:t>-</w:t>
      </w:r>
      <w:r>
        <w:rPr>
          <w:rFonts w:eastAsia="標楷體" w:hint="eastAsia"/>
          <w:color w:val="000000"/>
          <w:sz w:val="28"/>
          <w:szCs w:val="28"/>
        </w:rPr>
        <w:t>教學兼顧知能、技能及就業、學業，</w:t>
      </w:r>
      <w:r>
        <w:rPr>
          <w:rFonts w:eastAsia="標楷體" w:hAnsi="標楷體"/>
          <w:bCs/>
          <w:kern w:val="0"/>
          <w:sz w:val="28"/>
          <w:szCs w:val="28"/>
        </w:rPr>
        <w:t>理論與實務兼備，</w:t>
      </w:r>
      <w:r>
        <w:rPr>
          <w:rFonts w:eastAsia="標楷體" w:hAnsi="標楷體"/>
          <w:color w:val="000000"/>
          <w:sz w:val="28"/>
          <w:szCs w:val="28"/>
        </w:rPr>
        <w:t>厚植職場競爭力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3A2CAC" w:rsidRPr="00967291" w:rsidRDefault="003A2CAC" w:rsidP="00814190">
      <w:pPr>
        <w:spacing w:afterLines="50" w:after="180"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進路暢通</w:t>
      </w:r>
      <w:r>
        <w:rPr>
          <w:rFonts w:eastAsia="標楷體" w:hAnsi="標楷體" w:hint="eastAsia"/>
          <w:color w:val="000000"/>
          <w:sz w:val="28"/>
          <w:szCs w:val="28"/>
        </w:rPr>
        <w:t>-</w:t>
      </w:r>
      <w:r>
        <w:rPr>
          <w:rFonts w:eastAsia="標楷體" w:hAnsi="標楷體" w:hint="eastAsia"/>
          <w:color w:val="000000"/>
          <w:sz w:val="28"/>
          <w:szCs w:val="28"/>
        </w:rPr>
        <w:t>教育首重務實致用，</w:t>
      </w:r>
      <w:r w:rsidRPr="00E12675">
        <w:rPr>
          <w:rFonts w:eastAsia="標楷體" w:hAnsi="標楷體"/>
          <w:color w:val="000000"/>
          <w:sz w:val="28"/>
          <w:szCs w:val="28"/>
        </w:rPr>
        <w:t>升學</w:t>
      </w:r>
      <w:r>
        <w:rPr>
          <w:rFonts w:eastAsia="標楷體" w:hAnsi="標楷體"/>
          <w:color w:val="000000"/>
          <w:sz w:val="28"/>
          <w:szCs w:val="28"/>
        </w:rPr>
        <w:t>成績亮眼，就業機會</w:t>
      </w:r>
      <w:r w:rsidRPr="00E12675">
        <w:rPr>
          <w:rFonts w:eastAsia="標楷體" w:hAnsi="標楷體"/>
          <w:color w:val="000000"/>
          <w:sz w:val="28"/>
          <w:szCs w:val="28"/>
        </w:rPr>
        <w:t>寬廣。</w:t>
      </w:r>
    </w:p>
    <w:p w:rsidR="003A2CAC" w:rsidRPr="00EF049D" w:rsidRDefault="00500DE8" w:rsidP="007E3EC7">
      <w:pPr>
        <w:pStyle w:val="a4"/>
        <w:adjustRightInd w:val="0"/>
        <w:snapToGrid w:val="0"/>
        <w:spacing w:afterLines="100" w:after="360" w:line="400" w:lineRule="exact"/>
        <w:sectPr w:rsidR="003A2CAC" w:rsidRPr="00EF049D" w:rsidSect="000215C2">
          <w:footerReference w:type="default" r:id="rId14"/>
          <w:pgSz w:w="11906" w:h="16838"/>
          <w:pgMar w:top="1134" w:right="1418" w:bottom="1134" w:left="1418" w:header="851" w:footer="992" w:gutter="0"/>
          <w:pgNumType w:start="1"/>
          <w:cols w:space="425"/>
          <w:docGrid w:type="lines" w:linePitch="360"/>
        </w:sectPr>
      </w:pPr>
      <w:r>
        <w:rPr>
          <w:rFonts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44928" behindDoc="1" locked="0" layoutInCell="1" allowOverlap="1" wp14:anchorId="7FF77F5A" wp14:editId="54DD916F">
            <wp:simplePos x="0" y="0"/>
            <wp:positionH relativeFrom="column">
              <wp:posOffset>3078480</wp:posOffset>
            </wp:positionH>
            <wp:positionV relativeFrom="paragraph">
              <wp:posOffset>541020</wp:posOffset>
            </wp:positionV>
            <wp:extent cx="2849880" cy="2324100"/>
            <wp:effectExtent l="0" t="0" r="7620" b="0"/>
            <wp:wrapTight wrapText="bothSides">
              <wp:wrapPolygon edited="0">
                <wp:start x="0" y="0"/>
                <wp:lineTo x="0" y="21423"/>
                <wp:lineTo x="21513" y="21423"/>
                <wp:lineTo x="21513" y="0"/>
                <wp:lineTo x="0" y="0"/>
              </wp:wrapPolygon>
            </wp:wrapTight>
            <wp:docPr id="2" name="圖片 2" descr="C:\Users\aopal\Desktop\校歌比賽第一天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aopal\Desktop\校歌比賽第一天33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45952" behindDoc="1" locked="0" layoutInCell="1" allowOverlap="1" wp14:anchorId="189B1916" wp14:editId="111E1931">
            <wp:simplePos x="0" y="0"/>
            <wp:positionH relativeFrom="column">
              <wp:posOffset>114300</wp:posOffset>
            </wp:positionH>
            <wp:positionV relativeFrom="paragraph">
              <wp:posOffset>571500</wp:posOffset>
            </wp:positionV>
            <wp:extent cx="274320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50" y="21459"/>
                <wp:lineTo x="21450" y="0"/>
                <wp:lineTo x="0" y="0"/>
              </wp:wrapPolygon>
            </wp:wrapTight>
            <wp:docPr id="3" name="圖片 3" descr="C:\Users\aopal\Desktop\護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aopal\Desktop\護理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CAC">
        <w:rPr>
          <w:rFonts w:eastAsia="標楷體" w:hAnsi="標楷體"/>
          <w:color w:val="000000"/>
          <w:sz w:val="28"/>
          <w:szCs w:val="28"/>
        </w:rPr>
        <w:t>校友傑出</w:t>
      </w:r>
      <w:r w:rsidR="003A2CAC">
        <w:rPr>
          <w:rFonts w:eastAsia="標楷體" w:hAnsi="標楷體" w:hint="eastAsia"/>
          <w:color w:val="000000"/>
          <w:sz w:val="28"/>
          <w:szCs w:val="28"/>
        </w:rPr>
        <w:t>-</w:t>
      </w:r>
      <w:r w:rsidR="00081487">
        <w:rPr>
          <w:rFonts w:eastAsia="標楷體" w:hAnsi="標楷體" w:hint="eastAsia"/>
          <w:color w:val="000000"/>
          <w:sz w:val="28"/>
          <w:szCs w:val="28"/>
        </w:rPr>
        <w:t>近</w:t>
      </w:r>
      <w:r w:rsidR="00081487">
        <w:rPr>
          <w:rFonts w:eastAsia="標楷體" w:hint="eastAsia"/>
          <w:color w:val="000000"/>
          <w:sz w:val="28"/>
          <w:szCs w:val="28"/>
        </w:rPr>
        <w:t>21</w:t>
      </w:r>
      <w:r w:rsidR="003A2CAC" w:rsidRPr="00E12675">
        <w:rPr>
          <w:rFonts w:eastAsia="標楷體" w:hAnsi="標楷體"/>
          <w:color w:val="000000"/>
          <w:sz w:val="28"/>
          <w:szCs w:val="28"/>
        </w:rPr>
        <w:t>萬校友遍及</w:t>
      </w:r>
      <w:r w:rsidR="003A2CAC">
        <w:rPr>
          <w:rFonts w:eastAsia="標楷體" w:hAnsi="標楷體"/>
          <w:color w:val="000000"/>
          <w:sz w:val="28"/>
          <w:szCs w:val="28"/>
        </w:rPr>
        <w:t>社會各領域</w:t>
      </w:r>
      <w:r w:rsidR="003A2CAC" w:rsidRPr="00E12675">
        <w:rPr>
          <w:rFonts w:eastAsia="標楷體" w:hAnsi="標楷體"/>
          <w:color w:val="000000"/>
          <w:sz w:val="28"/>
          <w:szCs w:val="28"/>
        </w:rPr>
        <w:t>，</w:t>
      </w:r>
      <w:r w:rsidR="00814190">
        <w:rPr>
          <w:rFonts w:eastAsia="標楷體" w:hAnsi="標楷體"/>
          <w:color w:val="000000"/>
          <w:sz w:val="28"/>
          <w:szCs w:val="28"/>
        </w:rPr>
        <w:t>凝聚力強，資源豐</w:t>
      </w:r>
      <w:r w:rsidR="00214242">
        <w:rPr>
          <w:rFonts w:eastAsia="標楷體" w:hAnsi="標楷體"/>
          <w:color w:val="000000"/>
          <w:sz w:val="28"/>
          <w:szCs w:val="28"/>
        </w:rPr>
        <w:t>富</w:t>
      </w:r>
      <w:r w:rsidR="00214242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A2CAC" w:rsidRPr="00871C83" w:rsidRDefault="003A2CAC" w:rsidP="00871C83">
      <w:pPr>
        <w:pStyle w:val="1"/>
        <w:rPr>
          <w:rFonts w:ascii="華康圓體 Std W3" w:eastAsia="華康圓體 Std W3" w:hAnsi="華康圓體 Std W3"/>
          <w:sz w:val="32"/>
          <w:szCs w:val="32"/>
        </w:rPr>
      </w:pPr>
      <w:bookmarkStart w:id="0" w:name="_Toc411255563"/>
      <w:r w:rsidRPr="00871C83">
        <w:rPr>
          <w:rFonts w:ascii="華康圓體 Std W3" w:eastAsia="華康圓體 Std W3" w:hAnsi="華康圓體 Std W3" w:hint="eastAsia"/>
          <w:sz w:val="32"/>
          <w:szCs w:val="32"/>
        </w:rPr>
        <w:lastRenderedPageBreak/>
        <w:t>壹、申請來</w:t>
      </w:r>
      <w:r w:rsidR="00154AA8">
        <w:rPr>
          <w:rFonts w:ascii="華康圓體 Std W3" w:eastAsia="華康圓體 Std W3" w:hAnsi="華康圓體 Std W3" w:hint="eastAsia"/>
          <w:sz w:val="32"/>
          <w:szCs w:val="32"/>
        </w:rPr>
        <w:t>校/來</w:t>
      </w:r>
      <w:proofErr w:type="gramStart"/>
      <w:r w:rsidRPr="00871C83">
        <w:rPr>
          <w:rFonts w:ascii="華康圓體 Std W3" w:eastAsia="華康圓體 Std W3" w:hAnsi="華康圓體 Std W3" w:hint="eastAsia"/>
          <w:sz w:val="32"/>
          <w:szCs w:val="32"/>
        </w:rPr>
        <w:t>臺</w:t>
      </w:r>
      <w:proofErr w:type="gramEnd"/>
      <w:r w:rsidRPr="00871C83">
        <w:rPr>
          <w:rFonts w:ascii="華康圓體 Std W3" w:eastAsia="華康圓體 Std W3" w:hAnsi="華康圓體 Std W3" w:hint="eastAsia"/>
          <w:sz w:val="32"/>
          <w:szCs w:val="32"/>
        </w:rPr>
        <w:t>準備事項</w:t>
      </w:r>
      <w:bookmarkEnd w:id="0"/>
    </w:p>
    <w:p w:rsidR="0055367F" w:rsidRDefault="003A2CAC" w:rsidP="00E67E96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1" w:name="_Toc411255564"/>
      <w:r w:rsidRPr="00863186">
        <w:rPr>
          <w:rFonts w:ascii="華康黑體 Std W3" w:eastAsia="華康黑體 Std W3" w:hAnsi="華康黑體 Std W3" w:hint="eastAsia"/>
          <w:sz w:val="28"/>
          <w:szCs w:val="28"/>
        </w:rPr>
        <w:t>一、</w:t>
      </w:r>
      <w:bookmarkStart w:id="2" w:name="_Toc411255565"/>
      <w:bookmarkEnd w:id="1"/>
      <w:r w:rsidR="0055367F">
        <w:rPr>
          <w:rFonts w:ascii="華康黑體 Std W3" w:eastAsia="華康黑體 Std W3" w:hAnsi="華康黑體 Std W3" w:hint="eastAsia"/>
          <w:sz w:val="28"/>
          <w:szCs w:val="28"/>
        </w:rPr>
        <w:t>參加校內甄選</w:t>
      </w:r>
    </w:p>
    <w:p w:rsidR="0055367F" w:rsidRPr="008B4786" w:rsidRDefault="0055367F" w:rsidP="0055367F">
      <w:pPr>
        <w:spacing w:line="400" w:lineRule="exact"/>
        <w:ind w:firstLineChars="300" w:firstLine="720"/>
        <w:rPr>
          <w:rFonts w:ascii="Times New Roman" w:eastAsia="標楷體" w:hAnsi="Times New Roman"/>
          <w:b/>
          <w:szCs w:val="24"/>
        </w:rPr>
      </w:pPr>
      <w:r w:rsidRPr="008B4786">
        <w:rPr>
          <w:rFonts w:ascii="Times New Roman" w:eastAsia="標楷體" w:hAnsi="Times New Roman"/>
          <w:szCs w:val="24"/>
        </w:rPr>
        <w:t>(</w:t>
      </w:r>
      <w:proofErr w:type="gramStart"/>
      <w:r w:rsidRPr="008B4786">
        <w:rPr>
          <w:rFonts w:ascii="Times New Roman" w:eastAsia="標楷體" w:hAnsi="標楷體"/>
          <w:szCs w:val="24"/>
        </w:rPr>
        <w:t>一</w:t>
      </w:r>
      <w:proofErr w:type="gramEnd"/>
      <w:r w:rsidRPr="008B4786">
        <w:rPr>
          <w:rFonts w:ascii="Times New Roman" w:eastAsia="標楷體" w:hAnsi="Times New Roman"/>
          <w:szCs w:val="24"/>
        </w:rPr>
        <w:t>)</w:t>
      </w:r>
      <w:r w:rsidRPr="0055367F">
        <w:rPr>
          <w:rFonts w:ascii="Times New Roman" w:eastAsia="標楷體" w:hAnsi="標楷體"/>
          <w:szCs w:val="24"/>
        </w:rPr>
        <w:t>申請資格</w:t>
      </w:r>
    </w:p>
    <w:p w:rsidR="0055367F" w:rsidRDefault="0055367F" w:rsidP="0055367F">
      <w:pPr>
        <w:spacing w:line="400" w:lineRule="exact"/>
        <w:ind w:firstLineChars="407" w:firstLine="977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>1.</w:t>
      </w:r>
      <w:r>
        <w:rPr>
          <w:rFonts w:ascii="Times New Roman" w:eastAsia="標楷體" w:hAnsi="標楷體"/>
          <w:szCs w:val="24"/>
        </w:rPr>
        <w:t>本校大陸地區簽署有學術交流合作備忘錄或協議書之姐妹校</w:t>
      </w:r>
    </w:p>
    <w:p w:rsidR="0055367F" w:rsidRDefault="0055367F" w:rsidP="0055367F">
      <w:pPr>
        <w:spacing w:line="400" w:lineRule="exact"/>
        <w:ind w:firstLineChars="407" w:firstLine="97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szCs w:val="24"/>
        </w:rPr>
        <w:t>2.</w:t>
      </w:r>
      <w:r>
        <w:rPr>
          <w:rFonts w:ascii="Times New Roman" w:eastAsia="標楷體" w:hAnsi="標楷體"/>
          <w:szCs w:val="24"/>
        </w:rPr>
        <w:t>原就讀學校學業成績平均</w:t>
      </w:r>
      <w:r w:rsidRPr="008B4786">
        <w:rPr>
          <w:rFonts w:ascii="Times New Roman" w:eastAsia="標楷體" w:hAnsi="Times New Roman"/>
          <w:szCs w:val="24"/>
        </w:rPr>
        <w:t>75</w:t>
      </w:r>
      <w:r w:rsidRPr="008B4786">
        <w:rPr>
          <w:rFonts w:ascii="Times New Roman" w:eastAsia="標楷體" w:hAnsi="標楷體"/>
          <w:szCs w:val="24"/>
        </w:rPr>
        <w:t>分以上者</w:t>
      </w:r>
      <w:r w:rsidRPr="008B4786">
        <w:rPr>
          <w:rFonts w:ascii="Times New Roman" w:eastAsia="標楷體" w:hAnsi="Times New Roman"/>
          <w:szCs w:val="24"/>
        </w:rPr>
        <w:t>(</w:t>
      </w:r>
      <w:r w:rsidRPr="008B4786">
        <w:rPr>
          <w:rFonts w:ascii="Times New Roman" w:eastAsia="標楷體" w:hAnsi="標楷體"/>
          <w:szCs w:val="24"/>
        </w:rPr>
        <w:t>或</w:t>
      </w:r>
      <w:r w:rsidRPr="008B4786">
        <w:rPr>
          <w:rFonts w:ascii="Times New Roman" w:eastAsia="標楷體" w:hAnsi="Times New Roman"/>
          <w:szCs w:val="24"/>
        </w:rPr>
        <w:t>GPA 3.0</w:t>
      </w:r>
      <w:r w:rsidRPr="008B4786">
        <w:rPr>
          <w:rFonts w:ascii="Times New Roman" w:eastAsia="標楷體" w:hAnsi="標楷體"/>
          <w:szCs w:val="24"/>
        </w:rPr>
        <w:t>以上</w:t>
      </w:r>
      <w:r w:rsidRPr="008B4786">
        <w:rPr>
          <w:rFonts w:ascii="Times New Roman" w:eastAsia="標楷體" w:hAnsi="Times New Roman"/>
          <w:szCs w:val="24"/>
        </w:rPr>
        <w:t>)</w:t>
      </w:r>
    </w:p>
    <w:p w:rsidR="0055367F" w:rsidRPr="008B4786" w:rsidRDefault="0055367F" w:rsidP="0055367F">
      <w:pPr>
        <w:spacing w:line="400" w:lineRule="exact"/>
        <w:ind w:firstLineChars="407" w:firstLine="97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3.</w:t>
      </w:r>
      <w:proofErr w:type="gramStart"/>
      <w:r>
        <w:rPr>
          <w:rFonts w:ascii="Times New Roman" w:eastAsia="標楷體" w:hAnsi="Times New Roman" w:hint="eastAsia"/>
          <w:szCs w:val="24"/>
        </w:rPr>
        <w:t>研</w:t>
      </w:r>
      <w:proofErr w:type="gramEnd"/>
      <w:r>
        <w:rPr>
          <w:rFonts w:ascii="Times New Roman" w:eastAsia="標楷體" w:hAnsi="Times New Roman" w:hint="eastAsia"/>
          <w:szCs w:val="24"/>
        </w:rPr>
        <w:t>修課業目的明確，且品性良好，可融入異地團體生活者尤佳</w:t>
      </w:r>
    </w:p>
    <w:p w:rsidR="0055367F" w:rsidRPr="0055367F" w:rsidRDefault="0055367F" w:rsidP="0055367F">
      <w:pPr>
        <w:spacing w:line="400" w:lineRule="exact"/>
        <w:ind w:leftChars="100" w:left="240" w:firstLineChars="200" w:firstLine="480"/>
        <w:rPr>
          <w:rFonts w:ascii="Times New Roman" w:eastAsia="標楷體" w:hAnsi="標楷體"/>
          <w:szCs w:val="24"/>
        </w:rPr>
      </w:pPr>
      <w:r w:rsidRPr="008B4786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標楷體"/>
          <w:szCs w:val="24"/>
        </w:rPr>
        <w:t>二</w:t>
      </w:r>
      <w:r w:rsidRPr="008B4786">
        <w:rPr>
          <w:rFonts w:ascii="Times New Roman" w:eastAsia="標楷體" w:hAnsi="Times New Roman"/>
          <w:szCs w:val="24"/>
        </w:rPr>
        <w:t>)</w:t>
      </w:r>
      <w:r w:rsidRPr="0055367F">
        <w:rPr>
          <w:rFonts w:ascii="Times New Roman" w:eastAsia="標楷體" w:hAnsi="標楷體"/>
          <w:szCs w:val="24"/>
        </w:rPr>
        <w:t>申請名額</w:t>
      </w:r>
    </w:p>
    <w:p w:rsidR="0055367F" w:rsidRPr="00904E5C" w:rsidRDefault="0055367F" w:rsidP="0055367F">
      <w:pPr>
        <w:spacing w:line="400" w:lineRule="exact"/>
        <w:ind w:left="425" w:hanging="425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 xml:space="preserve">     </w:t>
      </w:r>
      <w:r>
        <w:rPr>
          <w:rFonts w:ascii="Times New Roman" w:eastAsia="標楷體" w:hAnsi="標楷體"/>
          <w:b/>
          <w:szCs w:val="24"/>
        </w:rPr>
        <w:t xml:space="preserve">    </w:t>
      </w:r>
      <w:r w:rsidRPr="00904E5C">
        <w:rPr>
          <w:rFonts w:ascii="Times New Roman" w:eastAsia="標楷體" w:hAnsi="標楷體" w:hint="eastAsia"/>
          <w:szCs w:val="24"/>
        </w:rPr>
        <w:t>一校至多</w:t>
      </w:r>
      <w:r w:rsidR="0034043E">
        <w:rPr>
          <w:rFonts w:ascii="Times New Roman" w:eastAsia="標楷體" w:hAnsi="標楷體" w:hint="eastAsia"/>
          <w:szCs w:val="24"/>
        </w:rPr>
        <w:t>10</w:t>
      </w:r>
      <w:bookmarkStart w:id="3" w:name="_GoBack"/>
      <w:bookmarkEnd w:id="3"/>
      <w:r w:rsidRPr="00904E5C">
        <w:rPr>
          <w:rFonts w:ascii="Times New Roman" w:eastAsia="標楷體" w:hAnsi="標楷體" w:hint="eastAsia"/>
          <w:szCs w:val="24"/>
        </w:rPr>
        <w:t>名</w:t>
      </w:r>
    </w:p>
    <w:p w:rsidR="0055367F" w:rsidRPr="0055367F" w:rsidRDefault="0055367F" w:rsidP="00AB0D30">
      <w:pPr>
        <w:spacing w:line="400" w:lineRule="exact"/>
        <w:ind w:leftChars="300" w:left="960" w:hangingChars="100" w:hanging="240"/>
        <w:rPr>
          <w:rFonts w:ascii="Times New Roman" w:eastAsia="標楷體" w:hAnsi="Times New Roman"/>
          <w:szCs w:val="24"/>
        </w:rPr>
      </w:pPr>
      <w:r w:rsidRPr="008B4786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標楷體"/>
          <w:szCs w:val="24"/>
        </w:rPr>
        <w:t>三</w:t>
      </w:r>
      <w:r w:rsidRPr="008B4786">
        <w:rPr>
          <w:rFonts w:ascii="Times New Roman" w:eastAsia="標楷體" w:hAnsi="Times New Roman"/>
          <w:szCs w:val="24"/>
        </w:rPr>
        <w:t>)</w:t>
      </w:r>
      <w:r w:rsidR="000744C7">
        <w:rPr>
          <w:rFonts w:ascii="Times New Roman" w:eastAsia="標楷體" w:hAnsi="Times New Roman"/>
          <w:szCs w:val="24"/>
        </w:rPr>
        <w:t>通過校內甄選選送至本校</w:t>
      </w:r>
      <w:r w:rsidR="00E41B3A">
        <w:rPr>
          <w:rFonts w:ascii="Times New Roman" w:eastAsia="標楷體" w:hAnsi="Times New Roman"/>
          <w:szCs w:val="24"/>
        </w:rPr>
        <w:t>之學生</w:t>
      </w:r>
      <w:r w:rsidR="000744C7">
        <w:rPr>
          <w:rFonts w:ascii="Times New Roman" w:eastAsia="標楷體" w:hAnsi="Times New Roman"/>
          <w:szCs w:val="24"/>
        </w:rPr>
        <w:t>，須備</w:t>
      </w:r>
      <w:r w:rsidR="00E41B3A">
        <w:rPr>
          <w:rFonts w:ascii="Times New Roman" w:eastAsia="標楷體" w:hAnsi="Times New Roman"/>
          <w:szCs w:val="24"/>
        </w:rPr>
        <w:t>妥</w:t>
      </w:r>
      <w:r w:rsidR="000744C7">
        <w:rPr>
          <w:rFonts w:ascii="Times New Roman" w:eastAsia="標楷體" w:hAnsi="Times New Roman"/>
          <w:szCs w:val="24"/>
        </w:rPr>
        <w:t>以下</w:t>
      </w:r>
      <w:r w:rsidRPr="0055367F">
        <w:rPr>
          <w:rFonts w:ascii="Times New Roman" w:eastAsia="標楷體" w:hAnsi="標楷體"/>
          <w:szCs w:val="24"/>
        </w:rPr>
        <w:t>文件</w:t>
      </w:r>
      <w:r w:rsidR="000744C7">
        <w:rPr>
          <w:rFonts w:ascii="Times New Roman" w:eastAsia="標楷體" w:hAnsi="標楷體" w:hint="eastAsia"/>
          <w:szCs w:val="24"/>
        </w:rPr>
        <w:t>，文件</w:t>
      </w:r>
      <w:r>
        <w:rPr>
          <w:rFonts w:ascii="Times New Roman" w:eastAsia="標楷體" w:hAnsi="標楷體" w:hint="eastAsia"/>
          <w:szCs w:val="24"/>
        </w:rPr>
        <w:t>由</w:t>
      </w:r>
      <w:r w:rsidRPr="0055367F">
        <w:rPr>
          <w:rFonts w:ascii="Times New Roman" w:eastAsia="標楷體" w:hAnsi="標楷體" w:hint="eastAsia"/>
          <w:szCs w:val="24"/>
        </w:rPr>
        <w:t>申請學校備妥後可透過電子郵件方式傳</w:t>
      </w:r>
      <w:r>
        <w:rPr>
          <w:rFonts w:ascii="Times New Roman" w:eastAsia="標楷體" w:hAnsi="標楷體" w:hint="eastAsia"/>
          <w:szCs w:val="24"/>
        </w:rPr>
        <w:t>送或寄送</w:t>
      </w:r>
      <w:proofErr w:type="gramStart"/>
      <w:r>
        <w:rPr>
          <w:rFonts w:ascii="Times New Roman" w:eastAsia="標楷體" w:hAnsi="標楷體" w:hint="eastAsia"/>
          <w:szCs w:val="24"/>
        </w:rPr>
        <w:t>紙本</w:t>
      </w:r>
      <w:r w:rsidRPr="0055367F">
        <w:rPr>
          <w:rFonts w:ascii="Times New Roman" w:eastAsia="標楷體" w:hAnsi="標楷體" w:hint="eastAsia"/>
          <w:szCs w:val="24"/>
        </w:rPr>
        <w:t>至我</w:t>
      </w:r>
      <w:proofErr w:type="gramEnd"/>
      <w:r w:rsidRPr="0055367F">
        <w:rPr>
          <w:rFonts w:ascii="Times New Roman" w:eastAsia="標楷體" w:hAnsi="標楷體" w:hint="eastAsia"/>
          <w:szCs w:val="24"/>
        </w:rPr>
        <w:t>校</w:t>
      </w:r>
      <w:r w:rsidR="00AB0D30">
        <w:rPr>
          <w:rFonts w:ascii="Times New Roman" w:eastAsia="標楷體" w:hAnsi="標楷體" w:hint="eastAsia"/>
          <w:szCs w:val="24"/>
        </w:rPr>
        <w:t>。</w:t>
      </w:r>
    </w:p>
    <w:p w:rsidR="0055367F" w:rsidRPr="008B4786" w:rsidRDefault="0055367F" w:rsidP="0055367F">
      <w:pPr>
        <w:spacing w:line="400" w:lineRule="exact"/>
        <w:ind w:leftChars="30" w:left="72" w:firstLineChars="377" w:firstLine="905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szCs w:val="24"/>
        </w:rPr>
        <w:t>1.</w:t>
      </w:r>
      <w:r w:rsidRPr="0055367F">
        <w:rPr>
          <w:rFonts w:ascii="Times New Roman" w:eastAsia="標楷體" w:hAnsi="標楷體"/>
          <w:szCs w:val="24"/>
        </w:rPr>
        <w:t>國立</w:t>
      </w:r>
      <w:proofErr w:type="gramStart"/>
      <w:r w:rsidRPr="0055367F">
        <w:rPr>
          <w:rFonts w:ascii="Times New Roman" w:eastAsia="標楷體" w:hAnsi="標楷體"/>
          <w:szCs w:val="24"/>
        </w:rPr>
        <w:t>臺</w:t>
      </w:r>
      <w:proofErr w:type="gramEnd"/>
      <w:r w:rsidRPr="0055367F">
        <w:rPr>
          <w:rFonts w:ascii="Times New Roman" w:eastAsia="標楷體" w:hAnsi="標楷體"/>
          <w:szCs w:val="24"/>
        </w:rPr>
        <w:t>中科技大學兩岸姊妹校交</w:t>
      </w:r>
      <w:r w:rsidRPr="008B4786">
        <w:rPr>
          <w:rFonts w:ascii="Times New Roman" w:eastAsia="標楷體" w:hAnsi="標楷體"/>
          <w:szCs w:val="24"/>
        </w:rPr>
        <w:t>換</w:t>
      </w:r>
      <w:proofErr w:type="gramStart"/>
      <w:r w:rsidRPr="008B4786">
        <w:rPr>
          <w:rFonts w:ascii="Times New Roman" w:eastAsia="標楷體" w:hAnsi="標楷體"/>
          <w:szCs w:val="24"/>
        </w:rPr>
        <w:t>研</w:t>
      </w:r>
      <w:proofErr w:type="gramEnd"/>
      <w:r w:rsidRPr="008B4786">
        <w:rPr>
          <w:rFonts w:ascii="Times New Roman" w:eastAsia="標楷體" w:hAnsi="標楷體"/>
          <w:szCs w:val="24"/>
        </w:rPr>
        <w:t>修生申請表</w:t>
      </w:r>
    </w:p>
    <w:p w:rsidR="0055367F" w:rsidRPr="00924713" w:rsidRDefault="0055367F" w:rsidP="0055367F">
      <w:pPr>
        <w:spacing w:line="400" w:lineRule="exact"/>
        <w:ind w:leftChars="30" w:left="72" w:firstLineChars="277" w:firstLine="665"/>
        <w:rPr>
          <w:rFonts w:ascii="Times New Roman" w:eastAsia="標楷體" w:hAnsi="Times New Roman"/>
          <w:szCs w:val="24"/>
        </w:rPr>
      </w:pPr>
      <w:r w:rsidRPr="008B4786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2.</w:t>
      </w:r>
      <w:r w:rsidRPr="008B4786">
        <w:rPr>
          <w:rFonts w:ascii="Times New Roman" w:eastAsia="標楷體" w:hAnsi="標楷體"/>
          <w:szCs w:val="24"/>
        </w:rPr>
        <w:t>讀書計畫一篇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6</w:t>
      </w:r>
      <w:r w:rsidRPr="008B4786">
        <w:rPr>
          <w:rFonts w:ascii="Times New Roman" w:eastAsia="標楷體" w:hAnsi="Times New Roman"/>
          <w:szCs w:val="24"/>
        </w:rPr>
        <w:t>00</w:t>
      </w:r>
      <w:r w:rsidRPr="008B4786">
        <w:rPr>
          <w:rFonts w:ascii="Times New Roman" w:eastAsia="標楷體" w:hAnsi="標楷體"/>
          <w:szCs w:val="24"/>
        </w:rPr>
        <w:t>字以內</w:t>
      </w:r>
      <w:r w:rsidRPr="008B4786">
        <w:rPr>
          <w:rFonts w:ascii="Times New Roman" w:eastAsia="標楷體" w:hAnsi="Times New Roman"/>
          <w:szCs w:val="24"/>
        </w:rPr>
        <w:t>)</w:t>
      </w:r>
    </w:p>
    <w:p w:rsidR="0055367F" w:rsidRPr="008B4786" w:rsidRDefault="0055367F" w:rsidP="0055367F">
      <w:pPr>
        <w:spacing w:line="400" w:lineRule="exact"/>
        <w:ind w:leftChars="30" w:left="72" w:firstLineChars="177" w:firstLine="425"/>
        <w:rPr>
          <w:rFonts w:ascii="Times New Roman" w:eastAsia="標楷體" w:hAnsi="Times New Roman"/>
          <w:b/>
          <w:szCs w:val="24"/>
        </w:rPr>
      </w:pPr>
      <w:r w:rsidRPr="008B4786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  3.</w:t>
      </w:r>
      <w:r w:rsidRPr="008B4786">
        <w:rPr>
          <w:rFonts w:ascii="Times New Roman" w:eastAsia="標楷體" w:hAnsi="標楷體"/>
          <w:szCs w:val="24"/>
        </w:rPr>
        <w:t>原就讀學校之在學證明</w:t>
      </w:r>
    </w:p>
    <w:p w:rsidR="0055367F" w:rsidRPr="008B4786" w:rsidRDefault="0055367F" w:rsidP="0055367F">
      <w:pPr>
        <w:spacing w:line="400" w:lineRule="exact"/>
        <w:ind w:leftChars="30" w:left="72" w:firstLineChars="177" w:firstLine="425"/>
        <w:rPr>
          <w:rFonts w:ascii="Times New Roman" w:eastAsia="標楷體" w:hAnsi="Times New Roman"/>
          <w:szCs w:val="24"/>
        </w:rPr>
      </w:pPr>
      <w:r w:rsidRPr="008B4786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  4.</w:t>
      </w:r>
      <w:r w:rsidRPr="008B4786">
        <w:rPr>
          <w:rFonts w:ascii="Times New Roman" w:eastAsia="標楷體" w:hAnsi="標楷體"/>
          <w:szCs w:val="24"/>
        </w:rPr>
        <w:t>原就讀學校提供之正式成績單</w:t>
      </w:r>
    </w:p>
    <w:p w:rsidR="0055367F" w:rsidRPr="0020518E" w:rsidRDefault="0055367F" w:rsidP="0055367F">
      <w:pPr>
        <w:spacing w:line="400" w:lineRule="exact"/>
        <w:ind w:leftChars="30" w:left="72" w:firstLineChars="177" w:firstLine="425"/>
        <w:rPr>
          <w:rFonts w:ascii="Times New Roman" w:eastAsia="標楷體" w:hAnsi="Times New Roman"/>
          <w:color w:val="FF0000"/>
          <w:szCs w:val="24"/>
        </w:rPr>
      </w:pPr>
      <w:r w:rsidRPr="008B4786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  5.</w:t>
      </w:r>
      <w:r w:rsidRPr="008B4786">
        <w:rPr>
          <w:rFonts w:ascii="Times New Roman" w:eastAsia="標楷體" w:hAnsi="標楷體"/>
          <w:szCs w:val="24"/>
        </w:rPr>
        <w:t>公立醫療機構</w:t>
      </w:r>
      <w:r w:rsidR="00777730">
        <w:rPr>
          <w:rFonts w:ascii="Times New Roman" w:eastAsia="標楷體" w:hAnsi="標楷體" w:hint="eastAsia"/>
          <w:szCs w:val="24"/>
        </w:rPr>
        <w:t>「短期</w:t>
      </w:r>
      <w:proofErr w:type="gramStart"/>
      <w:r w:rsidR="00777730">
        <w:rPr>
          <w:rFonts w:ascii="Times New Roman" w:eastAsia="標楷體" w:hAnsi="標楷體" w:hint="eastAsia"/>
          <w:szCs w:val="24"/>
        </w:rPr>
        <w:t>研</w:t>
      </w:r>
      <w:proofErr w:type="gramEnd"/>
      <w:r w:rsidR="00777730">
        <w:rPr>
          <w:rFonts w:ascii="Times New Roman" w:eastAsia="標楷體" w:hAnsi="標楷體" w:hint="eastAsia"/>
          <w:szCs w:val="24"/>
        </w:rPr>
        <w:t>修</w:t>
      </w:r>
      <w:r w:rsidRPr="008B4786">
        <w:rPr>
          <w:rFonts w:ascii="Times New Roman" w:eastAsia="標楷體" w:hAnsi="標楷體"/>
          <w:szCs w:val="24"/>
        </w:rPr>
        <w:t>健康檢查</w:t>
      </w:r>
      <w:r w:rsidR="00777730">
        <w:rPr>
          <w:rFonts w:ascii="Times New Roman" w:eastAsia="標楷體" w:hAnsi="標楷體" w:hint="eastAsia"/>
          <w:szCs w:val="24"/>
        </w:rPr>
        <w:t>表</w:t>
      </w:r>
      <w:r w:rsidR="00777730">
        <w:rPr>
          <w:rFonts w:ascii="Times New Roman" w:eastAsia="標楷體" w:hAnsi="標楷體" w:hint="eastAsia"/>
          <w:szCs w:val="24"/>
        </w:rPr>
        <w:t>(</w:t>
      </w:r>
      <w:r w:rsidR="00777730">
        <w:rPr>
          <w:rFonts w:ascii="Times New Roman" w:eastAsia="標楷體" w:hAnsi="標楷體" w:hint="eastAsia"/>
          <w:szCs w:val="24"/>
        </w:rPr>
        <w:t>丙表</w:t>
      </w:r>
      <w:r w:rsidR="00777730">
        <w:rPr>
          <w:rFonts w:ascii="Times New Roman" w:eastAsia="標楷體" w:hAnsi="標楷體" w:hint="eastAsia"/>
          <w:szCs w:val="24"/>
        </w:rPr>
        <w:t>)</w:t>
      </w:r>
      <w:r w:rsidR="00777730">
        <w:rPr>
          <w:rFonts w:ascii="Times New Roman" w:eastAsia="標楷體" w:hAnsi="標楷體" w:hint="eastAsia"/>
          <w:szCs w:val="24"/>
        </w:rPr>
        <w:t>」</w:t>
      </w:r>
      <w:r w:rsidRPr="008B4786">
        <w:rPr>
          <w:rFonts w:ascii="Times New Roman" w:eastAsia="標楷體" w:hAnsi="Times New Roman"/>
          <w:szCs w:val="24"/>
          <w:u w:val="single"/>
        </w:rPr>
        <w:t>(</w:t>
      </w:r>
      <w:r w:rsidRPr="0020518E">
        <w:rPr>
          <w:rFonts w:ascii="Times New Roman" w:eastAsia="標楷體" w:hAnsi="標楷體"/>
          <w:szCs w:val="24"/>
        </w:rPr>
        <w:t>建議可來校後統一參加團體健康檢查</w:t>
      </w:r>
      <w:r w:rsidRPr="0020518E">
        <w:rPr>
          <w:rFonts w:ascii="Times New Roman" w:eastAsia="標楷體" w:hAnsi="Times New Roman"/>
          <w:szCs w:val="24"/>
        </w:rPr>
        <w:t>)</w:t>
      </w:r>
    </w:p>
    <w:p w:rsidR="0055367F" w:rsidRPr="008B4786" w:rsidRDefault="0055367F" w:rsidP="0055367F">
      <w:pPr>
        <w:spacing w:line="400" w:lineRule="exact"/>
        <w:ind w:leftChars="30" w:left="72" w:firstLineChars="377" w:firstLine="905"/>
        <w:rPr>
          <w:rFonts w:ascii="Times New Roman" w:eastAsia="標楷體" w:hAnsi="Times New Roman"/>
          <w:color w:val="FF0000"/>
          <w:szCs w:val="24"/>
        </w:rPr>
      </w:pPr>
      <w:r>
        <w:rPr>
          <w:rFonts w:ascii="Times New Roman" w:eastAsia="標楷體" w:hAnsi="Times New Roman"/>
          <w:szCs w:val="24"/>
        </w:rPr>
        <w:t>6.</w:t>
      </w:r>
      <w:r w:rsidRPr="008B4786">
        <w:rPr>
          <w:rFonts w:ascii="Times New Roman" w:eastAsia="標楷體" w:hAnsi="標楷體"/>
          <w:szCs w:val="24"/>
        </w:rPr>
        <w:t>疾病意外事故保險證明書</w:t>
      </w:r>
    </w:p>
    <w:p w:rsidR="0055367F" w:rsidRPr="0020518E" w:rsidRDefault="0055367F" w:rsidP="0055367F">
      <w:pPr>
        <w:spacing w:line="400" w:lineRule="exact"/>
        <w:ind w:leftChars="30" w:left="72" w:firstLineChars="377" w:firstLine="90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7.</w:t>
      </w:r>
      <w:r w:rsidRPr="008B4786">
        <w:rPr>
          <w:rFonts w:ascii="Times New Roman" w:eastAsia="標楷體" w:hAnsi="標楷體"/>
          <w:szCs w:val="24"/>
        </w:rPr>
        <w:t>住宿切</w:t>
      </w:r>
      <w:proofErr w:type="gramStart"/>
      <w:r w:rsidRPr="008B4786">
        <w:rPr>
          <w:rFonts w:ascii="Times New Roman" w:eastAsia="標楷體" w:hAnsi="標楷體"/>
          <w:szCs w:val="24"/>
        </w:rPr>
        <w:t>結書乙份</w:t>
      </w:r>
      <w:proofErr w:type="gramEnd"/>
    </w:p>
    <w:p w:rsidR="0055367F" w:rsidRPr="008B4786" w:rsidRDefault="0055367F" w:rsidP="0055367F">
      <w:pPr>
        <w:spacing w:line="400" w:lineRule="exact"/>
        <w:ind w:leftChars="30" w:left="72" w:firstLineChars="377" w:firstLine="90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8.</w:t>
      </w:r>
      <w:r w:rsidRPr="008B4786">
        <w:rPr>
          <w:rFonts w:ascii="Times New Roman" w:eastAsia="標楷體" w:hAnsi="標楷體"/>
          <w:szCs w:val="24"/>
        </w:rPr>
        <w:t>在</w:t>
      </w:r>
      <w:proofErr w:type="gramStart"/>
      <w:r w:rsidRPr="008B4786">
        <w:rPr>
          <w:rFonts w:ascii="Times New Roman" w:eastAsia="標楷體" w:hAnsi="標楷體"/>
          <w:szCs w:val="24"/>
        </w:rPr>
        <w:t>臺</w:t>
      </w:r>
      <w:proofErr w:type="gramEnd"/>
      <w:r w:rsidRPr="008B4786">
        <w:rPr>
          <w:rFonts w:ascii="Times New Roman" w:eastAsia="標楷體" w:hAnsi="標楷體"/>
          <w:szCs w:val="24"/>
        </w:rPr>
        <w:t>重大傷病治療簽署委託書</w:t>
      </w:r>
    </w:p>
    <w:p w:rsidR="0055367F" w:rsidRPr="00191796" w:rsidRDefault="0055367F" w:rsidP="0055367F">
      <w:pPr>
        <w:spacing w:line="400" w:lineRule="exact"/>
        <w:ind w:leftChars="30" w:left="72" w:firstLineChars="377" w:firstLine="905"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/>
          <w:szCs w:val="24"/>
        </w:rPr>
        <w:t>9.</w:t>
      </w:r>
      <w:r w:rsidRPr="008B4786">
        <w:rPr>
          <w:rFonts w:ascii="Times New Roman" w:eastAsia="標楷體" w:hAnsi="Times New Roman"/>
          <w:szCs w:val="24"/>
        </w:rPr>
        <w:t>2</w:t>
      </w:r>
      <w:r w:rsidRPr="008B4786">
        <w:rPr>
          <w:rFonts w:ascii="Times New Roman" w:eastAsia="標楷體" w:hAnsi="標楷體"/>
          <w:szCs w:val="24"/>
        </w:rPr>
        <w:t>吋彩色</w:t>
      </w:r>
      <w:r>
        <w:rPr>
          <w:rFonts w:ascii="Times New Roman" w:eastAsia="標楷體" w:hAnsi="標楷體" w:hint="eastAsia"/>
          <w:szCs w:val="24"/>
        </w:rPr>
        <w:t>證件照</w:t>
      </w:r>
      <w:r w:rsidRPr="00191796">
        <w:rPr>
          <w:rFonts w:ascii="Times New Roman" w:eastAsia="標楷體" w:hAnsi="Times New Roman"/>
          <w:szCs w:val="24"/>
        </w:rPr>
        <w:t>電子</w:t>
      </w:r>
      <w:proofErr w:type="gramStart"/>
      <w:r w:rsidRPr="00191796">
        <w:rPr>
          <w:rFonts w:ascii="Times New Roman" w:eastAsia="標楷體" w:hAnsi="Times New Roman"/>
          <w:szCs w:val="24"/>
        </w:rPr>
        <w:t>檔</w:t>
      </w:r>
      <w:proofErr w:type="gramEnd"/>
    </w:p>
    <w:p w:rsidR="0055367F" w:rsidRPr="008B4786" w:rsidRDefault="0055367F" w:rsidP="0055367F">
      <w:pPr>
        <w:spacing w:line="400" w:lineRule="exact"/>
        <w:ind w:leftChars="30" w:left="72" w:firstLineChars="377" w:firstLine="905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szCs w:val="24"/>
        </w:rPr>
        <w:t>10.</w:t>
      </w:r>
      <w:r w:rsidRPr="008B4786">
        <w:rPr>
          <w:rFonts w:ascii="Times New Roman" w:eastAsia="標楷體" w:hAnsi="標楷體"/>
          <w:bCs/>
          <w:szCs w:val="24"/>
        </w:rPr>
        <w:t>大陸地區人民入出臺灣地區申請書</w:t>
      </w:r>
    </w:p>
    <w:p w:rsidR="0055367F" w:rsidRPr="00191796" w:rsidRDefault="0055367F" w:rsidP="0055367F">
      <w:pPr>
        <w:spacing w:line="400" w:lineRule="exact"/>
        <w:ind w:firstLineChars="400" w:firstLine="96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11.</w:t>
      </w:r>
      <w:r>
        <w:rPr>
          <w:rFonts w:ascii="Times New Roman" w:eastAsia="標楷體" w:hAnsi="標楷體"/>
          <w:szCs w:val="24"/>
        </w:rPr>
        <w:t>大陸地區居民身份證正反面影本</w:t>
      </w:r>
      <w:r w:rsidRPr="00191796">
        <w:rPr>
          <w:rFonts w:ascii="Times New Roman" w:eastAsia="標楷體" w:hAnsi="標楷體"/>
          <w:szCs w:val="24"/>
        </w:rPr>
        <w:t>電子</w:t>
      </w:r>
      <w:proofErr w:type="gramStart"/>
      <w:r w:rsidRPr="00191796">
        <w:rPr>
          <w:rFonts w:ascii="Times New Roman" w:eastAsia="標楷體" w:hAnsi="標楷體"/>
          <w:szCs w:val="24"/>
        </w:rPr>
        <w:t>檔</w:t>
      </w:r>
      <w:proofErr w:type="gramEnd"/>
    </w:p>
    <w:p w:rsidR="0055367F" w:rsidRDefault="0055367F" w:rsidP="0055367F">
      <w:pPr>
        <w:spacing w:line="400" w:lineRule="exact"/>
        <w:ind w:firstLineChars="400" w:firstLine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12.</w:t>
      </w:r>
      <w:r>
        <w:rPr>
          <w:rFonts w:ascii="Times New Roman" w:eastAsia="標楷體" w:hAnsi="Times New Roman"/>
          <w:szCs w:val="24"/>
        </w:rPr>
        <w:t>個人資料提供同意書</w:t>
      </w:r>
    </w:p>
    <w:p w:rsidR="0055367F" w:rsidRDefault="0055367F" w:rsidP="0055367F">
      <w:pPr>
        <w:spacing w:line="400" w:lineRule="exact"/>
        <w:ind w:firstLineChars="400" w:firstLine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13.</w:t>
      </w:r>
      <w:r>
        <w:rPr>
          <w:rFonts w:ascii="Times New Roman" w:eastAsia="標楷體" w:hAnsi="Times New Roman"/>
          <w:szCs w:val="24"/>
        </w:rPr>
        <w:t>學生宿舍申請表</w:t>
      </w:r>
    </w:p>
    <w:p w:rsidR="00191796" w:rsidRPr="00191796" w:rsidRDefault="0055367F" w:rsidP="00AB0D30">
      <w:pPr>
        <w:spacing w:afterLines="50" w:after="180" w:line="400" w:lineRule="exact"/>
        <w:ind w:firstLineChars="400" w:firstLine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14.</w:t>
      </w:r>
      <w:r>
        <w:rPr>
          <w:rFonts w:ascii="Times New Roman" w:eastAsia="標楷體" w:hAnsi="Times New Roman"/>
          <w:szCs w:val="24"/>
        </w:rPr>
        <w:t>境外學生參加校外活動家長同意書</w:t>
      </w:r>
    </w:p>
    <w:p w:rsidR="003A2CAC" w:rsidRPr="00E67E96" w:rsidRDefault="0055367F" w:rsidP="00E67E96">
      <w:pPr>
        <w:pStyle w:val="2"/>
        <w:spacing w:line="400" w:lineRule="exact"/>
        <w:ind w:leftChars="150" w:left="360"/>
        <w:rPr>
          <w:rFonts w:ascii="標楷體" w:eastAsia="標楷體" w:hAnsi="標楷體"/>
          <w:szCs w:val="24"/>
        </w:rPr>
      </w:pPr>
      <w:r>
        <w:rPr>
          <w:rFonts w:ascii="華康黑體 Std W3" w:eastAsia="華康黑體 Std W3" w:hAnsi="華康黑體 Std W3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Pr="00054508">
        <w:rPr>
          <w:rFonts w:ascii="華康黑體 Std W3" w:eastAsia="華康黑體 Std W3" w:hAnsi="華康黑體 Std W3" w:hint="eastAsia"/>
          <w:sz w:val="28"/>
          <w:szCs w:val="28"/>
        </w:rPr>
        <w:t>辦理入境/入學相關申請文件</w:t>
      </w:r>
      <w:bookmarkEnd w:id="2"/>
    </w:p>
    <w:p w:rsidR="003A2CAC" w:rsidRPr="00E67E96" w:rsidRDefault="003A2CAC" w:rsidP="00E67E96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（一）辦理入境臺灣之「</w:t>
      </w:r>
      <w:proofErr w:type="gramStart"/>
      <w:r>
        <w:rPr>
          <w:rFonts w:ascii="標楷體" w:eastAsia="標楷體" w:hAnsi="標楷體" w:hint="eastAsia"/>
          <w:szCs w:val="24"/>
        </w:rPr>
        <w:t>單次入出境</w:t>
      </w:r>
      <w:proofErr w:type="gramEnd"/>
      <w:r>
        <w:rPr>
          <w:rFonts w:ascii="標楷體" w:eastAsia="標楷體" w:hAnsi="標楷體" w:hint="eastAsia"/>
          <w:szCs w:val="24"/>
        </w:rPr>
        <w:t>許可證」</w:t>
      </w:r>
    </w:p>
    <w:p w:rsidR="003A2CAC" w:rsidRPr="008236DC" w:rsidRDefault="003A2CAC" w:rsidP="003A2CAC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  <w:r w:rsidRPr="008236DC">
        <w:rPr>
          <w:rFonts w:ascii="Times New Roman" w:eastAsia="標楷體" w:hAnsi="Times New Roman"/>
          <w:szCs w:val="24"/>
        </w:rPr>
        <w:t>1.</w:t>
      </w:r>
      <w:r w:rsidRPr="008236DC">
        <w:rPr>
          <w:rFonts w:ascii="Times New Roman" w:eastAsia="標楷體" w:hAnsi="Times New Roman"/>
          <w:szCs w:val="24"/>
        </w:rPr>
        <w:t>學生入</w:t>
      </w:r>
      <w:proofErr w:type="gramStart"/>
      <w:r w:rsidRPr="008236DC">
        <w:rPr>
          <w:rFonts w:ascii="Times New Roman" w:eastAsia="標楷體" w:hAnsi="Times New Roman"/>
          <w:szCs w:val="24"/>
        </w:rPr>
        <w:t>臺</w:t>
      </w:r>
      <w:proofErr w:type="gramEnd"/>
      <w:r w:rsidRPr="008236DC">
        <w:rPr>
          <w:rFonts w:ascii="Times New Roman" w:eastAsia="標楷體" w:hAnsi="Times New Roman"/>
          <w:szCs w:val="24"/>
        </w:rPr>
        <w:t>之</w:t>
      </w:r>
      <w:proofErr w:type="gramStart"/>
      <w:r w:rsidRPr="008236DC">
        <w:rPr>
          <w:rFonts w:ascii="Times New Roman" w:eastAsia="標楷體" w:hAnsi="Times New Roman"/>
          <w:szCs w:val="24"/>
        </w:rPr>
        <w:t>單次入出境</w:t>
      </w:r>
      <w:proofErr w:type="gramEnd"/>
      <w:r w:rsidRPr="008236DC">
        <w:rPr>
          <w:rFonts w:ascii="Times New Roman" w:eastAsia="標楷體" w:hAnsi="Times New Roman"/>
          <w:szCs w:val="24"/>
        </w:rPr>
        <w:t>許可證，由本校代為申請辦理，核發後，以電子</w:t>
      </w:r>
      <w:proofErr w:type="gramStart"/>
      <w:r w:rsidRPr="008236DC">
        <w:rPr>
          <w:rFonts w:ascii="Times New Roman" w:eastAsia="標楷體" w:hAnsi="Times New Roman"/>
          <w:szCs w:val="24"/>
        </w:rPr>
        <w:t>檔</w:t>
      </w:r>
      <w:proofErr w:type="gramEnd"/>
      <w:r w:rsidRPr="008236DC">
        <w:rPr>
          <w:rFonts w:ascii="Times New Roman" w:eastAsia="標楷體" w:hAnsi="Times New Roman"/>
          <w:szCs w:val="24"/>
        </w:rPr>
        <w:t>形式透過電子郵件</w:t>
      </w:r>
      <w:r>
        <w:rPr>
          <w:rFonts w:ascii="Times New Roman" w:eastAsia="標楷體" w:hAnsi="Times New Roman"/>
          <w:szCs w:val="24"/>
        </w:rPr>
        <w:t>信箱</w:t>
      </w:r>
      <w:r w:rsidRPr="008236DC">
        <w:rPr>
          <w:rFonts w:ascii="Times New Roman" w:eastAsia="標楷體" w:hAnsi="Times New Roman"/>
          <w:szCs w:val="24"/>
        </w:rPr>
        <w:t>寄送</w:t>
      </w:r>
      <w:r w:rsidR="00030623">
        <w:rPr>
          <w:rFonts w:ascii="Times New Roman" w:eastAsia="標楷體" w:hAnsi="Times New Roman"/>
          <w:szCs w:val="24"/>
        </w:rPr>
        <w:t>申請學校轉送申請</w:t>
      </w:r>
      <w:r w:rsidRPr="008236DC">
        <w:rPr>
          <w:rFonts w:ascii="Times New Roman" w:eastAsia="標楷體" w:hAnsi="Times New Roman"/>
          <w:szCs w:val="24"/>
        </w:rPr>
        <w:t>學生。</w:t>
      </w:r>
    </w:p>
    <w:p w:rsidR="003A2CAC" w:rsidRDefault="003A2CAC" w:rsidP="003A2CAC">
      <w:pPr>
        <w:pStyle w:val="af"/>
        <w:spacing w:line="400" w:lineRule="exact"/>
        <w:ind w:leftChars="400" w:left="1200" w:hangingChars="100" w:hanging="240"/>
        <w:jc w:val="both"/>
        <w:rPr>
          <w:rFonts w:ascii="Times New Roman" w:eastAsia="標楷體" w:hAnsi="Times New Roman"/>
          <w:color w:val="000000"/>
          <w:shd w:val="clear" w:color="auto" w:fill="FFFFFF"/>
        </w:rPr>
      </w:pPr>
      <w:r>
        <w:rPr>
          <w:rFonts w:ascii="Times New Roman" w:eastAsia="標楷體" w:hAnsi="Times New Roman"/>
          <w:szCs w:val="24"/>
        </w:rPr>
        <w:t>2.</w:t>
      </w:r>
      <w:r>
        <w:rPr>
          <w:rFonts w:ascii="Times New Roman" w:eastAsia="標楷體" w:hAnsi="Times New Roman"/>
          <w:szCs w:val="24"/>
        </w:rPr>
        <w:t>同學</w:t>
      </w:r>
      <w:r w:rsidRPr="00535300">
        <w:rPr>
          <w:rFonts w:ascii="Arial" w:eastAsia="標楷體" w:hAnsi="Arial" w:cs="Arial" w:hint="eastAsia"/>
          <w:szCs w:val="24"/>
        </w:rPr>
        <w:t>需</w:t>
      </w:r>
      <w:r w:rsidRPr="00535300">
        <w:rPr>
          <w:rFonts w:ascii="Arial" w:eastAsia="標楷體" w:hAnsi="Arial" w:cs="Arial"/>
          <w:szCs w:val="24"/>
        </w:rPr>
        <w:t>詳盡填寫大陸地區人民進入</w:t>
      </w:r>
      <w:r w:rsidR="00E67188">
        <w:rPr>
          <w:rFonts w:ascii="Times New Roman" w:eastAsia="標楷體" w:hAnsi="Times New Roman"/>
          <w:szCs w:val="24"/>
        </w:rPr>
        <w:t>臺灣地區</w:t>
      </w:r>
      <w:r w:rsidRPr="00333750">
        <w:rPr>
          <w:rFonts w:ascii="Times New Roman" w:eastAsia="標楷體" w:hAnsi="Times New Roman"/>
          <w:szCs w:val="24"/>
        </w:rPr>
        <w:t>申請書</w:t>
      </w:r>
      <w:r w:rsidRPr="00333750">
        <w:rPr>
          <w:rFonts w:ascii="Times New Roman" w:eastAsia="標楷體" w:hAnsi="Times New Roman"/>
          <w:color w:val="0000FF"/>
          <w:shd w:val="clear" w:color="auto" w:fill="FFFFFF"/>
        </w:rPr>
        <w:t>(</w:t>
      </w:r>
      <w:r w:rsidRPr="00333750">
        <w:rPr>
          <w:rFonts w:ascii="Times New Roman" w:eastAsia="標楷體" w:hAnsi="Times New Roman"/>
          <w:color w:val="0000FF"/>
          <w:shd w:val="clear" w:color="auto" w:fill="FFFFFF"/>
        </w:rPr>
        <w:t>須親筆簽名或蓋章</w:t>
      </w:r>
      <w:r w:rsidRPr="00333750">
        <w:rPr>
          <w:rFonts w:ascii="Times New Roman" w:eastAsia="標楷體" w:hAnsi="Times New Roman"/>
          <w:color w:val="0000FF"/>
          <w:shd w:val="clear" w:color="auto" w:fill="FFFFFF"/>
        </w:rPr>
        <w:t>)</w:t>
      </w:r>
      <w:r w:rsidRPr="00333750">
        <w:rPr>
          <w:rFonts w:ascii="Times New Roman" w:eastAsia="標楷體" w:hAnsi="Times New Roman"/>
          <w:szCs w:val="24"/>
        </w:rPr>
        <w:t>，並貼最近</w:t>
      </w:r>
      <w:r w:rsidRPr="00333750">
        <w:rPr>
          <w:rFonts w:ascii="Times New Roman" w:eastAsia="標楷體" w:hAnsi="Times New Roman"/>
          <w:szCs w:val="24"/>
        </w:rPr>
        <w:t>2</w:t>
      </w:r>
      <w:r w:rsidRPr="00333750">
        <w:rPr>
          <w:rFonts w:ascii="Times New Roman" w:eastAsia="標楷體" w:hAnsi="Times New Roman"/>
          <w:szCs w:val="24"/>
        </w:rPr>
        <w:t>年內所拍攝、直</w:t>
      </w:r>
      <w:proofErr w:type="gramStart"/>
      <w:r w:rsidRPr="00333750">
        <w:rPr>
          <w:rFonts w:ascii="Times New Roman" w:eastAsia="標楷體" w:hAnsi="Times New Roman"/>
          <w:szCs w:val="24"/>
        </w:rPr>
        <w:t>4.5</w:t>
      </w:r>
      <w:r w:rsidRPr="00333750">
        <w:rPr>
          <w:rFonts w:ascii="Times New Roman" w:eastAsia="標楷體" w:hAnsi="Times New Roman"/>
          <w:szCs w:val="24"/>
        </w:rPr>
        <w:t>公分且橫</w:t>
      </w:r>
      <w:r w:rsidRPr="00333750">
        <w:rPr>
          <w:rFonts w:ascii="Times New Roman" w:eastAsia="標楷體" w:hAnsi="Times New Roman"/>
          <w:szCs w:val="24"/>
        </w:rPr>
        <w:t>3.5</w:t>
      </w:r>
      <w:r w:rsidRPr="00333750">
        <w:rPr>
          <w:rFonts w:ascii="Times New Roman" w:eastAsia="標楷體" w:hAnsi="Times New Roman"/>
          <w:szCs w:val="24"/>
        </w:rPr>
        <w:t>公分</w:t>
      </w:r>
      <w:proofErr w:type="gramEnd"/>
      <w:r w:rsidRPr="00333750">
        <w:rPr>
          <w:rFonts w:ascii="Times New Roman" w:eastAsia="標楷體" w:hAnsi="Times New Roman"/>
          <w:szCs w:val="24"/>
        </w:rPr>
        <w:t>、脫帽、未戴有色眼鏡、五官</w:t>
      </w:r>
      <w:proofErr w:type="gramStart"/>
      <w:r w:rsidRPr="00333750">
        <w:rPr>
          <w:rFonts w:ascii="Times New Roman" w:eastAsia="標楷體" w:hAnsi="Times New Roman"/>
          <w:szCs w:val="24"/>
        </w:rPr>
        <w:t>清晰、</w:t>
      </w:r>
      <w:proofErr w:type="gramEnd"/>
      <w:r w:rsidRPr="00333750">
        <w:rPr>
          <w:rFonts w:ascii="Times New Roman" w:eastAsia="標楷體" w:hAnsi="Times New Roman"/>
          <w:szCs w:val="24"/>
        </w:rPr>
        <w:t>不遮蓋、足資辨識</w:t>
      </w:r>
      <w:proofErr w:type="gramStart"/>
      <w:r w:rsidRPr="00333750">
        <w:rPr>
          <w:rFonts w:ascii="Times New Roman" w:eastAsia="標楷體" w:hAnsi="Times New Roman"/>
          <w:szCs w:val="24"/>
        </w:rPr>
        <w:t>人貌、</w:t>
      </w:r>
      <w:proofErr w:type="gramEnd"/>
      <w:r w:rsidRPr="00333750">
        <w:rPr>
          <w:rFonts w:ascii="Times New Roman" w:eastAsia="標楷體" w:hAnsi="Times New Roman"/>
          <w:szCs w:val="24"/>
        </w:rPr>
        <w:t>人像自頭頂至下顎之長度不得小於</w:t>
      </w:r>
      <w:r w:rsidRPr="00333750">
        <w:rPr>
          <w:rFonts w:ascii="Times New Roman" w:eastAsia="標楷體" w:hAnsi="Times New Roman"/>
          <w:szCs w:val="24"/>
        </w:rPr>
        <w:t>3.2</w:t>
      </w:r>
      <w:r w:rsidRPr="00333750">
        <w:rPr>
          <w:rFonts w:ascii="Times New Roman" w:eastAsia="標楷體" w:hAnsi="Times New Roman"/>
          <w:szCs w:val="24"/>
        </w:rPr>
        <w:t>公分及超過</w:t>
      </w:r>
      <w:r w:rsidRPr="00333750">
        <w:rPr>
          <w:rFonts w:ascii="Times New Roman" w:eastAsia="標楷體" w:hAnsi="Times New Roman"/>
          <w:szCs w:val="24"/>
        </w:rPr>
        <w:t>3.6</w:t>
      </w:r>
      <w:r w:rsidRPr="00333750">
        <w:rPr>
          <w:rFonts w:ascii="Times New Roman" w:eastAsia="標楷體" w:hAnsi="Times New Roman"/>
          <w:szCs w:val="24"/>
        </w:rPr>
        <w:t>公分、白色背景之正面</w:t>
      </w:r>
      <w:proofErr w:type="gramStart"/>
      <w:r w:rsidRPr="00333750">
        <w:rPr>
          <w:rFonts w:ascii="Times New Roman" w:eastAsia="標楷體" w:hAnsi="Times New Roman"/>
          <w:szCs w:val="24"/>
        </w:rPr>
        <w:t>半身薄光面紙</w:t>
      </w:r>
      <w:proofErr w:type="gramEnd"/>
      <w:r w:rsidRPr="00333750">
        <w:rPr>
          <w:rFonts w:ascii="Times New Roman" w:eastAsia="標楷體" w:hAnsi="Times New Roman"/>
          <w:szCs w:val="24"/>
        </w:rPr>
        <w:t>彩色照片，且不得修改或使用合成照片</w:t>
      </w:r>
      <w:r w:rsidRPr="00333750">
        <w:rPr>
          <w:rFonts w:ascii="Times New Roman" w:eastAsia="標楷體" w:hAnsi="Times New Roman"/>
          <w:color w:val="000000"/>
          <w:shd w:val="clear" w:color="auto" w:fill="FFFFFF"/>
        </w:rPr>
        <w:t>。</w:t>
      </w:r>
    </w:p>
    <w:p w:rsidR="00015EC3" w:rsidRDefault="00200868" w:rsidP="00CC471E">
      <w:pPr>
        <w:pStyle w:val="af"/>
        <w:spacing w:line="400" w:lineRule="exact"/>
        <w:ind w:leftChars="500" w:left="1200"/>
        <w:jc w:val="both"/>
        <w:rPr>
          <w:rFonts w:ascii="Times New Roman" w:eastAsia="標楷體" w:hAnsi="Times New Roman"/>
          <w:color w:val="000000"/>
          <w:shd w:val="clear" w:color="auto" w:fill="FFFFFF"/>
        </w:rPr>
      </w:pPr>
      <w:r>
        <w:rPr>
          <w:rFonts w:ascii="Times New Roman" w:eastAsia="標楷體" w:hAnsi="Times New Roman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6DFBF57" wp14:editId="40BC44F2">
                <wp:simplePos x="0" y="0"/>
                <wp:positionH relativeFrom="column">
                  <wp:posOffset>2042160</wp:posOffset>
                </wp:positionH>
                <wp:positionV relativeFrom="paragraph">
                  <wp:posOffset>167640</wp:posOffset>
                </wp:positionV>
                <wp:extent cx="1782445" cy="2033905"/>
                <wp:effectExtent l="38100" t="38100" r="8255" b="4445"/>
                <wp:wrapTight wrapText="bothSides">
                  <wp:wrapPolygon edited="0">
                    <wp:start x="-462" y="-405"/>
                    <wp:lineTo x="-462" y="19422"/>
                    <wp:lineTo x="4155" y="21445"/>
                    <wp:lineTo x="4386" y="21445"/>
                    <wp:lineTo x="10157" y="21445"/>
                    <wp:lineTo x="10388" y="21445"/>
                    <wp:lineTo x="15005" y="19422"/>
                    <wp:lineTo x="15236" y="19422"/>
                    <wp:lineTo x="16390" y="16387"/>
                    <wp:lineTo x="16621" y="12948"/>
                    <wp:lineTo x="21469" y="9913"/>
                    <wp:lineTo x="21469" y="7081"/>
                    <wp:lineTo x="16390" y="6474"/>
                    <wp:lineTo x="16852" y="-405"/>
                    <wp:lineTo x="-462" y="-405"/>
                  </wp:wrapPolygon>
                </wp:wrapTight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2033905"/>
                          <a:chOff x="2697" y="10759"/>
                          <a:chExt cx="4402" cy="418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14405"/>
                            <a:ext cx="10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FA7" w:rsidRPr="00943107" w:rsidRDefault="00302FA7" w:rsidP="00015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D4B99">
                                <w:rPr>
                                  <w:rFonts w:ascii="Times New Roman" w:eastAsia="標楷體" w:hAnsi="Times New Roman"/>
                                  <w:sz w:val="20"/>
                                  <w:szCs w:val="20"/>
                                </w:rPr>
                                <w:t>3.5</w:t>
                              </w:r>
                              <w:r w:rsidRPr="003D4B9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8n </w:t>
                              </w:r>
                              <w:r w:rsidRPr="00943107">
                                <w:rPr>
                                  <w:rFonts w:ascii="標楷體" w:eastAsia="標楷體" w:hAnsi="標楷體" w:hint="eastAsia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2697" y="14363"/>
                            <a:ext cx="2981" cy="316"/>
                            <a:chOff x="3237" y="16258"/>
                            <a:chExt cx="4680" cy="360"/>
                          </a:xfrm>
                        </wpg:grpSpPr>
                        <wps:wsp>
                          <wps:cNvPr id="1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7" y="1625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7" y="1625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37" y="1643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7" y="16438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57" y="12199"/>
                            <a:ext cx="1342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FA7" w:rsidRPr="008A4FE5" w:rsidRDefault="00302FA7" w:rsidP="00015EC3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3D4B99">
                                <w:rPr>
                                  <w:rFonts w:ascii="Times New Roman" w:eastAsia="標楷體" w:hAnsi="Times New Roman"/>
                                  <w:sz w:val="22"/>
                                </w:rPr>
                                <w:t>4.5</w:t>
                              </w:r>
                              <w:r w:rsidRPr="003D4B99">
                                <w:rPr>
                                  <w:rFonts w:ascii="Times New Roman" w:eastAsia="標楷體" w:hAnsi="Times New Roman"/>
                                  <w:sz w:val="22"/>
                                </w:rPr>
                                <w:t>公</w:t>
                              </w:r>
                              <w:r w:rsidRPr="008A4FE5">
                                <w:rPr>
                                  <w:rFonts w:ascii="Times New Roman" w:eastAsia="標楷體" w:hAnsi="Times New Roman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97" y="10759"/>
                            <a:ext cx="2998" cy="3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043" y="10878"/>
                            <a:ext cx="2421" cy="27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274" y="11118"/>
                            <a:ext cx="1960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35" y="13506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72" y="13506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7" y="13863"/>
                            <a:ext cx="1038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72" y="13863"/>
                            <a:ext cx="923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311" y="10878"/>
                            <a:ext cx="0" cy="2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081" y="11118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11033"/>
                            <a:ext cx="487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FA7" w:rsidRPr="00FB511A" w:rsidRDefault="00302FA7" w:rsidP="00015EC3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B511A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不得小於3.2公分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10861"/>
                            <a:ext cx="431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FA7" w:rsidRPr="00566295" w:rsidRDefault="00302FA7" w:rsidP="00015EC3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566295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不得大於3.6公分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810" y="1075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10" y="1422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6" y="10759"/>
                            <a:ext cx="0" cy="1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26" y="12670"/>
                            <a:ext cx="0" cy="1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DFBF57" id="群組 8" o:spid="_x0000_s1026" style="position:absolute;left:0;text-align:left;margin-left:160.8pt;margin-top:13.2pt;width:140.35pt;height:160.15pt;z-index:-251648000" coordorigin="2697,10759" coordsize="4402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88;top:14405;width:10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YAMMA&#10;AADaAAAADwAAAGRycy9kb3ducmV2LnhtbESPQWvCQBSE74L/YXkFb2ZTD22aukoRLSn1YLUXb4/s&#10;azY0+zZm1xj/vVsQehxm5htmvhxsI3rqfO1YwWOSgiAuna65UvB92EwzED4ga2wck4IreVguxqM5&#10;5tpd+Iv6fahEhLDPUYEJoc2l9KUhiz5xLXH0flxnMUTZVVJ3eIlw28hZmj5JizXHBYMtrQyVv/uz&#10;VVAcs8MnfbybbLfGZ9qxP8njVqnJw/D2CiLQEP7D93ahFbzA35V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LYAMMAAADaAAAADwAAAAAAAAAAAAAAAACYAgAAZHJzL2Rv&#10;d25yZXYueG1sUEsFBgAAAAAEAAQA9QAAAIgDAAAAAA==&#10;" stroked="f">
                  <v:textbox inset="0,,0">
                    <w:txbxContent>
                      <w:p w:rsidR="00302FA7" w:rsidRPr="00943107" w:rsidRDefault="00302FA7" w:rsidP="00015EC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D4B99">
                          <w:rPr>
                            <w:rFonts w:ascii="Times New Roman" w:eastAsia="標楷體" w:hAnsi="Times New Roman"/>
                            <w:sz w:val="20"/>
                            <w:szCs w:val="20"/>
                          </w:rPr>
                          <w:t>3.5</w:t>
                        </w:r>
                        <w:r w:rsidRPr="003D4B9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8n </w:t>
                        </w:r>
                        <w:r w:rsidRPr="00943107">
                          <w:rPr>
                            <w:rFonts w:ascii="標楷體" w:eastAsia="標楷體" w:hAnsi="標楷體" w:hint="eastAsia"/>
                          </w:rPr>
                          <w:t>分</w:t>
                        </w:r>
                      </w:p>
                    </w:txbxContent>
                  </v:textbox>
                </v:shape>
                <v:group id="Group 4" o:spid="_x0000_s1028" style="position:absolute;left:2697;top:14363;width:2981;height:316" coordorigin="3237,16258" coordsize="46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5" o:spid="_x0000_s1029" style="position:absolute;visibility:visible;mso-wrap-style:square" from="3237,16258" to="3237,16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6" o:spid="_x0000_s1030" style="position:absolute;visibility:visible;mso-wrap-style:square" from="7917,16258" to="7917,16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7" o:spid="_x0000_s1031" style="position:absolute;flip:x;visibility:visible;mso-wrap-style:square" from="3237,16438" to="4677,16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8+2sEAAADbAAAADwAAAGRycy9kb3ducmV2LnhtbERP22oCMRB9L/gPYYS+1axVRFajiCBU&#10;itCqHzBsxt1gMlk30V39eiMU+jaHc535snNW3KgJxrOC4SADQVx4bbhUcDxsPqYgQkTWaD2TgjsF&#10;WC56b3PMtW/5l277WIoUwiFHBVWMdS5lKCpyGAa+Jk7cyTcOY4JNKXWDbQp3Vn5m2UQ6NJwaKqxp&#10;XVFx3l+dAju9l+1kd738PLbZcTe25nvTGaXe+91qBiJSF//Ff+4vneaP4PVLOk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/z7awQAAANsAAAAPAAAAAAAAAAAAAAAA&#10;AKECAABkcnMvZG93bnJldi54bWxQSwUGAAAAAAQABAD5AAAAjwMAAAAA&#10;">
                    <v:stroke dashstyle="1 1" endarrow="block"/>
                  </v:line>
                  <v:line id="Line 8" o:spid="_x0000_s1032" style="position:absolute;visibility:visible;mso-wrap-style:square" from="6297,16438" to="7917,16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RNysAAAADbAAAADwAAAGRycy9kb3ducmV2LnhtbERPTWvCQBC9F/wPywje6sYiUlI3ISgF&#10;LyJN1V6H7DQJzc6G7Kjx37uFQm/zeJ+zzkfXqSsNofVsYDFPQBFX3rZcGzh+vj+/ggqCbLHzTAbu&#10;FCDPJk9rTK2/8QddS6lVDOGQooFGpE+1DlVDDsPc98SR+/aDQ4lwqLUd8BbDXadfkmSlHbYcGxrs&#10;adNQ9VNenAGUw+lsz21nF8Xya1eUe9muxJjZdCzeQAmN8i/+c+9snL+E31/iATp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UTcrAAAAA2wAAAA8AAAAAAAAAAAAAAAAA&#10;oQIAAGRycy9kb3ducmV2LnhtbFBLBQYAAAAABAAEAPkAAACOAwAAAAA=&#10;">
                    <v:stroke dashstyle="1 1" endarrow="block"/>
                  </v:line>
                </v:group>
                <v:shape id="Text Box 9" o:spid="_x0000_s1033" type="#_x0000_t202" style="position:absolute;left:5757;top:12199;width:1342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J3cEA&#10;AADbAAAADwAAAGRycy9kb3ducmV2LnhtbERPTWvCQBC9F/wPywje6kbBGlJXEVGx6MHGXrwN2Wk2&#10;mJ2N2VXTf98VCr3N433ObNHZWtyp9ZVjBaNhAoK4cLriUsHXafOagvABWWPtmBT8kIfFvPcyw0y7&#10;B3/SPQ+liCHsM1RgQmgyKX1hyKIfuoY4ct+utRgibEupW3zEcFvLcZK8SYsVxwaDDa0MFZf8ZhXs&#10;zulpTx9bkx7XOKUj+6s8H5Qa9LvlO4hAXfgX/7l3Os6fwPOXe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TSd3BAAAA2wAAAA8AAAAAAAAAAAAAAAAAmAIAAGRycy9kb3du&#10;cmV2LnhtbFBLBQYAAAAABAAEAPUAAACGAwAAAAA=&#10;" stroked="f">
                  <v:textbox inset="0,,0">
                    <w:txbxContent>
                      <w:p w:rsidR="00302FA7" w:rsidRPr="008A4FE5" w:rsidRDefault="00302FA7" w:rsidP="00015EC3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3D4B99">
                          <w:rPr>
                            <w:rFonts w:ascii="Times New Roman" w:eastAsia="標楷體" w:hAnsi="Times New Roman"/>
                            <w:sz w:val="22"/>
                          </w:rPr>
                          <w:t>4.5</w:t>
                        </w:r>
                        <w:r w:rsidRPr="003D4B99">
                          <w:rPr>
                            <w:rFonts w:ascii="Times New Roman" w:eastAsia="標楷體" w:hAnsi="Times New Roman"/>
                            <w:sz w:val="22"/>
                          </w:rPr>
                          <w:t>公</w:t>
                        </w:r>
                        <w:r w:rsidRPr="008A4FE5">
                          <w:rPr>
                            <w:rFonts w:ascii="Times New Roman" w:eastAsia="標楷體" w:hAnsi="Times New Roman"/>
                          </w:rPr>
                          <w:t>分</w:t>
                        </w:r>
                      </w:p>
                    </w:txbxContent>
                  </v:textbox>
                </v:shape>
                <v:rect id="Rectangle 10" o:spid="_x0000_s1034" style="position:absolute;left:2697;top:10759;width:2998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oval id="Oval 11" o:spid="_x0000_s1035" style="position:absolute;left:3043;top:10878;width:2421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12" o:spid="_x0000_s1036" style="position:absolute;left:3274;top:11118;width:1960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Bq8QA&#10;AADbAAAADwAAAGRycy9kb3ducmV2LnhtbESPQUvDQBCF7wX/wzKCt2bXHGqJ3RZRBEF7SCKex+yY&#10;BLOzIbtt4r/vHITeZnhv3vtmd1j8oM40xT6whfvMgCJuguu5tfBZv663oGJCdjgEJgt/FOGwv1nt&#10;sHBh5pLOVWqVhHAs0EKX0lhoHZuOPMYsjMSi/YTJY5J1arWbcJZwP+jcmI322LM0dDjSc0fNb3Xy&#10;FvKqfd+c5tJ8HVNdmbx8+Hipv629u12eHkElWtLV/H/95gRfYOUXGU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wavEAAAA2wAAAA8AAAAAAAAAAAAAAAAAmAIAAGRycy9k&#10;b3ducmV2LnhtbFBLBQYAAAAABAAEAPUAAACJAwAAAAA=&#10;">
                  <v:stroke dashstyle="1 1"/>
                </v:oval>
                <v:line id="Line 13" o:spid="_x0000_s1037" style="position:absolute;visibility:visible;mso-wrap-style:square" from="3735,13506" to="3735,13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4" o:spid="_x0000_s1038" style="position:absolute;visibility:visible;mso-wrap-style:square" from="4772,13506" to="4772,13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5" o:spid="_x0000_s1039" style="position:absolute;flip:x;visibility:visible;mso-wrap-style:square" from="2697,13863" to="3735,1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16" o:spid="_x0000_s1040" style="position:absolute;visibility:visible;mso-wrap-style:square" from="4772,13863" to="5695,1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7" o:spid="_x0000_s1041" style="position:absolute;visibility:visible;mso-wrap-style:square" from="4311,10878" to="4311,1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GjHcUAAADbAAAADwAAAGRycy9kb3ducmV2LnhtbESPQWvCQBSE70L/w/IKvemmCiKpq5TQ&#10;0NKTVQ/N7ZF9JsHs23R3m6T++q4geBxm5htmvR1NK3pyvrGs4HmWgCAurW64UnA85NMVCB+QNbaW&#10;ScEfedhuHiZrTLUd+Iv6fahEhLBPUUEdQpdK6cuaDPqZ7Yijd7LOYIjSVVI7HCLctHKeJEtpsOG4&#10;UGNHWU3lef9rFGRv52K8/Lh8cXrnAnfL4pO/C6WeHsfXFxCBxnAP39ofWsF8Adcv8Qf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GjHcUAAADbAAAADwAAAAAAAAAA&#10;AAAAAAChAgAAZHJzL2Rvd25yZXYueG1sUEsFBgAAAAAEAAQA+QAAAJMDAAAAAA==&#10;">
                  <v:stroke dashstyle="1 1" startarrow="block" endarrow="block"/>
                </v:line>
                <v:line id="Line 18" o:spid="_x0000_s1042" style="position:absolute;visibility:visible;mso-wrap-style:square" from="4081,11118" to="4081,1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7acQAAADbAAAADwAAAGRycy9kb3ducmV2LnhtbESPT2sCMRTE7wW/Q3hCbzWrFZGtUUQU&#10;iyf/Hbq3x+a5u7h5WZOo2376RhA8DjPzG2Yya00tbuR8ZVlBv5eAIM6trrhQcDysPsYgfEDWWFsm&#10;Bb/kYTbtvE0w1fbOO7rtQyEihH2KCsoQmlRKn5dk0PdsQxy9k3UGQ5SukNrhPcJNLQdJMpIGK44L&#10;JTa0KCk/769GwWJ5ztq/i1t9ntac4XaUbfgnU+q9286/QARqwyv8bH9rBYMhPL7EH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DtpxAAAANsAAAAPAAAAAAAAAAAA&#10;AAAAAKECAABkcnMvZG93bnJldi54bWxQSwUGAAAAAAQABAD5AAAAkgMAAAAA&#10;">
                  <v:stroke dashstyle="1 1" startarrow="block" endarrow="block"/>
                </v:line>
                <v:shape id="Text Box 19" o:spid="_x0000_s1043" type="#_x0000_t202" style="position:absolute;left:3670;top:11033;width:487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02FA7" w:rsidRPr="00FB511A" w:rsidRDefault="00302FA7" w:rsidP="00015EC3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B511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不得小於3.2公分</w:t>
                        </w:r>
                      </w:p>
                    </w:txbxContent>
                  </v:textbox>
                </v:shape>
                <v:shape id="Text Box 20" o:spid="_x0000_s1044" type="#_x0000_t202" style="position:absolute;left:4445;top:10861;width:431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302FA7" w:rsidRPr="00566295" w:rsidRDefault="00302FA7" w:rsidP="00015EC3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566295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不得大於3.6公分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5810,10759" to="6041,10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2" o:spid="_x0000_s1046" style="position:absolute;visibility:visible;mso-wrap-style:square" from="5810,14222" to="6041,1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3" o:spid="_x0000_s1047" style="position:absolute;flip:y;visibility:visible;mso-wrap-style:square" from="5926,10759" to="59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vDjcMAAADbAAAADwAAAGRycy9kb3ducmV2LnhtbESP0WoCMRRE3wv+Q7iCbzWriOhqFBGE&#10;FhFa9QMum+tuMLlZN9Fd/fqmUOjjMDNnmOW6c1Y8qAnGs4LRMANBXHhtuFRwPu3eZyBCRNZoPZOC&#10;JwVYr3pvS8y1b/mbHsdYigThkKOCKsY6lzIUFTkMQ18TJ+/iG4cxyaaUusE2wZ2V4yybSoeG00KF&#10;NW0rKq7Hu1NgZ8+ynR7ut6/XZ3Y+TKzZ7zqj1KDfbRYgInXxP/zX/tAKxnP4/Z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7w43DAAAA2wAAAA8AAAAAAAAAAAAA&#10;AAAAoQIAAGRycy9kb3ducmV2LnhtbFBLBQYAAAAABAAEAPkAAACRAwAAAAA=&#10;">
                  <v:stroke dashstyle="1 1" endarrow="block"/>
                </v:line>
                <v:line id="Line 24" o:spid="_x0000_s1048" style="position:absolute;visibility:visible;mso-wrap-style:square" from="5926,12670" to="5926,1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XqcAAAADbAAAADwAAAGRycy9kb3ducmV2LnhtbERPTWvCQBC9F/wPywje6sZaRFI3IVgE&#10;L1Iarb0O2WkSzM6G7Kjx33cPhR4f73uTj65TNxpC69nAYp6AIq68bbk2cDrunteggiBb7DyTgQcF&#10;yLPJ0wZT6+/8SbdSahVDOKRooBHpU61D1ZDDMPc9ceR+/OBQIhxqbQe8x3DX6ZckWWmHLceGBnva&#10;NlRdyqszgPLxdbbntrOL4vV7X5QHeV+JMbPpWLyBEhrlX/zn3lsDy7g+fok/QG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aF6nAAAAA2wAAAA8AAAAAAAAAAAAAAAAA&#10;oQIAAGRycy9kb3ducmV2LnhtbFBLBQYAAAAABAAEAPkAAACOAwAAAAA=&#10;">
                  <v:stroke dashstyle="1 1" endarrow="block"/>
                </v:line>
                <w10:wrap type="tight"/>
              </v:group>
            </w:pict>
          </mc:Fallback>
        </mc:AlternateContent>
      </w:r>
      <w:r w:rsidR="00015EC3">
        <w:rPr>
          <w:rFonts w:ascii="Times New Roman" w:eastAsia="標楷體" w:hAnsi="Times New Roman" w:hint="eastAsia"/>
          <w:color w:val="000000"/>
          <w:shd w:val="clear" w:color="auto" w:fill="FFFFFF"/>
        </w:rPr>
        <w:t>照片規格如下</w:t>
      </w:r>
      <w:r w:rsidR="00015EC3">
        <w:rPr>
          <w:rFonts w:ascii="Times New Roman" w:eastAsia="標楷體" w:hAnsi="Times New Roman" w:hint="eastAsia"/>
          <w:color w:val="000000"/>
          <w:shd w:val="clear" w:color="auto" w:fill="FFFFFF"/>
        </w:rPr>
        <w:t>:</w:t>
      </w:r>
      <w:r w:rsidR="00015EC3">
        <w:rPr>
          <w:rFonts w:ascii="Times New Roman" w:eastAsia="標楷體" w:hAnsi="Times New Roman"/>
          <w:color w:val="000000"/>
          <w:shd w:val="clear" w:color="auto" w:fill="FFFFFF"/>
        </w:rPr>
        <w:t xml:space="preserve">       </w:t>
      </w:r>
    </w:p>
    <w:p w:rsidR="003A2CAC" w:rsidRDefault="003A2CAC" w:rsidP="003A2CAC">
      <w:pPr>
        <w:pStyle w:val="af"/>
        <w:spacing w:line="440" w:lineRule="exact"/>
        <w:ind w:leftChars="400" w:left="1200" w:hangingChars="100" w:hanging="240"/>
        <w:jc w:val="both"/>
        <w:rPr>
          <w:rFonts w:ascii="Times New Roman" w:eastAsia="標楷體" w:hAnsi="Times New Roman"/>
          <w:color w:val="000000"/>
          <w:shd w:val="clear" w:color="auto" w:fill="FFFFFF"/>
        </w:rPr>
      </w:pPr>
      <w:r>
        <w:rPr>
          <w:rFonts w:ascii="Times New Roman" w:eastAsia="標楷體" w:hAnsi="Times New Roman" w:hint="eastAsia"/>
          <w:color w:val="000000"/>
          <w:shd w:val="clear" w:color="auto" w:fill="FFFFFF"/>
        </w:rPr>
        <w:t xml:space="preserve">  </w:t>
      </w:r>
      <w:r w:rsidR="00015EC3">
        <w:rPr>
          <w:rFonts w:ascii="Times New Roman" w:eastAsia="標楷體" w:hAnsi="Times New Roman"/>
          <w:color w:val="000000"/>
          <w:shd w:val="clear" w:color="auto" w:fill="FFFFFF"/>
        </w:rPr>
        <w:t xml:space="preserve">                 </w:t>
      </w:r>
    </w:p>
    <w:p w:rsidR="003A2CAC" w:rsidRPr="00015EC3" w:rsidRDefault="003A2CAC" w:rsidP="00015EC3">
      <w:pPr>
        <w:pStyle w:val="af"/>
        <w:spacing w:line="440" w:lineRule="exact"/>
        <w:ind w:leftChars="400" w:left="1200" w:hangingChars="100" w:hanging="240"/>
        <w:jc w:val="both"/>
        <w:rPr>
          <w:rFonts w:ascii="Times New Roman" w:eastAsia="標楷體" w:hAnsi="Times New Roman"/>
          <w:color w:val="000000"/>
          <w:shd w:val="clear" w:color="auto" w:fill="FFFFFF"/>
        </w:rPr>
      </w:pPr>
      <w:r>
        <w:rPr>
          <w:rFonts w:ascii="Times New Roman" w:eastAsia="標楷體" w:hAnsi="Times New Roman"/>
          <w:color w:val="000000"/>
          <w:shd w:val="clear" w:color="auto" w:fill="FFFFFF"/>
        </w:rPr>
        <w:t xml:space="preserve">     </w:t>
      </w:r>
      <w:r w:rsidR="00D71AE6">
        <w:rPr>
          <w:rFonts w:ascii="Times New Roman" w:eastAsia="標楷體" w:hAnsi="Times New Roman"/>
          <w:color w:val="000000"/>
          <w:shd w:val="clear" w:color="auto" w:fill="FFFFFF"/>
        </w:rPr>
        <w:t xml:space="preserve">  </w:t>
      </w:r>
    </w:p>
    <w:p w:rsidR="003A2CAC" w:rsidRDefault="003A2CAC" w:rsidP="003A2CAC">
      <w:pPr>
        <w:pStyle w:val="af"/>
        <w:spacing w:line="44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</w:p>
    <w:p w:rsidR="003A2CAC" w:rsidRDefault="003A2CAC" w:rsidP="003A2CAC">
      <w:pPr>
        <w:pStyle w:val="af"/>
        <w:spacing w:line="44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</w:p>
    <w:p w:rsidR="003A2CAC" w:rsidRDefault="003A2CAC" w:rsidP="003A2CAC">
      <w:pPr>
        <w:pStyle w:val="af"/>
        <w:spacing w:line="44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</w:p>
    <w:p w:rsidR="00E67E96" w:rsidRDefault="00E67E96" w:rsidP="003A2CAC">
      <w:pPr>
        <w:pStyle w:val="af"/>
        <w:spacing w:line="44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</w:p>
    <w:p w:rsidR="003A2CAC" w:rsidRPr="00015EC3" w:rsidRDefault="003A2CAC" w:rsidP="00015EC3">
      <w:pPr>
        <w:spacing w:line="440" w:lineRule="exact"/>
        <w:jc w:val="both"/>
        <w:rPr>
          <w:rFonts w:ascii="Times New Roman" w:eastAsia="標楷體" w:hAnsi="Times New Roman"/>
          <w:szCs w:val="24"/>
        </w:rPr>
      </w:pPr>
    </w:p>
    <w:p w:rsidR="003A2CAC" w:rsidRPr="002759BC" w:rsidRDefault="003A2CAC" w:rsidP="003A2CAC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3.</w:t>
      </w:r>
      <w:r w:rsidRPr="00535300">
        <w:rPr>
          <w:rFonts w:ascii="Arial" w:eastAsia="標楷體" w:hAnsi="Arial" w:cs="Arial"/>
          <w:szCs w:val="24"/>
        </w:rPr>
        <w:t>大陸地區人民進入</w:t>
      </w:r>
      <w:r w:rsidR="00030623">
        <w:rPr>
          <w:rFonts w:ascii="Times New Roman" w:eastAsia="標楷體" w:hAnsi="Times New Roman"/>
          <w:szCs w:val="24"/>
        </w:rPr>
        <w:t>臺灣地區</w:t>
      </w:r>
      <w:r w:rsidRPr="00333750">
        <w:rPr>
          <w:rFonts w:ascii="Times New Roman" w:eastAsia="標楷體" w:hAnsi="Times New Roman"/>
          <w:szCs w:val="24"/>
        </w:rPr>
        <w:t>申請書</w:t>
      </w:r>
      <w:r>
        <w:rPr>
          <w:rFonts w:ascii="Times New Roman" w:eastAsia="標楷體" w:hAnsi="Times New Roman"/>
          <w:szCs w:val="24"/>
        </w:rPr>
        <w:t>，有關學生就讀學校名稱</w:t>
      </w:r>
      <w:r>
        <w:rPr>
          <w:rFonts w:ascii="標楷體" w:eastAsia="標楷體" w:hAnsi="標楷體" w:hint="eastAsia"/>
          <w:szCs w:val="24"/>
        </w:rPr>
        <w:t>、中文姓名、英文姓名(須與護照或大陸地區來臺灣通行證上相同)、性別</w:t>
      </w:r>
      <w:r w:rsidRPr="002759BC">
        <w:rPr>
          <w:rFonts w:ascii="Times New Roman" w:eastAsia="標楷體" w:hAnsi="Times New Roman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出生年月日(如:</w:t>
      </w:r>
      <w:r w:rsidRPr="002759BC">
        <w:rPr>
          <w:rFonts w:ascii="Times New Roman" w:eastAsia="標楷體" w:hAnsi="Times New Roman"/>
          <w:szCs w:val="24"/>
        </w:rPr>
        <w:t>19970816)</w:t>
      </w:r>
      <w:r w:rsidRPr="002759BC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大陸身分證號</w:t>
      </w:r>
      <w:r w:rsidRPr="002759BC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出生地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省及市</w:t>
      </w:r>
      <w:r>
        <w:rPr>
          <w:rFonts w:ascii="Times New Roman" w:eastAsia="標楷體" w:hAnsi="Times New Roman" w:hint="eastAsia"/>
          <w:szCs w:val="24"/>
        </w:rPr>
        <w:t>)</w:t>
      </w:r>
      <w:r w:rsidRPr="002759BC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學位</w:t>
      </w:r>
      <w:r>
        <w:rPr>
          <w:rFonts w:ascii="標楷體" w:eastAsia="標楷體" w:hAnsi="標楷體" w:hint="eastAsia"/>
          <w:szCs w:val="24"/>
        </w:rPr>
        <w:t>、目前居住地址及聯繫電話、父母親姓名/存或歿/出生年月日/(如</w:t>
      </w:r>
      <w:proofErr w:type="gramStart"/>
      <w:r>
        <w:rPr>
          <w:rFonts w:ascii="標楷體" w:eastAsia="標楷體" w:hAnsi="標楷體" w:hint="eastAsia"/>
          <w:szCs w:val="24"/>
        </w:rPr>
        <w:t>為歿仍需</w:t>
      </w:r>
      <w:proofErr w:type="gramEnd"/>
      <w:r>
        <w:rPr>
          <w:rFonts w:ascii="標楷體" w:eastAsia="標楷體" w:hAnsi="標楷體" w:hint="eastAsia"/>
          <w:szCs w:val="24"/>
        </w:rPr>
        <w:t>填寫出生年月日)/居住地址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聯繫電話/職業，任何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資料如有</w:t>
      </w:r>
      <w:proofErr w:type="gramStart"/>
      <w:r>
        <w:rPr>
          <w:rFonts w:ascii="標楷體" w:eastAsia="標楷體" w:hAnsi="標楷體" w:hint="eastAsia"/>
          <w:szCs w:val="24"/>
        </w:rPr>
        <w:t>缺漏將退</w:t>
      </w:r>
      <w:proofErr w:type="gramEnd"/>
      <w:r>
        <w:rPr>
          <w:rFonts w:ascii="標楷體" w:eastAsia="標楷體" w:hAnsi="標楷體" w:hint="eastAsia"/>
          <w:szCs w:val="24"/>
        </w:rPr>
        <w:t>件。</w:t>
      </w:r>
    </w:p>
    <w:p w:rsidR="003A2CAC" w:rsidRDefault="003A2CAC" w:rsidP="003A2CAC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</w:t>
      </w:r>
      <w:r w:rsidRPr="002759BC">
        <w:rPr>
          <w:rFonts w:ascii="Times New Roman" w:eastAsia="標楷體" w:hAnsi="Times New Roman"/>
          <w:szCs w:val="24"/>
        </w:rPr>
        <w:t>.</w:t>
      </w:r>
      <w:r w:rsidRPr="002759BC">
        <w:rPr>
          <w:rFonts w:ascii="Times New Roman" w:eastAsia="標楷體" w:hAnsi="Times New Roman"/>
          <w:szCs w:val="24"/>
        </w:rPr>
        <w:t>申辦單次入出境</w:t>
      </w:r>
      <w:r w:rsidRPr="008236DC">
        <w:rPr>
          <w:rFonts w:ascii="Times New Roman" w:eastAsia="標楷體" w:hAnsi="Times New Roman"/>
          <w:szCs w:val="24"/>
        </w:rPr>
        <w:t>許可證</w:t>
      </w:r>
      <w:r>
        <w:rPr>
          <w:rFonts w:ascii="Times New Roman" w:eastAsia="標楷體" w:hAnsi="Times New Roman"/>
          <w:szCs w:val="24"/>
        </w:rPr>
        <w:t>，除</w:t>
      </w:r>
      <w:r w:rsidRPr="00535300">
        <w:rPr>
          <w:rFonts w:ascii="Arial" w:eastAsia="標楷體" w:hAnsi="Arial" w:cs="Arial"/>
          <w:szCs w:val="24"/>
        </w:rPr>
        <w:t>大陸地區人民進入</w:t>
      </w:r>
      <w:r w:rsidR="00030623">
        <w:rPr>
          <w:rFonts w:ascii="Times New Roman" w:eastAsia="標楷體" w:hAnsi="Times New Roman"/>
          <w:szCs w:val="24"/>
        </w:rPr>
        <w:t>臺灣地區</w:t>
      </w:r>
      <w:r w:rsidRPr="00333750">
        <w:rPr>
          <w:rFonts w:ascii="Times New Roman" w:eastAsia="標楷體" w:hAnsi="Times New Roman"/>
          <w:szCs w:val="24"/>
        </w:rPr>
        <w:t>申請書</w:t>
      </w:r>
      <w:r>
        <w:rPr>
          <w:rFonts w:ascii="Times New Roman" w:eastAsia="標楷體" w:hAnsi="Times New Roman"/>
          <w:szCs w:val="24"/>
        </w:rPr>
        <w:t>外</w:t>
      </w:r>
      <w:r w:rsidR="00030623">
        <w:rPr>
          <w:rFonts w:ascii="標楷體" w:eastAsia="標楷體" w:hAnsi="標楷體" w:hint="eastAsia"/>
          <w:szCs w:val="24"/>
        </w:rPr>
        <w:t>、尚須準備</w:t>
      </w:r>
      <w:r w:rsidRPr="00535300">
        <w:rPr>
          <w:rFonts w:ascii="Arial" w:eastAsia="標楷體" w:hAnsi="Arial" w:cs="Arial" w:hint="eastAsia"/>
          <w:szCs w:val="24"/>
        </w:rPr>
        <w:t>大陸地區居民身分證或大陸地區旅行證件</w:t>
      </w:r>
      <w:r w:rsidRPr="00535300">
        <w:rPr>
          <w:rFonts w:ascii="Arial" w:eastAsia="標楷體" w:hAnsi="Arial" w:cs="Arial" w:hint="eastAsia"/>
          <w:szCs w:val="24"/>
        </w:rPr>
        <w:t>(</w:t>
      </w:r>
      <w:r w:rsidRPr="00535300">
        <w:rPr>
          <w:rFonts w:ascii="Arial" w:eastAsia="標楷體" w:hAnsi="Arial" w:cs="Arial" w:hint="eastAsia"/>
          <w:szCs w:val="24"/>
        </w:rPr>
        <w:t>但不包含港澳通行證</w:t>
      </w:r>
      <w:r w:rsidRPr="00535300">
        <w:rPr>
          <w:rFonts w:ascii="Arial" w:eastAsia="標楷體" w:hAnsi="Arial" w:cs="Arial" w:hint="eastAsia"/>
          <w:szCs w:val="24"/>
        </w:rPr>
        <w:t>)</w:t>
      </w:r>
      <w:r w:rsidRPr="00C479FC">
        <w:rPr>
          <w:rFonts w:ascii="Arial" w:eastAsia="標楷體" w:hAnsi="Arial" w:cs="Arial" w:hint="eastAsia"/>
          <w:color w:val="2E74B5"/>
          <w:szCs w:val="24"/>
        </w:rPr>
        <w:t>彩色影本</w:t>
      </w:r>
      <w:r w:rsidRPr="00535300">
        <w:rPr>
          <w:rFonts w:ascii="Arial" w:eastAsia="標楷體" w:hAnsi="Arial" w:cs="Arial" w:hint="eastAsia"/>
          <w:szCs w:val="24"/>
        </w:rPr>
        <w:t>(</w:t>
      </w:r>
      <w:r w:rsidRPr="00535300">
        <w:rPr>
          <w:rFonts w:ascii="Arial" w:eastAsia="標楷體" w:hAnsi="Arial" w:cs="Arial" w:hint="eastAsia"/>
          <w:szCs w:val="24"/>
        </w:rPr>
        <w:t>第三地申請</w:t>
      </w:r>
      <w:r w:rsidRPr="00535300">
        <w:rPr>
          <w:rFonts w:ascii="Arial" w:eastAsia="標楷體" w:hAnsi="Arial" w:cs="Arial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 w:rsidRPr="00535300">
        <w:rPr>
          <w:rFonts w:ascii="Arial" w:eastAsia="標楷體" w:hAnsi="Arial" w:cs="Arial"/>
          <w:szCs w:val="24"/>
        </w:rPr>
        <w:t>委託</w:t>
      </w:r>
      <w:r w:rsidRPr="00535300">
        <w:rPr>
          <w:rFonts w:ascii="Arial" w:eastAsia="標楷體" w:hAnsi="Arial" w:cs="Arial" w:hint="eastAsia"/>
          <w:szCs w:val="24"/>
        </w:rPr>
        <w:t>本</w:t>
      </w:r>
      <w:r>
        <w:rPr>
          <w:rFonts w:ascii="Arial" w:eastAsia="標楷體" w:hAnsi="Arial" w:cs="Arial"/>
          <w:szCs w:val="24"/>
        </w:rPr>
        <w:t>校代為辦理進入臺灣地區申請手續之委託書</w:t>
      </w:r>
      <w:r w:rsidRPr="00535300">
        <w:rPr>
          <w:rFonts w:ascii="Arial" w:eastAsia="標楷體" w:hAnsi="標楷體" w:cs="Arial" w:hint="eastAsia"/>
          <w:color w:val="0000FF"/>
          <w:shd w:val="clear" w:color="auto" w:fill="FFFFFF"/>
        </w:rPr>
        <w:t>(</w:t>
      </w:r>
      <w:r w:rsidRPr="00535300">
        <w:rPr>
          <w:rFonts w:ascii="Arial" w:eastAsia="標楷體" w:hAnsi="標楷體" w:cs="Arial" w:hint="eastAsia"/>
          <w:color w:val="0000FF"/>
          <w:shd w:val="clear" w:color="auto" w:fill="FFFFFF"/>
        </w:rPr>
        <w:t>須親筆簽名或蓋章</w:t>
      </w:r>
      <w:r w:rsidRPr="00535300">
        <w:rPr>
          <w:rFonts w:ascii="Arial" w:eastAsia="標楷體" w:hAnsi="標楷體" w:cs="Arial" w:hint="eastAsia"/>
          <w:color w:val="0000FF"/>
          <w:shd w:val="clear" w:color="auto" w:fill="FFFFFF"/>
        </w:rPr>
        <w:t>)</w:t>
      </w:r>
      <w:r>
        <w:rPr>
          <w:rFonts w:ascii="標楷體" w:eastAsia="標楷體" w:hAnsi="標楷體" w:hint="eastAsia"/>
          <w:szCs w:val="24"/>
        </w:rPr>
        <w:t>，而</w:t>
      </w:r>
      <w:r w:rsidR="00030623">
        <w:rPr>
          <w:rFonts w:ascii="Arial" w:eastAsia="標楷體" w:hAnsi="Arial" w:cs="Arial" w:hint="eastAsia"/>
          <w:szCs w:val="24"/>
        </w:rPr>
        <w:t>大陸地區人民進入臺灣地區</w:t>
      </w:r>
      <w:r w:rsidRPr="00535300">
        <w:rPr>
          <w:rFonts w:ascii="Arial" w:eastAsia="標楷體" w:hAnsi="Arial" w:cs="Arial" w:hint="eastAsia"/>
          <w:szCs w:val="24"/>
        </w:rPr>
        <w:t>保</w:t>
      </w:r>
      <w:r>
        <w:rPr>
          <w:rFonts w:ascii="Arial" w:eastAsia="標楷體" w:hAnsi="Arial" w:cs="Arial" w:hint="eastAsia"/>
          <w:szCs w:val="24"/>
        </w:rPr>
        <w:t>證書，雖為申辦入臺之文件，但保證書係由本校出具，故</w:t>
      </w:r>
      <w:r>
        <w:rPr>
          <w:rFonts w:ascii="標楷體" w:eastAsia="標楷體" w:hAnsi="標楷體" w:hint="eastAsia"/>
          <w:szCs w:val="24"/>
        </w:rPr>
        <w:t>學生不必填寫。</w:t>
      </w:r>
    </w:p>
    <w:p w:rsidR="003A2CAC" w:rsidRPr="00030623" w:rsidRDefault="003A2CAC" w:rsidP="00030623">
      <w:pPr>
        <w:pStyle w:val="af"/>
        <w:spacing w:line="400" w:lineRule="exact"/>
        <w:ind w:leftChars="400" w:left="1200" w:hangingChars="100" w:hanging="240"/>
        <w:jc w:val="both"/>
        <w:rPr>
          <w:rFonts w:ascii="Arial" w:eastAsia="標楷體" w:hAnsi="標楷體" w:cs="Arial"/>
          <w:bCs/>
          <w:color w:val="000000"/>
          <w:kern w:val="0"/>
        </w:rPr>
      </w:pPr>
      <w:r>
        <w:rPr>
          <w:rFonts w:ascii="Times New Roman" w:eastAsia="標楷體" w:hAnsi="Times New Roman"/>
          <w:szCs w:val="24"/>
        </w:rPr>
        <w:t>5.</w:t>
      </w:r>
      <w:r>
        <w:rPr>
          <w:rFonts w:ascii="Times New Roman" w:eastAsia="標楷體" w:hAnsi="Times New Roman"/>
          <w:szCs w:val="24"/>
        </w:rPr>
        <w:t>上述申辦入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之</w:t>
      </w:r>
      <w:proofErr w:type="gramStart"/>
      <w:r w:rsidRPr="008236DC">
        <w:rPr>
          <w:rFonts w:ascii="Times New Roman" w:eastAsia="標楷體" w:hAnsi="Times New Roman"/>
          <w:szCs w:val="24"/>
        </w:rPr>
        <w:t>單次入出境</w:t>
      </w:r>
      <w:proofErr w:type="gramEnd"/>
      <w:r w:rsidRPr="008236DC">
        <w:rPr>
          <w:rFonts w:ascii="Times New Roman" w:eastAsia="標楷體" w:hAnsi="Times New Roman"/>
          <w:szCs w:val="24"/>
        </w:rPr>
        <w:t>許可證</w:t>
      </w:r>
      <w:r>
        <w:rPr>
          <w:rFonts w:ascii="Times New Roman" w:eastAsia="標楷體" w:hAnsi="Times New Roman"/>
          <w:szCs w:val="24"/>
        </w:rPr>
        <w:t>文件，</w:t>
      </w:r>
      <w:r w:rsidR="00302FA7">
        <w:rPr>
          <w:rFonts w:ascii="Arial" w:eastAsia="標楷體" w:hAnsi="標楷體" w:cs="Arial"/>
          <w:bCs/>
          <w:color w:val="000000"/>
          <w:kern w:val="0"/>
        </w:rPr>
        <w:t>學生繳交至申請學校負責人員</w:t>
      </w:r>
      <w:r w:rsidRPr="00B07673">
        <w:rPr>
          <w:rFonts w:ascii="Times New Roman" w:eastAsia="標楷體" w:hAnsi="Times New Roman"/>
          <w:szCs w:val="24"/>
        </w:rPr>
        <w:t>前請再確認</w:t>
      </w:r>
      <w:proofErr w:type="gramStart"/>
      <w:r w:rsidRPr="00B07673">
        <w:rPr>
          <w:rFonts w:ascii="Times New Roman" w:eastAsia="標楷體" w:hAnsi="Times New Roman"/>
          <w:szCs w:val="24"/>
        </w:rPr>
        <w:t>是否缺件</w:t>
      </w:r>
      <w:r w:rsidR="00302FA7">
        <w:rPr>
          <w:rFonts w:ascii="Times New Roman" w:eastAsia="標楷體" w:hAnsi="Times New Roman"/>
          <w:szCs w:val="24"/>
        </w:rPr>
        <w:t>或</w:t>
      </w:r>
      <w:proofErr w:type="gramEnd"/>
      <w:r w:rsidR="00302FA7">
        <w:rPr>
          <w:rFonts w:ascii="Times New Roman" w:eastAsia="標楷體" w:hAnsi="Times New Roman"/>
          <w:szCs w:val="24"/>
        </w:rPr>
        <w:t>資料缺漏，避免</w:t>
      </w:r>
      <w:r>
        <w:rPr>
          <w:rFonts w:ascii="Times New Roman" w:eastAsia="標楷體" w:hAnsi="Times New Roman"/>
          <w:szCs w:val="24"/>
        </w:rPr>
        <w:t>遭退件</w:t>
      </w:r>
      <w:r>
        <w:rPr>
          <w:rFonts w:ascii="Arial" w:eastAsia="標楷體" w:hAnsi="標楷體" w:cs="Arial"/>
          <w:bCs/>
          <w:color w:val="000000"/>
          <w:kern w:val="0"/>
        </w:rPr>
        <w:t>。</w:t>
      </w:r>
    </w:p>
    <w:p w:rsidR="003A2CAC" w:rsidRPr="008C3AD8" w:rsidRDefault="003A2CAC" w:rsidP="003A2CAC">
      <w:pPr>
        <w:pStyle w:val="af"/>
        <w:spacing w:line="40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bCs/>
          <w:color w:val="000000"/>
          <w:kern w:val="0"/>
        </w:rPr>
        <w:t>6</w:t>
      </w:r>
      <w:r w:rsidRPr="00FA67CD">
        <w:rPr>
          <w:rFonts w:ascii="Times New Roman" w:eastAsia="標楷體" w:hAnsi="Times New Roman"/>
          <w:bCs/>
          <w:color w:val="000000"/>
          <w:kern w:val="0"/>
        </w:rPr>
        <w:t>.</w:t>
      </w:r>
      <w:r w:rsidRPr="00FA67CD">
        <w:rPr>
          <w:rFonts w:ascii="Times New Roman" w:eastAsia="標楷體" w:hAnsi="Times New Roman"/>
          <w:color w:val="000000"/>
        </w:rPr>
        <w:t>每件</w:t>
      </w:r>
      <w:r w:rsidRPr="00535300">
        <w:rPr>
          <w:rFonts w:ascii="Arial" w:eastAsia="標楷體" w:hAnsi="標楷體" w:cs="Arial" w:hint="eastAsia"/>
          <w:color w:val="000000"/>
        </w:rPr>
        <w:t>申辦費為</w:t>
      </w:r>
      <w:r w:rsidRPr="00535300">
        <w:rPr>
          <w:rFonts w:ascii="Arial" w:eastAsia="標楷體" w:hAnsi="標楷體" w:cs="Arial"/>
          <w:color w:val="000000"/>
        </w:rPr>
        <w:t>新臺幣</w:t>
      </w:r>
      <w:r w:rsidRPr="00E41B3A">
        <w:rPr>
          <w:rFonts w:ascii="Times New Roman" w:eastAsia="標楷體" w:hAnsi="Times New Roman"/>
          <w:color w:val="FF0000"/>
        </w:rPr>
        <w:t>600</w:t>
      </w:r>
      <w:r w:rsidRPr="008C3AD8">
        <w:rPr>
          <w:rFonts w:ascii="Times New Roman" w:eastAsia="標楷體" w:hAnsi="Times New Roman"/>
          <w:color w:val="000000"/>
        </w:rPr>
        <w:t>元，另有系統申辦繳費之手續費新臺幣</w:t>
      </w:r>
      <w:r w:rsidR="00777730" w:rsidRPr="00777730">
        <w:rPr>
          <w:rFonts w:ascii="Times New Roman" w:eastAsia="標楷體" w:hAnsi="Times New Roman" w:hint="eastAsia"/>
          <w:color w:val="FF0000"/>
        </w:rPr>
        <w:t>20</w:t>
      </w:r>
      <w:r w:rsidRPr="008C3AD8">
        <w:rPr>
          <w:rFonts w:ascii="Times New Roman" w:eastAsia="標楷體" w:hAnsi="Times New Roman"/>
          <w:color w:val="000000"/>
        </w:rPr>
        <w:t>元，相關費用</w:t>
      </w:r>
      <w:r w:rsidRPr="008C3AD8">
        <w:rPr>
          <w:rFonts w:ascii="Times New Roman" w:eastAsia="標楷體" w:hAnsi="Times New Roman"/>
        </w:rPr>
        <w:t>以實際辦理之費用計算，皆於學生來校</w:t>
      </w:r>
      <w:r>
        <w:rPr>
          <w:rFonts w:ascii="Times New Roman" w:eastAsia="標楷體" w:hAnsi="Times New Roman"/>
        </w:rPr>
        <w:t>報到</w:t>
      </w:r>
      <w:r w:rsidRPr="008C3AD8">
        <w:rPr>
          <w:rFonts w:ascii="Times New Roman" w:eastAsia="標楷體" w:hAnsi="Times New Roman"/>
        </w:rPr>
        <w:t>時，繳交予</w:t>
      </w:r>
      <w:r w:rsidR="00777730">
        <w:rPr>
          <w:rFonts w:ascii="Times New Roman" w:eastAsia="標楷體" w:hAnsi="Times New Roman" w:hint="eastAsia"/>
          <w:szCs w:val="24"/>
        </w:rPr>
        <w:t>國際事務處辦理</w:t>
      </w:r>
      <w:r w:rsidRPr="008C3AD8">
        <w:rPr>
          <w:rFonts w:ascii="Times New Roman" w:eastAsia="標楷體" w:hAnsi="Times New Roman"/>
          <w:szCs w:val="24"/>
        </w:rPr>
        <w:t>人員</w:t>
      </w:r>
      <w:r w:rsidRPr="008C3AD8">
        <w:rPr>
          <w:rFonts w:ascii="Times New Roman" w:eastAsia="標楷體" w:hAnsi="Times New Roman"/>
          <w:color w:val="000000"/>
          <w:shd w:val="clear" w:color="auto" w:fill="FFFFFF"/>
        </w:rPr>
        <w:t>。</w:t>
      </w:r>
    </w:p>
    <w:p w:rsidR="003A2CAC" w:rsidRDefault="003A2CAC" w:rsidP="00E67188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  <w:r w:rsidRPr="008C3AD8">
        <w:rPr>
          <w:rFonts w:ascii="Times New Roman" w:eastAsia="標楷體" w:hAnsi="Times New Roman"/>
          <w:szCs w:val="24"/>
        </w:rPr>
        <w:t>7.</w:t>
      </w:r>
      <w:r w:rsidRPr="008C3AD8">
        <w:rPr>
          <w:rFonts w:ascii="Times New Roman" w:eastAsia="標楷體" w:hAnsi="Times New Roman"/>
          <w:szCs w:val="24"/>
        </w:rPr>
        <w:t>另辦理「</w:t>
      </w:r>
      <w:proofErr w:type="gramStart"/>
      <w:r w:rsidRPr="008C3AD8">
        <w:rPr>
          <w:rFonts w:ascii="Times New Roman" w:eastAsia="標楷體" w:hAnsi="Times New Roman"/>
          <w:szCs w:val="24"/>
        </w:rPr>
        <w:t>單次入出境</w:t>
      </w:r>
      <w:proofErr w:type="gramEnd"/>
      <w:r w:rsidRPr="008C3AD8">
        <w:rPr>
          <w:rFonts w:ascii="Times New Roman" w:eastAsia="標楷體" w:hAnsi="Times New Roman"/>
          <w:szCs w:val="24"/>
        </w:rPr>
        <w:t>許可證」，本校人員於臺灣內政部移民署</w:t>
      </w:r>
      <w:proofErr w:type="gramStart"/>
      <w:r w:rsidRPr="008C3AD8">
        <w:rPr>
          <w:rFonts w:ascii="Times New Roman" w:eastAsia="標楷體" w:hAnsi="Times New Roman"/>
          <w:szCs w:val="24"/>
        </w:rPr>
        <w:t>網站線上申請</w:t>
      </w:r>
      <w:proofErr w:type="gramEnd"/>
      <w:r w:rsidRPr="008C3AD8">
        <w:rPr>
          <w:rFonts w:ascii="Times New Roman" w:eastAsia="標楷體" w:hAnsi="Times New Roman"/>
          <w:szCs w:val="24"/>
        </w:rPr>
        <w:t>時，尚需學生彩色照片電子檔</w:t>
      </w:r>
      <w:r w:rsidRPr="008C3AD8">
        <w:rPr>
          <w:rFonts w:ascii="Times New Roman" w:eastAsia="標楷體" w:hAnsi="Times New Roman"/>
          <w:szCs w:val="24"/>
        </w:rPr>
        <w:t>(</w:t>
      </w:r>
      <w:r w:rsidRPr="008C3AD8">
        <w:rPr>
          <w:rFonts w:ascii="Times New Roman" w:eastAsia="標楷體" w:hAnsi="Times New Roman"/>
          <w:szCs w:val="24"/>
        </w:rPr>
        <w:t>規格同上述申請書張貼之照片</w:t>
      </w:r>
      <w:r w:rsidRPr="008C3AD8">
        <w:rPr>
          <w:rFonts w:ascii="Times New Roman" w:eastAsia="標楷體" w:hAnsi="Times New Roman"/>
          <w:szCs w:val="24"/>
        </w:rPr>
        <w:t>)</w:t>
      </w:r>
      <w:r w:rsidRPr="008C3AD8">
        <w:rPr>
          <w:rFonts w:ascii="Times New Roman" w:eastAsia="標楷體" w:hAnsi="Times New Roman"/>
          <w:szCs w:val="24"/>
        </w:rPr>
        <w:t>、大陸地區居民身分證正反面之</w:t>
      </w:r>
      <w:proofErr w:type="gramStart"/>
      <w:r w:rsidRPr="008C3AD8">
        <w:rPr>
          <w:rFonts w:ascii="Times New Roman" w:eastAsia="標楷體" w:hAnsi="Times New Roman"/>
          <w:szCs w:val="24"/>
        </w:rPr>
        <w:t>彩色版掃瞄</w:t>
      </w:r>
      <w:proofErr w:type="gramEnd"/>
      <w:r w:rsidRPr="008C3AD8">
        <w:rPr>
          <w:rFonts w:ascii="Times New Roman" w:eastAsia="標楷體" w:hAnsi="Times New Roman"/>
          <w:szCs w:val="24"/>
        </w:rPr>
        <w:t>電子檔，電子</w:t>
      </w:r>
      <w:proofErr w:type="gramStart"/>
      <w:r w:rsidRPr="008C3AD8">
        <w:rPr>
          <w:rFonts w:ascii="Times New Roman" w:eastAsia="標楷體" w:hAnsi="Times New Roman"/>
          <w:szCs w:val="24"/>
        </w:rPr>
        <w:t>檔</w:t>
      </w:r>
      <w:proofErr w:type="gramEnd"/>
      <w:r w:rsidRPr="008C3AD8">
        <w:rPr>
          <w:rFonts w:ascii="Times New Roman" w:eastAsia="標楷體" w:hAnsi="Times New Roman"/>
          <w:szCs w:val="24"/>
        </w:rPr>
        <w:t>內容清晰可見，檔案格式為</w:t>
      </w:r>
      <w:r w:rsidRPr="008C3AD8">
        <w:rPr>
          <w:rFonts w:ascii="Times New Roman" w:eastAsia="標楷體" w:hAnsi="Times New Roman"/>
          <w:szCs w:val="24"/>
        </w:rPr>
        <w:t>jpg</w:t>
      </w:r>
      <w:r w:rsidRPr="008C3AD8">
        <w:rPr>
          <w:rFonts w:ascii="Times New Roman" w:eastAsia="標楷體" w:hAnsi="Times New Roman"/>
          <w:szCs w:val="24"/>
        </w:rPr>
        <w:t>或</w:t>
      </w:r>
      <w:r w:rsidRPr="008C3AD8">
        <w:rPr>
          <w:rFonts w:ascii="Times New Roman" w:eastAsia="標楷體" w:hAnsi="Times New Roman"/>
          <w:szCs w:val="24"/>
        </w:rPr>
        <w:t>jpeg</w:t>
      </w:r>
      <w:r w:rsidRPr="008C3AD8">
        <w:rPr>
          <w:rFonts w:ascii="Times New Roman" w:eastAsia="標楷體" w:hAnsi="Times New Roman"/>
          <w:szCs w:val="24"/>
        </w:rPr>
        <w:t>、檔案格式請小於</w:t>
      </w:r>
      <w:r w:rsidRPr="008C3AD8">
        <w:rPr>
          <w:rFonts w:ascii="Times New Roman" w:eastAsia="標楷體" w:hAnsi="Times New Roman"/>
          <w:szCs w:val="24"/>
        </w:rPr>
        <w:t>512K</w:t>
      </w:r>
      <w:r>
        <w:rPr>
          <w:rFonts w:ascii="Times New Roman" w:eastAsia="標楷體" w:hAnsi="Times New Roman"/>
          <w:szCs w:val="24"/>
        </w:rPr>
        <w:t>B</w:t>
      </w:r>
      <w:r w:rsidRPr="008C3AD8">
        <w:rPr>
          <w:rFonts w:ascii="Times New Roman" w:eastAsia="標楷體" w:hAnsi="Times New Roman"/>
          <w:szCs w:val="24"/>
        </w:rPr>
        <w:t>、</w:t>
      </w:r>
      <w:r w:rsidR="00A25EC4">
        <w:rPr>
          <w:rFonts w:ascii="Times New Roman" w:eastAsia="標楷體" w:hAnsi="Times New Roman"/>
          <w:szCs w:val="24"/>
        </w:rPr>
        <w:t>勿</w:t>
      </w:r>
      <w:r>
        <w:rPr>
          <w:rFonts w:ascii="Times New Roman" w:eastAsia="標楷體" w:hAnsi="Times New Roman"/>
          <w:szCs w:val="24"/>
        </w:rPr>
        <w:t>使用手機拍照的電子</w:t>
      </w:r>
      <w:proofErr w:type="gramStart"/>
      <w:r>
        <w:rPr>
          <w:rFonts w:ascii="Times New Roman" w:eastAsia="標楷體" w:hAnsi="Times New Roman"/>
          <w:szCs w:val="24"/>
        </w:rPr>
        <w:t>檔</w:t>
      </w:r>
      <w:proofErr w:type="gramEnd"/>
      <w:r>
        <w:rPr>
          <w:rFonts w:ascii="Times New Roman" w:eastAsia="標楷體" w:hAnsi="Times New Roman"/>
          <w:szCs w:val="24"/>
        </w:rPr>
        <w:t>資料</w:t>
      </w:r>
      <w:r w:rsidRPr="008C3AD8">
        <w:rPr>
          <w:rFonts w:ascii="Times New Roman" w:eastAsia="標楷體" w:hAnsi="Times New Roman"/>
          <w:szCs w:val="24"/>
        </w:rPr>
        <w:t>。</w:t>
      </w:r>
    </w:p>
    <w:p w:rsidR="003A2CAC" w:rsidRPr="00272284" w:rsidRDefault="00E67188" w:rsidP="00272284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8</w:t>
      </w:r>
      <w:r w:rsidR="003A2CAC">
        <w:rPr>
          <w:rFonts w:ascii="Times New Roman" w:eastAsia="標楷體" w:hAnsi="Times New Roman" w:hint="eastAsia"/>
          <w:szCs w:val="24"/>
        </w:rPr>
        <w:t>.</w:t>
      </w:r>
      <w:r w:rsidR="003A2CAC">
        <w:rPr>
          <w:rFonts w:ascii="Times New Roman" w:eastAsia="標楷體" w:hAnsi="Times New Roman"/>
          <w:szCs w:val="24"/>
        </w:rPr>
        <w:t>本通行證</w:t>
      </w:r>
      <w:r w:rsidR="003A2CAC" w:rsidRPr="008C3AD8">
        <w:rPr>
          <w:rFonts w:ascii="Times New Roman" w:eastAsia="標楷體" w:hAnsi="Times New Roman"/>
          <w:szCs w:val="24"/>
        </w:rPr>
        <w:t>入</w:t>
      </w:r>
      <w:proofErr w:type="gramStart"/>
      <w:r w:rsidR="003A2CAC" w:rsidRPr="008C3AD8">
        <w:rPr>
          <w:rFonts w:ascii="Times New Roman" w:eastAsia="標楷體" w:hAnsi="Times New Roman"/>
          <w:szCs w:val="24"/>
        </w:rPr>
        <w:t>臺</w:t>
      </w:r>
      <w:proofErr w:type="gramEnd"/>
      <w:r w:rsidR="003A2CAC" w:rsidRPr="008C3AD8">
        <w:rPr>
          <w:rFonts w:ascii="Times New Roman" w:eastAsia="標楷體" w:hAnsi="Times New Roman"/>
          <w:szCs w:val="24"/>
        </w:rPr>
        <w:t>時須攜帶。</w:t>
      </w:r>
    </w:p>
    <w:p w:rsidR="003A2CAC" w:rsidRDefault="003A2CAC" w:rsidP="0032302A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</w:t>
      </w:r>
      <w:r w:rsidR="00272284">
        <w:rPr>
          <w:rFonts w:ascii="Times New Roman" w:eastAsia="標楷體" w:hAnsi="Times New Roman"/>
          <w:szCs w:val="24"/>
        </w:rPr>
        <w:t>二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學生</w:t>
      </w:r>
      <w:r w:rsidR="00302FA7">
        <w:rPr>
          <w:rFonts w:ascii="Times New Roman" w:eastAsia="標楷體" w:hAnsi="Times New Roman" w:hint="eastAsia"/>
          <w:szCs w:val="24"/>
        </w:rPr>
        <w:t>應備</w:t>
      </w:r>
      <w:r>
        <w:rPr>
          <w:rFonts w:ascii="Times New Roman" w:eastAsia="標楷體" w:hAnsi="Times New Roman" w:hint="eastAsia"/>
          <w:szCs w:val="24"/>
        </w:rPr>
        <w:t>二吋證件照片</w:t>
      </w:r>
      <w:r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張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背面書寫姓名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302FA7">
        <w:rPr>
          <w:rFonts w:ascii="Times New Roman" w:eastAsia="標楷體" w:hAnsi="Times New Roman" w:hint="eastAsia"/>
          <w:szCs w:val="24"/>
        </w:rPr>
        <w:t>以便來校後</w:t>
      </w:r>
      <w:r>
        <w:rPr>
          <w:rFonts w:ascii="Times New Roman" w:eastAsia="標楷體" w:hAnsi="Times New Roman"/>
          <w:szCs w:val="24"/>
        </w:rPr>
        <w:t>辦理新生資料卡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學生證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健康檢查表等用。</w:t>
      </w:r>
    </w:p>
    <w:p w:rsidR="003A2CAC" w:rsidRDefault="00272284" w:rsidP="0032302A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</w:t>
      </w:r>
      <w:r w:rsidR="003A2CAC" w:rsidRPr="00043F10">
        <w:rPr>
          <w:rFonts w:ascii="Times New Roman" w:eastAsia="標楷體" w:hAnsi="Times New Roman"/>
          <w:szCs w:val="24"/>
        </w:rPr>
        <w:t>）</w:t>
      </w:r>
      <w:r w:rsidR="0056546A">
        <w:rPr>
          <w:rFonts w:ascii="Times New Roman" w:eastAsia="標楷體" w:hAnsi="Times New Roman"/>
          <w:szCs w:val="24"/>
        </w:rPr>
        <w:t>如在大陸地區保醫療傷害險，保險證明需經大陸地區公證，</w:t>
      </w:r>
      <w:r w:rsidR="003A2CAC">
        <w:rPr>
          <w:rFonts w:ascii="Times New Roman" w:eastAsia="標楷體" w:hAnsi="Times New Roman"/>
          <w:szCs w:val="24"/>
        </w:rPr>
        <w:t>於入</w:t>
      </w:r>
      <w:proofErr w:type="gramStart"/>
      <w:r w:rsidR="003A2CAC">
        <w:rPr>
          <w:rFonts w:ascii="Times New Roman" w:eastAsia="標楷體" w:hAnsi="Times New Roman"/>
          <w:szCs w:val="24"/>
        </w:rPr>
        <w:t>臺</w:t>
      </w:r>
      <w:proofErr w:type="gramEnd"/>
      <w:r w:rsidR="0056546A">
        <w:rPr>
          <w:rFonts w:ascii="Times New Roman" w:eastAsia="標楷體" w:hAnsi="Times New Roman"/>
          <w:szCs w:val="24"/>
        </w:rPr>
        <w:t>報到</w:t>
      </w:r>
      <w:r w:rsidR="003A2CAC">
        <w:rPr>
          <w:rFonts w:ascii="Times New Roman" w:eastAsia="標楷體" w:hAnsi="Times New Roman"/>
          <w:szCs w:val="24"/>
        </w:rPr>
        <w:t>時繳交。</w:t>
      </w:r>
    </w:p>
    <w:p w:rsidR="00272284" w:rsidRDefault="0056546A" w:rsidP="0056546A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如在大陸地區接種過麻疹</w:t>
      </w:r>
      <w:r>
        <w:rPr>
          <w:rFonts w:ascii="新細明體" w:hAnsi="新細明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德國麻疹疫苗者</w:t>
      </w:r>
      <w:r w:rsidR="004F2562">
        <w:rPr>
          <w:rFonts w:ascii="Times New Roman" w:eastAsia="標楷體" w:hAnsi="Times New Roman"/>
          <w:szCs w:val="24"/>
        </w:rPr>
        <w:t>或胸部</w:t>
      </w:r>
      <w:r w:rsidR="004F2562">
        <w:rPr>
          <w:rFonts w:ascii="Times New Roman" w:eastAsia="標楷體" w:hAnsi="Times New Roman" w:hint="eastAsia"/>
          <w:szCs w:val="24"/>
        </w:rPr>
        <w:t>X</w:t>
      </w:r>
      <w:r w:rsidR="004F2562">
        <w:rPr>
          <w:rFonts w:ascii="Times New Roman" w:eastAsia="標楷體" w:hAnsi="Times New Roman" w:hint="eastAsia"/>
          <w:szCs w:val="24"/>
        </w:rPr>
        <w:t>光攝影檢查報告</w:t>
      </w:r>
      <w:r>
        <w:rPr>
          <w:rFonts w:ascii="Times New Roman" w:eastAsia="標楷體" w:hAnsi="Times New Roman"/>
          <w:szCs w:val="24"/>
        </w:rPr>
        <w:t>，請備妥預防接種</w:t>
      </w:r>
      <w:r w:rsidR="004F2562">
        <w:rPr>
          <w:rFonts w:ascii="Times New Roman" w:eastAsia="標楷體" w:hAnsi="Times New Roman"/>
          <w:szCs w:val="24"/>
        </w:rPr>
        <w:t>及攝影檢查</w:t>
      </w:r>
      <w:r>
        <w:rPr>
          <w:rFonts w:ascii="Times New Roman" w:eastAsia="標楷體" w:hAnsi="Times New Roman"/>
          <w:szCs w:val="24"/>
        </w:rPr>
        <w:t>證明文件，於入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報到時繳交。</w:t>
      </w:r>
    </w:p>
    <w:p w:rsidR="003A2CAC" w:rsidRPr="00863186" w:rsidRDefault="00CA223B" w:rsidP="00863186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4" w:name="_Toc411255568"/>
      <w:r>
        <w:rPr>
          <w:rFonts w:ascii="華康黑體 Std W3" w:eastAsia="華康黑體 Std W3" w:hAnsi="華康黑體 Std W3"/>
          <w:sz w:val="28"/>
          <w:szCs w:val="28"/>
        </w:rPr>
        <w:t>二</w:t>
      </w:r>
      <w:r w:rsidR="003A2CAC" w:rsidRPr="00863186">
        <w:rPr>
          <w:rFonts w:ascii="華康黑體 Std W3" w:eastAsia="華康黑體 Std W3" w:hAnsi="華康黑體 Std W3" w:hint="eastAsia"/>
          <w:sz w:val="28"/>
          <w:szCs w:val="28"/>
        </w:rPr>
        <w:t>、規劃入</w:t>
      </w:r>
      <w:proofErr w:type="gramStart"/>
      <w:r w:rsidR="003A2CAC" w:rsidRPr="00863186">
        <w:rPr>
          <w:rFonts w:ascii="華康黑體 Std W3" w:eastAsia="華康黑體 Std W3" w:hAnsi="華康黑體 Std W3" w:hint="eastAsia"/>
          <w:sz w:val="28"/>
          <w:szCs w:val="28"/>
        </w:rPr>
        <w:t>臺</w:t>
      </w:r>
      <w:proofErr w:type="gramEnd"/>
      <w:r w:rsidR="003A2CAC" w:rsidRPr="00863186">
        <w:rPr>
          <w:rFonts w:ascii="華康黑體 Std W3" w:eastAsia="華康黑體 Std W3" w:hAnsi="華康黑體 Std W3" w:hint="eastAsia"/>
          <w:sz w:val="28"/>
          <w:szCs w:val="28"/>
        </w:rPr>
        <w:t>時間</w:t>
      </w:r>
      <w:bookmarkEnd w:id="4"/>
    </w:p>
    <w:p w:rsidR="003A2CAC" w:rsidRPr="00302FA7" w:rsidRDefault="003A2CAC" w:rsidP="003A2CAC">
      <w:pPr>
        <w:spacing w:line="400" w:lineRule="exact"/>
        <w:rPr>
          <w:rFonts w:ascii="Times New Roman" w:eastAsia="標楷體" w:hAnsi="Times New Roman"/>
          <w:bCs/>
          <w:color w:val="000000"/>
          <w:kern w:val="0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本校</w:t>
      </w:r>
      <w:r w:rsidR="00777730">
        <w:rPr>
          <w:rFonts w:ascii="Times New Roman" w:eastAsia="標楷體" w:hAnsi="Times New Roman" w:hint="eastAsia"/>
          <w:color w:val="FF0000"/>
          <w:szCs w:val="24"/>
          <w:u w:val="single"/>
        </w:rPr>
        <w:t>105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 w:rsidRPr="00302FA7">
        <w:rPr>
          <w:rFonts w:ascii="Times New Roman" w:eastAsia="標楷體" w:hAnsi="Times New Roman"/>
          <w:szCs w:val="24"/>
        </w:rPr>
        <w:t>學年度</w:t>
      </w:r>
      <w:r w:rsidR="00ED7722">
        <w:rPr>
          <w:rFonts w:ascii="Times New Roman" w:eastAsia="標楷體" w:hAnsi="Times New Roman"/>
          <w:szCs w:val="24"/>
        </w:rPr>
        <w:t>第一學期</w:t>
      </w:r>
      <w:r w:rsidRPr="00302FA7">
        <w:rPr>
          <w:rFonts w:ascii="Times New Roman" w:eastAsia="標楷體" w:hAnsi="Times New Roman"/>
          <w:szCs w:val="24"/>
        </w:rPr>
        <w:t>開學時間為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>201</w:t>
      </w:r>
      <w:r w:rsidR="00777730">
        <w:rPr>
          <w:rFonts w:ascii="Times New Roman" w:eastAsia="標楷體" w:hAnsi="Times New Roman" w:hint="eastAsia"/>
          <w:color w:val="FF0000"/>
          <w:szCs w:val="24"/>
          <w:u w:val="single"/>
        </w:rPr>
        <w:t>6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Pr="00302FA7">
        <w:rPr>
          <w:rFonts w:ascii="Times New Roman" w:eastAsia="標楷體" w:hAnsi="Times New Roman"/>
          <w:color w:val="FF0000"/>
          <w:szCs w:val="24"/>
        </w:rPr>
        <w:t>年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302FA7" w:rsidRPr="00302FA7">
        <w:rPr>
          <w:rFonts w:ascii="Times New Roman" w:eastAsia="標楷體" w:hAnsi="Times New Roman"/>
          <w:color w:val="FF0000"/>
          <w:szCs w:val="24"/>
          <w:u w:val="single"/>
        </w:rPr>
        <w:t>09</w:t>
      </w:r>
      <w:r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Pr="00302FA7">
        <w:rPr>
          <w:rFonts w:ascii="Times New Roman" w:eastAsia="標楷體" w:hAnsi="Times New Roman"/>
          <w:color w:val="FF0000"/>
          <w:szCs w:val="24"/>
        </w:rPr>
        <w:t>月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="00302FA7" w:rsidRPr="00302FA7">
        <w:rPr>
          <w:rFonts w:ascii="Times New Roman" w:eastAsia="標楷體" w:hAnsi="Times New Roman"/>
          <w:color w:val="FF0000"/>
          <w:szCs w:val="24"/>
          <w:u w:val="single"/>
        </w:rPr>
        <w:t>1</w:t>
      </w:r>
      <w:r w:rsidR="00C8551C">
        <w:rPr>
          <w:rFonts w:ascii="Times New Roman" w:eastAsia="標楷體" w:hAnsi="Times New Roman" w:hint="eastAsia"/>
          <w:color w:val="FF0000"/>
          <w:szCs w:val="24"/>
          <w:u w:val="single"/>
        </w:rPr>
        <w:t>2</w:t>
      </w:r>
      <w:r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Pr="00302FA7">
        <w:rPr>
          <w:rFonts w:ascii="Times New Roman" w:eastAsia="標楷體" w:hAnsi="Times New Roman"/>
          <w:color w:val="FF0000"/>
          <w:szCs w:val="24"/>
        </w:rPr>
        <w:t>日</w:t>
      </w:r>
      <w:r w:rsidR="00C8551C">
        <w:rPr>
          <w:rFonts w:ascii="Times New Roman" w:eastAsia="標楷體" w:hAnsi="Times New Roman" w:hint="eastAsia"/>
          <w:color w:val="FF0000"/>
          <w:szCs w:val="24"/>
        </w:rPr>
        <w:t>(</w:t>
      </w:r>
      <w:r w:rsidR="00C8551C">
        <w:rPr>
          <w:rFonts w:ascii="Times New Roman" w:eastAsia="標楷體" w:hAnsi="Times New Roman" w:hint="eastAsia"/>
          <w:color w:val="FF0000"/>
          <w:szCs w:val="24"/>
        </w:rPr>
        <w:t>暫訂</w:t>
      </w:r>
      <w:r w:rsidR="00C8551C">
        <w:rPr>
          <w:rFonts w:ascii="Times New Roman" w:eastAsia="標楷體" w:hAnsi="Times New Roman" w:hint="eastAsia"/>
          <w:color w:val="FF0000"/>
          <w:szCs w:val="24"/>
        </w:rPr>
        <w:t>)</w:t>
      </w:r>
      <w:r w:rsidRPr="00302FA7">
        <w:rPr>
          <w:rFonts w:ascii="Times New Roman" w:eastAsia="標楷體" w:hAnsi="Times New Roman"/>
          <w:bCs/>
          <w:color w:val="000000"/>
          <w:kern w:val="0"/>
        </w:rPr>
        <w:t>。</w:t>
      </w:r>
    </w:p>
    <w:p w:rsidR="00ED7722" w:rsidRDefault="003A2CAC" w:rsidP="005C3440">
      <w:pPr>
        <w:tabs>
          <w:tab w:val="left" w:pos="8160"/>
        </w:tabs>
        <w:spacing w:line="400" w:lineRule="exact"/>
        <w:ind w:left="960" w:hangingChars="400" w:hanging="960"/>
        <w:rPr>
          <w:rFonts w:ascii="Times New Roman" w:eastAsia="標楷體" w:hAnsi="Times New Roman"/>
          <w:szCs w:val="24"/>
        </w:rPr>
      </w:pPr>
      <w:r>
        <w:rPr>
          <w:rFonts w:ascii="Arial" w:eastAsia="標楷體" w:hAnsi="標楷體" w:cs="Arial" w:hint="eastAsia"/>
          <w:bCs/>
          <w:color w:val="000000"/>
          <w:kern w:val="0"/>
        </w:rPr>
        <w:lastRenderedPageBreak/>
        <w:t xml:space="preserve">  </w:t>
      </w: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 w:rsidR="00ED7722">
        <w:rPr>
          <w:rFonts w:ascii="Times New Roman" w:eastAsia="標楷體" w:hAnsi="Times New Roman"/>
          <w:szCs w:val="24"/>
        </w:rPr>
        <w:t>本校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>10</w:t>
      </w:r>
      <w:r w:rsidR="00C8551C">
        <w:rPr>
          <w:rFonts w:ascii="Times New Roman" w:eastAsia="標楷體" w:hAnsi="Times New Roman" w:hint="eastAsia"/>
          <w:color w:val="FF0000"/>
          <w:szCs w:val="24"/>
          <w:u w:val="single"/>
        </w:rPr>
        <w:t>5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 w:rsidRPr="00302FA7">
        <w:rPr>
          <w:rFonts w:ascii="Times New Roman" w:eastAsia="標楷體" w:hAnsi="Times New Roman"/>
          <w:szCs w:val="24"/>
        </w:rPr>
        <w:t>學年度</w:t>
      </w:r>
      <w:r w:rsidR="00ED7722">
        <w:rPr>
          <w:rFonts w:ascii="Times New Roman" w:eastAsia="標楷體" w:hAnsi="Times New Roman"/>
          <w:szCs w:val="24"/>
        </w:rPr>
        <w:t>第二學期</w:t>
      </w:r>
      <w:r w:rsidR="00ED7722" w:rsidRPr="00302FA7">
        <w:rPr>
          <w:rFonts w:ascii="Times New Roman" w:eastAsia="標楷體" w:hAnsi="Times New Roman"/>
          <w:szCs w:val="24"/>
        </w:rPr>
        <w:t>開學時間為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>201</w:t>
      </w:r>
      <w:r w:rsidR="00C8551C">
        <w:rPr>
          <w:rFonts w:ascii="Times New Roman" w:eastAsia="標楷體" w:hAnsi="Times New Roman" w:hint="eastAsia"/>
          <w:color w:val="FF0000"/>
          <w:szCs w:val="24"/>
          <w:u w:val="single"/>
        </w:rPr>
        <w:t>7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 w:rsidRPr="00302FA7">
        <w:rPr>
          <w:rFonts w:ascii="Times New Roman" w:eastAsia="標楷體" w:hAnsi="Times New Roman"/>
          <w:color w:val="FF0000"/>
          <w:szCs w:val="24"/>
        </w:rPr>
        <w:t>年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>02</w:t>
      </w:r>
      <w:r w:rsidR="00ED7722"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="00ED7722" w:rsidRPr="00302FA7">
        <w:rPr>
          <w:rFonts w:ascii="Times New Roman" w:eastAsia="標楷體" w:hAnsi="Times New Roman"/>
          <w:color w:val="FF0000"/>
          <w:szCs w:val="24"/>
        </w:rPr>
        <w:t>月</w:t>
      </w:r>
      <w:r w:rsidR="00935069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="00ED7722">
        <w:rPr>
          <w:rFonts w:ascii="Times New Roman" w:eastAsia="標楷體" w:hAnsi="Times New Roman"/>
          <w:color w:val="FF0000"/>
          <w:szCs w:val="24"/>
          <w:u w:val="single"/>
        </w:rPr>
        <w:t>2</w:t>
      </w:r>
      <w:r w:rsidR="00C8551C">
        <w:rPr>
          <w:rFonts w:ascii="Times New Roman" w:eastAsia="標楷體" w:hAnsi="Times New Roman" w:hint="eastAsia"/>
          <w:color w:val="FF0000"/>
          <w:szCs w:val="24"/>
          <w:u w:val="single"/>
        </w:rPr>
        <w:t>0</w:t>
      </w:r>
      <w:r w:rsidR="00ED7722" w:rsidRPr="00302FA7">
        <w:rPr>
          <w:rFonts w:ascii="Times New Roman" w:eastAsia="標楷體" w:hAnsi="Times New Roman"/>
          <w:color w:val="FF0000"/>
          <w:szCs w:val="24"/>
          <w:u w:val="single"/>
        </w:rPr>
        <w:t xml:space="preserve">  </w:t>
      </w:r>
      <w:r w:rsidR="00ED7722" w:rsidRPr="00302FA7">
        <w:rPr>
          <w:rFonts w:ascii="Times New Roman" w:eastAsia="標楷體" w:hAnsi="Times New Roman"/>
          <w:color w:val="FF0000"/>
          <w:szCs w:val="24"/>
        </w:rPr>
        <w:t>日</w:t>
      </w:r>
      <w:r w:rsidR="00C8551C">
        <w:rPr>
          <w:rFonts w:ascii="Times New Roman" w:eastAsia="標楷體" w:hAnsi="Times New Roman" w:hint="eastAsia"/>
          <w:color w:val="FF0000"/>
          <w:szCs w:val="24"/>
        </w:rPr>
        <w:t>(</w:t>
      </w:r>
      <w:r w:rsidR="00C8551C">
        <w:rPr>
          <w:rFonts w:ascii="Times New Roman" w:eastAsia="標楷體" w:hAnsi="Times New Roman" w:hint="eastAsia"/>
          <w:color w:val="FF0000"/>
          <w:szCs w:val="24"/>
        </w:rPr>
        <w:t>暫訂</w:t>
      </w:r>
      <w:r w:rsidR="00C8551C">
        <w:rPr>
          <w:rFonts w:ascii="Times New Roman" w:eastAsia="標楷體" w:hAnsi="Times New Roman" w:hint="eastAsia"/>
          <w:color w:val="FF0000"/>
          <w:szCs w:val="24"/>
        </w:rPr>
        <w:t>)</w:t>
      </w:r>
      <w:r w:rsidR="00C8551C">
        <w:rPr>
          <w:rFonts w:ascii="Times New Roman" w:eastAsia="標楷體" w:hAnsi="Times New Roman" w:hint="eastAsia"/>
          <w:color w:val="FF0000"/>
          <w:szCs w:val="24"/>
        </w:rPr>
        <w:t>。</w:t>
      </w:r>
      <w:r w:rsidR="00ED7722">
        <w:rPr>
          <w:rFonts w:ascii="Times New Roman" w:eastAsia="標楷體" w:hAnsi="Times New Roman"/>
          <w:szCs w:val="24"/>
        </w:rPr>
        <w:tab/>
      </w:r>
    </w:p>
    <w:p w:rsidR="003A2CAC" w:rsidRPr="005C3440" w:rsidRDefault="00ED7722" w:rsidP="005C3440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</w:t>
      </w:r>
      <w:r w:rsidRPr="00043F10">
        <w:rPr>
          <w:rFonts w:ascii="Times New Roman" w:eastAsia="標楷體" w:hAnsi="Times New Roman"/>
          <w:szCs w:val="24"/>
        </w:rPr>
        <w:t>）</w:t>
      </w:r>
      <w:r w:rsidR="00CC4201">
        <w:rPr>
          <w:rFonts w:ascii="Times New Roman" w:eastAsia="標楷體" w:hAnsi="Times New Roman"/>
          <w:szCs w:val="24"/>
        </w:rPr>
        <w:t>學生來</w:t>
      </w:r>
      <w:proofErr w:type="gramStart"/>
      <w:r w:rsidR="00CC4201">
        <w:rPr>
          <w:rFonts w:ascii="Times New Roman" w:eastAsia="標楷體" w:hAnsi="Times New Roman"/>
          <w:szCs w:val="24"/>
        </w:rPr>
        <w:t>臺</w:t>
      </w:r>
      <w:proofErr w:type="gramEnd"/>
      <w:r w:rsidR="00CC4201">
        <w:rPr>
          <w:rFonts w:ascii="Times New Roman" w:eastAsia="標楷體" w:hAnsi="Times New Roman"/>
          <w:szCs w:val="24"/>
        </w:rPr>
        <w:t>時間建議為開學前</w:t>
      </w:r>
      <w:r w:rsidR="00814190">
        <w:rPr>
          <w:rFonts w:ascii="Times New Roman" w:eastAsia="標楷體" w:hAnsi="Times New Roman"/>
          <w:szCs w:val="24"/>
        </w:rPr>
        <w:t>一</w:t>
      </w:r>
      <w:proofErr w:type="gramStart"/>
      <w:r w:rsidR="00814190">
        <w:rPr>
          <w:rFonts w:ascii="Times New Roman" w:eastAsia="標楷體" w:hAnsi="Times New Roman"/>
          <w:szCs w:val="24"/>
        </w:rPr>
        <w:t>週</w:t>
      </w:r>
      <w:proofErr w:type="gramEnd"/>
      <w:r w:rsidR="00814190">
        <w:rPr>
          <w:rFonts w:ascii="Times New Roman" w:eastAsia="標楷體" w:hAnsi="Times New Roman"/>
          <w:szCs w:val="24"/>
        </w:rPr>
        <w:t>，最適合</w:t>
      </w:r>
      <w:proofErr w:type="gramStart"/>
      <w:r w:rsidR="00814190">
        <w:rPr>
          <w:rFonts w:ascii="Times New Roman" w:eastAsia="標楷體" w:hAnsi="Times New Roman"/>
          <w:szCs w:val="24"/>
        </w:rPr>
        <w:t>日期抵校為</w:t>
      </w:r>
      <w:proofErr w:type="gramEnd"/>
      <w:r w:rsidR="00814190" w:rsidRPr="00814190">
        <w:rPr>
          <w:rFonts w:ascii="Times New Roman" w:eastAsia="標楷體" w:hAnsi="Times New Roman"/>
          <w:color w:val="FF0000"/>
          <w:szCs w:val="24"/>
        </w:rPr>
        <w:t>201</w:t>
      </w:r>
      <w:r w:rsidR="00C8551C">
        <w:rPr>
          <w:rFonts w:ascii="Times New Roman" w:eastAsia="標楷體" w:hAnsi="Times New Roman" w:hint="eastAsia"/>
          <w:color w:val="FF0000"/>
          <w:szCs w:val="24"/>
        </w:rPr>
        <w:t>6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年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09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月</w:t>
      </w:r>
      <w:r w:rsidR="00C8551C">
        <w:rPr>
          <w:rFonts w:ascii="Times New Roman" w:eastAsia="標楷體" w:hAnsi="Times New Roman" w:hint="eastAsia"/>
          <w:color w:val="FF0000"/>
          <w:szCs w:val="24"/>
        </w:rPr>
        <w:t>9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日至</w:t>
      </w:r>
      <w:r w:rsidR="00C8551C">
        <w:rPr>
          <w:rFonts w:ascii="Times New Roman" w:eastAsia="標楷體" w:hAnsi="Times New Roman" w:hint="eastAsia"/>
          <w:color w:val="FF0000"/>
          <w:szCs w:val="24"/>
        </w:rPr>
        <w:t>11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日</w:t>
      </w:r>
      <w:r w:rsidR="00814190">
        <w:rPr>
          <w:rFonts w:ascii="Times New Roman" w:eastAsia="標楷體" w:hAnsi="Times New Roman"/>
          <w:color w:val="FF0000"/>
          <w:szCs w:val="24"/>
        </w:rPr>
        <w:t>，</w:t>
      </w:r>
      <w:r w:rsidR="00814190">
        <w:rPr>
          <w:rFonts w:ascii="Times New Roman" w:eastAsia="標楷體" w:hAnsi="Times New Roman" w:hint="eastAsia"/>
          <w:color w:val="FF0000"/>
          <w:szCs w:val="24"/>
        </w:rPr>
        <w:t>09</w:t>
      </w:r>
      <w:r w:rsidR="00814190">
        <w:rPr>
          <w:rFonts w:ascii="Times New Roman" w:eastAsia="標楷體" w:hAnsi="Times New Roman" w:hint="eastAsia"/>
          <w:color w:val="FF0000"/>
          <w:szCs w:val="24"/>
        </w:rPr>
        <w:t>月</w:t>
      </w:r>
      <w:r w:rsidR="00C8551C">
        <w:rPr>
          <w:rFonts w:ascii="Times New Roman" w:eastAsia="標楷體" w:hAnsi="Times New Roman" w:hint="eastAsia"/>
          <w:color w:val="FF0000"/>
          <w:szCs w:val="24"/>
        </w:rPr>
        <w:t>12</w:t>
      </w:r>
      <w:r w:rsidR="00814190" w:rsidRPr="005C3440">
        <w:rPr>
          <w:rFonts w:ascii="Times New Roman" w:eastAsia="標楷體" w:hAnsi="Times New Roman"/>
          <w:color w:val="FF0000"/>
          <w:szCs w:val="24"/>
        </w:rPr>
        <w:t>日</w:t>
      </w:r>
      <w:r w:rsidR="00C8551C">
        <w:rPr>
          <w:rFonts w:ascii="Times New Roman" w:eastAsia="標楷體" w:hAnsi="Times New Roman" w:hint="eastAsia"/>
          <w:color w:val="FF0000"/>
          <w:szCs w:val="24"/>
        </w:rPr>
        <w:t>辦</w:t>
      </w:r>
      <w:r w:rsidR="00814190" w:rsidRPr="005C3440">
        <w:rPr>
          <w:rFonts w:ascii="Times New Roman" w:eastAsia="標楷體" w:hAnsi="Times New Roman"/>
          <w:color w:val="FF0000"/>
          <w:szCs w:val="24"/>
        </w:rPr>
        <w:t>理註冊</w:t>
      </w:r>
      <w:r w:rsidR="003A2CAC" w:rsidRPr="005C3440">
        <w:rPr>
          <w:rFonts w:ascii="Times New Roman" w:eastAsia="標楷體" w:hAnsi="Times New Roman"/>
          <w:szCs w:val="24"/>
        </w:rPr>
        <w:t>，以便於開學</w:t>
      </w:r>
      <w:r w:rsidR="00C8551C">
        <w:rPr>
          <w:rFonts w:ascii="Times New Roman" w:eastAsia="標楷體" w:hAnsi="Times New Roman" w:hint="eastAsia"/>
          <w:szCs w:val="24"/>
        </w:rPr>
        <w:t>日前</w:t>
      </w:r>
      <w:r w:rsidR="003A2CAC" w:rsidRPr="005C3440">
        <w:rPr>
          <w:rFonts w:ascii="Times New Roman" w:eastAsia="標楷體" w:hAnsi="Times New Roman"/>
          <w:szCs w:val="24"/>
        </w:rPr>
        <w:t>完成註冊</w:t>
      </w:r>
      <w:r w:rsidR="00302FA7" w:rsidRPr="005C3440">
        <w:rPr>
          <w:rFonts w:ascii="Times New Roman" w:eastAsia="標楷體" w:hAnsi="Times New Roman"/>
          <w:szCs w:val="24"/>
        </w:rPr>
        <w:t>、選課、入住學生宿舍、認識校園環境、健康檢查</w:t>
      </w:r>
      <w:r w:rsidR="003A2CAC" w:rsidRPr="005C3440">
        <w:rPr>
          <w:rFonts w:ascii="Times New Roman" w:eastAsia="標楷體" w:hAnsi="Times New Roman"/>
          <w:szCs w:val="24"/>
        </w:rPr>
        <w:t>等事務。</w:t>
      </w:r>
    </w:p>
    <w:p w:rsidR="00507CF7" w:rsidRPr="005C3440" w:rsidRDefault="007B2381" w:rsidP="005C3440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 w:rsidRPr="005C3440">
        <w:rPr>
          <w:rFonts w:ascii="Times New Roman" w:eastAsia="標楷體" w:hAnsi="Times New Roman"/>
          <w:szCs w:val="24"/>
        </w:rPr>
        <w:t>（三）</w:t>
      </w:r>
      <w:r w:rsidR="005C3440" w:rsidRPr="005C3440">
        <w:rPr>
          <w:rFonts w:ascii="Times New Roman" w:eastAsia="標楷體" w:hAnsi="Times New Roman"/>
          <w:szCs w:val="24"/>
        </w:rPr>
        <w:t>短期研修學生於購買</w:t>
      </w:r>
      <w:r w:rsidR="002F78DF">
        <w:rPr>
          <w:rFonts w:ascii="Times New Roman" w:eastAsia="標楷體" w:hAnsi="Times New Roman"/>
          <w:szCs w:val="24"/>
        </w:rPr>
        <w:t>來臺</w:t>
      </w:r>
      <w:r w:rsidR="005C3440" w:rsidRPr="005C3440">
        <w:rPr>
          <w:rFonts w:ascii="Times New Roman" w:eastAsia="標楷體" w:hAnsi="Times New Roman"/>
          <w:szCs w:val="24"/>
        </w:rPr>
        <w:t>機票時，建議事先訂好來回程機票，以免入</w:t>
      </w:r>
      <w:r w:rsidR="002F78DF">
        <w:rPr>
          <w:rFonts w:ascii="Times New Roman" w:eastAsia="標楷體" w:hAnsi="Times New Roman"/>
          <w:szCs w:val="24"/>
        </w:rPr>
        <w:t>出境時需要提出其它證明回程日期之文件；</w:t>
      </w:r>
      <w:r w:rsidR="005C3440" w:rsidRPr="005C3440">
        <w:rPr>
          <w:rFonts w:ascii="Times New Roman" w:eastAsia="標楷體" w:hAnsi="Times New Roman"/>
          <w:szCs w:val="24"/>
        </w:rPr>
        <w:t>另因入臺證停留期限約</w:t>
      </w:r>
      <w:r w:rsidR="005C3440">
        <w:rPr>
          <w:rFonts w:ascii="Times New Roman" w:eastAsia="標楷體" w:hAnsi="Times New Roman"/>
          <w:szCs w:val="24"/>
        </w:rPr>
        <w:t>166</w:t>
      </w:r>
      <w:r w:rsidR="005C3440" w:rsidRPr="005C3440">
        <w:rPr>
          <w:rFonts w:ascii="Times New Roman" w:eastAsia="標楷體" w:hAnsi="Times New Roman"/>
          <w:szCs w:val="24"/>
        </w:rPr>
        <w:t>日，</w:t>
      </w:r>
      <w:r w:rsidR="005C3440">
        <w:rPr>
          <w:rFonts w:ascii="Times New Roman" w:eastAsia="標楷體" w:hAnsi="Times New Roman"/>
          <w:szCs w:val="24"/>
        </w:rPr>
        <w:t>故學生</w:t>
      </w:r>
      <w:r w:rsidR="005C3440" w:rsidRPr="005C3440">
        <w:rPr>
          <w:rFonts w:ascii="Times New Roman" w:eastAsia="標楷體" w:hAnsi="Times New Roman"/>
          <w:szCs w:val="24"/>
        </w:rPr>
        <w:t>切勿太早入境，以免期末考應試不及。</w:t>
      </w:r>
    </w:p>
    <w:p w:rsidR="007B2381" w:rsidRPr="007B2381" w:rsidRDefault="00507CF7" w:rsidP="005C3440">
      <w:pPr>
        <w:spacing w:afterLines="50" w:after="180" w:line="400" w:lineRule="exact"/>
        <w:ind w:leftChars="100" w:left="960" w:hangingChars="300" w:hanging="720"/>
        <w:rPr>
          <w:rFonts w:ascii="標楷體" w:eastAsia="標楷體" w:hAnsi="標楷體"/>
          <w:color w:val="0070C0"/>
          <w:szCs w:val="24"/>
        </w:rPr>
      </w:pPr>
      <w:r w:rsidRPr="005C3440">
        <w:rPr>
          <w:rFonts w:ascii="Times New Roman" w:eastAsia="標楷體" w:hAnsi="Times New Roman"/>
          <w:color w:val="0070C0"/>
          <w:szCs w:val="24"/>
        </w:rPr>
        <w:t>（四）</w:t>
      </w:r>
      <w:r w:rsidR="007B2381" w:rsidRPr="005C3440">
        <w:rPr>
          <w:rFonts w:ascii="Times New Roman" w:eastAsia="標楷體" w:hAnsi="Times New Roman"/>
          <w:color w:val="0070C0"/>
          <w:szCs w:val="24"/>
        </w:rPr>
        <w:t>學生來</w:t>
      </w:r>
      <w:proofErr w:type="gramStart"/>
      <w:r w:rsidR="007B2381" w:rsidRPr="005C3440">
        <w:rPr>
          <w:rFonts w:ascii="Times New Roman" w:eastAsia="標楷體" w:hAnsi="Times New Roman"/>
          <w:color w:val="0070C0"/>
          <w:szCs w:val="24"/>
        </w:rPr>
        <w:t>臺</w:t>
      </w:r>
      <w:proofErr w:type="gramEnd"/>
      <w:r w:rsidR="007B2381" w:rsidRPr="005C3440">
        <w:rPr>
          <w:rFonts w:ascii="Times New Roman" w:eastAsia="標楷體" w:hAnsi="Times New Roman"/>
          <w:color w:val="0070C0"/>
          <w:szCs w:val="24"/>
        </w:rPr>
        <w:t>所</w:t>
      </w:r>
      <w:proofErr w:type="gramStart"/>
      <w:r w:rsidR="007B2381" w:rsidRPr="005C3440">
        <w:rPr>
          <w:rFonts w:ascii="Times New Roman" w:eastAsia="標楷體" w:hAnsi="Times New Roman"/>
          <w:color w:val="0070C0"/>
          <w:szCs w:val="24"/>
        </w:rPr>
        <w:t>持單次入</w:t>
      </w:r>
      <w:proofErr w:type="gramEnd"/>
      <w:r w:rsidR="007B2381" w:rsidRPr="005C3440">
        <w:rPr>
          <w:rFonts w:ascii="Times New Roman" w:eastAsia="標楷體" w:hAnsi="Times New Roman"/>
          <w:color w:val="0070C0"/>
          <w:szCs w:val="24"/>
        </w:rPr>
        <w:t>出</w:t>
      </w:r>
      <w:r w:rsidR="007B2381" w:rsidRPr="007B2381">
        <w:rPr>
          <w:rFonts w:ascii="Times New Roman" w:eastAsia="標楷體" w:hAnsi="Times New Roman"/>
          <w:color w:val="0070C0"/>
          <w:szCs w:val="24"/>
        </w:rPr>
        <w:t>境許可證</w:t>
      </w:r>
      <w:r w:rsidR="007B2381">
        <w:rPr>
          <w:rFonts w:ascii="Times New Roman" w:eastAsia="標楷體" w:hAnsi="Times New Roman"/>
          <w:color w:val="0070C0"/>
          <w:szCs w:val="24"/>
        </w:rPr>
        <w:t>入境臺灣時，應注意入境時</w:t>
      </w:r>
      <w:proofErr w:type="gramStart"/>
      <w:r w:rsidR="007B2381">
        <w:rPr>
          <w:rFonts w:ascii="Times New Roman" w:eastAsia="標楷體" w:hAnsi="Times New Roman"/>
          <w:color w:val="0070C0"/>
          <w:szCs w:val="24"/>
        </w:rPr>
        <w:t>應備尚餘</w:t>
      </w:r>
      <w:proofErr w:type="gramEnd"/>
      <w:r w:rsidR="007B2381">
        <w:rPr>
          <w:rFonts w:ascii="Times New Roman" w:eastAsia="標楷體" w:hAnsi="Times New Roman"/>
          <w:color w:val="0070C0"/>
          <w:szCs w:val="24"/>
        </w:rPr>
        <w:t>6</w:t>
      </w:r>
      <w:r w:rsidR="007B2381">
        <w:rPr>
          <w:rFonts w:ascii="Times New Roman" w:eastAsia="標楷體" w:hAnsi="Times New Roman"/>
          <w:color w:val="0070C0"/>
          <w:szCs w:val="24"/>
        </w:rPr>
        <w:t>個月以上效期之大陸旅行證件，且許可停留期限，自入境之翌日起至</w:t>
      </w:r>
      <w:r w:rsidR="007B2381">
        <w:rPr>
          <w:rFonts w:ascii="Times New Roman" w:eastAsia="標楷體" w:hAnsi="Times New Roman"/>
          <w:color w:val="0070C0"/>
          <w:szCs w:val="24"/>
        </w:rPr>
        <w:t>166</w:t>
      </w:r>
      <w:r w:rsidR="007B2381">
        <w:rPr>
          <w:rFonts w:ascii="Times New Roman" w:eastAsia="標楷體" w:hAnsi="Times New Roman"/>
          <w:color w:val="0070C0"/>
          <w:szCs w:val="24"/>
        </w:rPr>
        <w:t>日內有效，</w:t>
      </w:r>
      <w:r w:rsidR="008E379F">
        <w:rPr>
          <w:rFonts w:ascii="Times New Roman" w:eastAsia="標楷體" w:hAnsi="Times New Roman"/>
          <w:color w:val="0070C0"/>
          <w:szCs w:val="24"/>
        </w:rPr>
        <w:t>學生應於許可證停留期限屆滿前離境，逾期者，依法強制出境</w:t>
      </w:r>
      <w:r w:rsidR="008E379F">
        <w:rPr>
          <w:rFonts w:ascii="Times New Roman" w:eastAsia="標楷體" w:hAnsi="Times New Roman" w:hint="eastAsia"/>
          <w:color w:val="0070C0"/>
          <w:szCs w:val="24"/>
        </w:rPr>
        <w:t>，並影響日後再申請入境權益</w:t>
      </w:r>
      <w:r w:rsidR="007B2381" w:rsidRPr="007B2381">
        <w:rPr>
          <w:rFonts w:ascii="Times New Roman" w:eastAsia="標楷體" w:hAnsi="Times New Roman"/>
          <w:color w:val="0070C0"/>
          <w:szCs w:val="24"/>
        </w:rPr>
        <w:t>。</w:t>
      </w:r>
    </w:p>
    <w:p w:rsidR="003A2CAC" w:rsidRPr="00863186" w:rsidRDefault="00CA223B" w:rsidP="005C3440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5" w:name="_Toc411255569"/>
      <w:r>
        <w:rPr>
          <w:rFonts w:ascii="華康黑體 Std W3" w:eastAsia="華康黑體 Std W3" w:hAnsi="華康黑體 Std W3" w:hint="eastAsia"/>
          <w:sz w:val="28"/>
          <w:szCs w:val="28"/>
        </w:rPr>
        <w:t>三</w:t>
      </w:r>
      <w:r w:rsidR="00302FA7">
        <w:rPr>
          <w:rFonts w:ascii="華康黑體 Std W3" w:eastAsia="華康黑體 Std W3" w:hAnsi="華康黑體 Std W3" w:hint="eastAsia"/>
          <w:sz w:val="28"/>
          <w:szCs w:val="28"/>
        </w:rPr>
        <w:t>、</w:t>
      </w:r>
      <w:r w:rsidR="003A2CAC" w:rsidRPr="00863186">
        <w:rPr>
          <w:rFonts w:ascii="華康黑體 Std W3" w:eastAsia="華康黑體 Std W3" w:hAnsi="華康黑體 Std W3" w:hint="eastAsia"/>
          <w:sz w:val="28"/>
          <w:szCs w:val="28"/>
        </w:rPr>
        <w:t>接機服務</w:t>
      </w:r>
      <w:bookmarkEnd w:id="5"/>
    </w:p>
    <w:p w:rsidR="003A2CAC" w:rsidRPr="00694574" w:rsidRDefault="003A2CAC" w:rsidP="00CA223B">
      <w:pPr>
        <w:spacing w:line="400" w:lineRule="exact"/>
        <w:ind w:leftChars="150" w:left="108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本校</w:t>
      </w:r>
      <w:r w:rsidR="00650E99">
        <w:rPr>
          <w:rFonts w:ascii="Times New Roman" w:eastAsia="標楷體" w:hAnsi="Times New Roman" w:hint="eastAsia"/>
          <w:szCs w:val="24"/>
        </w:rPr>
        <w:t>國際事務處</w:t>
      </w:r>
      <w:r>
        <w:rPr>
          <w:rFonts w:ascii="Times New Roman" w:eastAsia="標楷體" w:hAnsi="Times New Roman"/>
          <w:szCs w:val="24"/>
        </w:rPr>
        <w:t>提供大陸地區學生來校之交通資訊，同學如有來校交通問題，可透過電子郵件詢問</w:t>
      </w:r>
      <w:r w:rsidRPr="00694574">
        <w:rPr>
          <w:rFonts w:ascii="Times New Roman" w:eastAsia="標楷體" w:hAnsi="Times New Roman"/>
          <w:szCs w:val="24"/>
        </w:rPr>
        <w:t>。</w:t>
      </w:r>
    </w:p>
    <w:p w:rsidR="003A2CAC" w:rsidRDefault="003A2CAC" w:rsidP="00CA223B">
      <w:pPr>
        <w:spacing w:line="400" w:lineRule="exact"/>
        <w:ind w:firstLineChars="400" w:firstLine="96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Ansi="Times New Roman"/>
          <w:szCs w:val="24"/>
        </w:rPr>
        <w:t>+886-4-2219</w:t>
      </w:r>
      <w:r w:rsidR="00650E99">
        <w:rPr>
          <w:rFonts w:ascii="Times New Roman" w:eastAsia="標楷體" w:hAnsi="Times New Roman" w:hint="eastAsia"/>
          <w:szCs w:val="24"/>
        </w:rPr>
        <w:t>5762</w:t>
      </w:r>
      <w:r w:rsidR="00650E99">
        <w:rPr>
          <w:rFonts w:ascii="Times New Roman" w:eastAsia="標楷體" w:hAnsi="Times New Roman" w:hint="eastAsia"/>
          <w:szCs w:val="24"/>
        </w:rPr>
        <w:t>林育慈老師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E-Mail</w:t>
      </w:r>
      <w:r w:rsidRPr="00FF4D26">
        <w:rPr>
          <w:rFonts w:ascii="Times New Roman" w:eastAsia="標楷體" w:hAnsi="Times New Roman"/>
          <w:szCs w:val="24"/>
        </w:rPr>
        <w:t>：</w:t>
      </w:r>
      <w:hyperlink r:id="rId17" w:history="1">
        <w:r w:rsidR="00650E99" w:rsidRPr="00044642">
          <w:rPr>
            <w:rStyle w:val="a3"/>
            <w:rFonts w:ascii="Times New Roman" w:eastAsia="標楷體" w:hAnsi="Times New Roman" w:hint="eastAsia"/>
            <w:szCs w:val="24"/>
          </w:rPr>
          <w:t>vickylin.19</w:t>
        </w:r>
        <w:r w:rsidR="00650E99" w:rsidRPr="00044642">
          <w:rPr>
            <w:rStyle w:val="a3"/>
            <w:rFonts w:ascii="Times New Roman" w:eastAsia="標楷體" w:hAnsi="Times New Roman"/>
            <w:szCs w:val="24"/>
          </w:rPr>
          <w:t>@nutc.edu.t</w:t>
        </w:r>
        <w:r w:rsidR="00650E99" w:rsidRPr="00044642">
          <w:rPr>
            <w:rStyle w:val="a3"/>
            <w:rFonts w:ascii="標楷體" w:eastAsia="標楷體" w:hAnsi="標楷體"/>
            <w:szCs w:val="24"/>
          </w:rPr>
          <w:t>w</w:t>
        </w:r>
      </w:hyperlink>
    </w:p>
    <w:p w:rsidR="003A2CAC" w:rsidRDefault="003A2CAC" w:rsidP="00CA223B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學生請於確認來臺航班</w:t>
      </w:r>
      <w:r>
        <w:rPr>
          <w:rFonts w:ascii="標楷體" w:eastAsia="標楷體" w:hAnsi="標楷體" w:hint="eastAsia"/>
          <w:szCs w:val="24"/>
        </w:rPr>
        <w:t>及</w:t>
      </w:r>
      <w:r w:rsidR="00814190">
        <w:rPr>
          <w:rFonts w:ascii="Times New Roman" w:eastAsia="標楷體" w:hAnsi="Times New Roman"/>
          <w:szCs w:val="24"/>
        </w:rPr>
        <w:t>抵</w:t>
      </w:r>
      <w:proofErr w:type="gramStart"/>
      <w:r w:rsidR="00814190">
        <w:rPr>
          <w:rFonts w:ascii="Times New Roman" w:eastAsia="標楷體" w:hAnsi="Times New Roman"/>
          <w:szCs w:val="24"/>
        </w:rPr>
        <w:t>臺</w:t>
      </w:r>
      <w:proofErr w:type="gramEnd"/>
      <w:r w:rsidR="00814190">
        <w:rPr>
          <w:rFonts w:ascii="Times New Roman" w:eastAsia="標楷體" w:hAnsi="Times New Roman"/>
          <w:szCs w:val="24"/>
        </w:rPr>
        <w:t>時間後告知本校</w:t>
      </w:r>
      <w:r w:rsidR="00CC4201">
        <w:rPr>
          <w:rFonts w:ascii="Times New Roman" w:eastAsia="標楷體" w:hAnsi="Times New Roman"/>
          <w:szCs w:val="24"/>
        </w:rPr>
        <w:t>，以便協助安排入住宿舍等事宜；同一學校之學生來校時間應一致，避免造成接機困擾。</w:t>
      </w:r>
    </w:p>
    <w:p w:rsidR="003A2CAC" w:rsidRDefault="003A2CAC" w:rsidP="00CA223B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學生提供之來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時間訊息，請包括航空公司名稱</w:t>
      </w:r>
      <w:r>
        <w:rPr>
          <w:rFonts w:ascii="標楷體" w:eastAsia="標楷體" w:hAnsi="標楷體" w:hint="eastAsia"/>
          <w:szCs w:val="24"/>
        </w:rPr>
        <w:t>、班機號碼、出發地、</w:t>
      </w:r>
      <w:r>
        <w:rPr>
          <w:rFonts w:ascii="Times New Roman" w:eastAsia="標楷體" w:hAnsi="Times New Roman"/>
          <w:szCs w:val="24"/>
        </w:rPr>
        <w:t>出發日期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時間</w:t>
      </w:r>
      <w:r>
        <w:rPr>
          <w:rFonts w:ascii="標楷體" w:eastAsia="標楷體" w:hAnsi="標楷體" w:hint="eastAsia"/>
          <w:szCs w:val="24"/>
        </w:rPr>
        <w:t>、抵達日期/時間及抵達之機場/</w:t>
      </w:r>
      <w:proofErr w:type="gramStart"/>
      <w:r>
        <w:rPr>
          <w:rFonts w:ascii="標楷體" w:eastAsia="標楷體" w:hAnsi="標楷體" w:hint="eastAsia"/>
          <w:szCs w:val="24"/>
        </w:rPr>
        <w:t>航廈等資訊</w:t>
      </w:r>
      <w:proofErr w:type="gramEnd"/>
      <w:r>
        <w:rPr>
          <w:rFonts w:ascii="Times New Roman" w:eastAsia="標楷體" w:hAnsi="Times New Roman"/>
          <w:szCs w:val="24"/>
        </w:rPr>
        <w:t>。</w:t>
      </w:r>
    </w:p>
    <w:p w:rsidR="003A2CAC" w:rsidRDefault="003A2CAC" w:rsidP="00CA223B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本校</w:t>
      </w:r>
      <w:r w:rsidR="00814190">
        <w:rPr>
          <w:rFonts w:ascii="Times New Roman" w:eastAsia="標楷體" w:hAnsi="Times New Roman"/>
          <w:szCs w:val="24"/>
        </w:rPr>
        <w:t>雖</w:t>
      </w:r>
      <w:r>
        <w:rPr>
          <w:rFonts w:ascii="Times New Roman" w:eastAsia="標楷體" w:hAnsi="Times New Roman"/>
          <w:szCs w:val="24"/>
        </w:rPr>
        <w:t>提供免費接機服務，</w:t>
      </w:r>
      <w:r w:rsidR="00814190">
        <w:rPr>
          <w:rFonts w:ascii="Times New Roman" w:eastAsia="標楷體" w:hAnsi="Times New Roman"/>
          <w:szCs w:val="24"/>
        </w:rPr>
        <w:t>但請學生務必在</w:t>
      </w:r>
      <w:r w:rsidR="00814190" w:rsidRPr="00814190">
        <w:rPr>
          <w:rFonts w:ascii="Times New Roman" w:eastAsia="標楷體" w:hAnsi="Times New Roman" w:hint="eastAsia"/>
          <w:color w:val="FF0000"/>
          <w:szCs w:val="24"/>
        </w:rPr>
        <w:t>201</w:t>
      </w:r>
      <w:r w:rsidR="00650E99">
        <w:rPr>
          <w:rFonts w:ascii="Times New Roman" w:eastAsia="標楷體" w:hAnsi="Times New Roman" w:hint="eastAsia"/>
          <w:color w:val="FF0000"/>
          <w:szCs w:val="24"/>
        </w:rPr>
        <w:t>6</w:t>
      </w:r>
      <w:r w:rsidR="00814190" w:rsidRPr="00814190">
        <w:rPr>
          <w:rFonts w:ascii="Times New Roman" w:eastAsia="標楷體" w:hAnsi="Times New Roman" w:hint="eastAsia"/>
          <w:color w:val="FF0000"/>
          <w:szCs w:val="24"/>
        </w:rPr>
        <w:t>年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08</w:t>
      </w:r>
      <w:r w:rsidR="00814190" w:rsidRPr="00814190">
        <w:rPr>
          <w:rFonts w:ascii="Times New Roman" w:eastAsia="標楷體" w:hAnsi="Times New Roman"/>
          <w:color w:val="FF0000"/>
          <w:szCs w:val="24"/>
        </w:rPr>
        <w:t>月</w:t>
      </w:r>
      <w:r w:rsidR="00650E99">
        <w:rPr>
          <w:rFonts w:ascii="Times New Roman" w:eastAsia="標楷體" w:hAnsi="Times New Roman" w:hint="eastAsia"/>
          <w:color w:val="FF0000"/>
          <w:szCs w:val="24"/>
        </w:rPr>
        <w:t>20</w:t>
      </w:r>
      <w:r w:rsidR="00814190" w:rsidRPr="00814190">
        <w:rPr>
          <w:rFonts w:ascii="Times New Roman" w:eastAsia="標楷體" w:hAnsi="Times New Roman" w:hint="eastAsia"/>
          <w:color w:val="FF0000"/>
          <w:szCs w:val="24"/>
        </w:rPr>
        <w:t>日</w:t>
      </w:r>
      <w:r w:rsidR="00814190">
        <w:rPr>
          <w:rFonts w:ascii="Times New Roman" w:eastAsia="標楷體" w:hAnsi="Times New Roman" w:hint="eastAsia"/>
          <w:szCs w:val="24"/>
        </w:rPr>
        <w:t>前</w:t>
      </w:r>
      <w:r>
        <w:rPr>
          <w:rFonts w:ascii="Times New Roman" w:eastAsia="標楷體" w:hAnsi="Times New Roman"/>
          <w:szCs w:val="24"/>
        </w:rPr>
        <w:t>告知確認來臺航班</w:t>
      </w:r>
      <w:r>
        <w:rPr>
          <w:rFonts w:ascii="標楷體" w:eastAsia="標楷體" w:hAnsi="標楷體" w:hint="eastAsia"/>
          <w:szCs w:val="24"/>
        </w:rPr>
        <w:t>及</w:t>
      </w:r>
      <w:r>
        <w:rPr>
          <w:rFonts w:ascii="Times New Roman" w:eastAsia="標楷體" w:hAnsi="Times New Roman"/>
          <w:szCs w:val="24"/>
        </w:rPr>
        <w:t>抵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時間訊息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俾</w:t>
      </w:r>
      <w:proofErr w:type="gramEnd"/>
      <w:r>
        <w:rPr>
          <w:rFonts w:ascii="標楷體" w:eastAsia="標楷體" w:hAnsi="標楷體" w:hint="eastAsia"/>
          <w:szCs w:val="24"/>
        </w:rPr>
        <w:t>便安排老師或志工同學</w:t>
      </w:r>
      <w:r>
        <w:rPr>
          <w:rFonts w:ascii="標楷體" w:eastAsia="標楷體" w:hAnsi="標楷體"/>
          <w:szCs w:val="24"/>
        </w:rPr>
        <w:t>於機場接機</w:t>
      </w:r>
      <w:r>
        <w:rPr>
          <w:rFonts w:ascii="Times New Roman" w:eastAsia="標楷體" w:hAnsi="Times New Roman"/>
          <w:szCs w:val="24"/>
        </w:rPr>
        <w:t>。</w:t>
      </w:r>
    </w:p>
    <w:p w:rsidR="003A2CAC" w:rsidRDefault="003A2CAC" w:rsidP="00CA223B">
      <w:pPr>
        <w:spacing w:line="400" w:lineRule="exact"/>
        <w:ind w:firstLineChars="100" w:firstLine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學生可持入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證件正本，經由小三通或直航抵達臺灣，無需經香港轉機。</w:t>
      </w:r>
    </w:p>
    <w:p w:rsidR="003A2CAC" w:rsidRDefault="003A2CAC" w:rsidP="00CA223B">
      <w:pPr>
        <w:spacing w:line="400" w:lineRule="exact"/>
        <w:ind w:leftChars="100" w:left="9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（六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配合本校學生宿舍門禁時間，對於晚間</w:t>
      </w:r>
      <w:r w:rsidRPr="00392374">
        <w:rPr>
          <w:rFonts w:ascii="Times New Roman" w:eastAsia="標楷體" w:hAnsi="Times New Roman"/>
          <w:szCs w:val="24"/>
        </w:rPr>
        <w:t>18</w:t>
      </w:r>
      <w:r w:rsidRPr="00392374"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後抵達機場之航班，不提供接機服務，請學生訂機票時，務必確認航班抵達時間。</w:t>
      </w:r>
    </w:p>
    <w:p w:rsidR="003A2CAC" w:rsidRPr="00063A89" w:rsidRDefault="003A2CAC" w:rsidP="003C0A2E">
      <w:pPr>
        <w:pStyle w:val="1"/>
        <w:spacing w:afterLines="50" w:after="180" w:line="400" w:lineRule="exact"/>
        <w:rPr>
          <w:rFonts w:ascii="華康圓體 Std W3" w:eastAsia="華康圓體 Std W3" w:hAnsi="華康圓體 Std W3"/>
          <w:b w:val="0"/>
          <w:sz w:val="32"/>
          <w:szCs w:val="32"/>
        </w:rPr>
      </w:pPr>
      <w:r>
        <w:rPr>
          <w:rFonts w:ascii="Times New Roman" w:eastAsia="標楷體" w:hAnsi="Times New Roman"/>
          <w:szCs w:val="24"/>
        </w:rPr>
        <w:br w:type="page"/>
      </w:r>
      <w:bookmarkStart w:id="6" w:name="_Toc411255570"/>
      <w:r w:rsidRPr="00871C83">
        <w:rPr>
          <w:rFonts w:ascii="華康圓體 Std W3" w:eastAsia="華康圓體 Std W3" w:hAnsi="華康圓體 Std W3"/>
          <w:sz w:val="32"/>
          <w:szCs w:val="32"/>
        </w:rPr>
        <w:lastRenderedPageBreak/>
        <w:t>貳</w:t>
      </w:r>
      <w:r w:rsidRPr="00871C83">
        <w:rPr>
          <w:rFonts w:ascii="華康圓體 Std W3" w:eastAsia="華康圓體 Std W3" w:hAnsi="華康圓體 Std W3" w:hint="eastAsia"/>
          <w:sz w:val="32"/>
          <w:szCs w:val="32"/>
        </w:rPr>
        <w:t>、入</w:t>
      </w:r>
      <w:proofErr w:type="gramStart"/>
      <w:r w:rsidRPr="00871C83">
        <w:rPr>
          <w:rFonts w:ascii="華康圓體 Std W3" w:eastAsia="華康圓體 Std W3" w:hAnsi="華康圓體 Std W3" w:hint="eastAsia"/>
          <w:sz w:val="32"/>
          <w:szCs w:val="32"/>
        </w:rPr>
        <w:t>臺</w:t>
      </w:r>
      <w:proofErr w:type="gramEnd"/>
      <w:r w:rsidRPr="00871C83">
        <w:rPr>
          <w:rFonts w:ascii="華康圓體 Std W3" w:eastAsia="華康圓體 Std W3" w:hAnsi="華康圓體 Std W3" w:hint="eastAsia"/>
          <w:sz w:val="32"/>
          <w:szCs w:val="32"/>
        </w:rPr>
        <w:t>後辦理事項</w:t>
      </w:r>
      <w:bookmarkEnd w:id="6"/>
    </w:p>
    <w:p w:rsidR="003A2CAC" w:rsidRPr="00871C83" w:rsidRDefault="003A2CAC" w:rsidP="003C0A2E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7" w:name="_Toc411255571"/>
      <w:r w:rsidRPr="00871C83">
        <w:rPr>
          <w:rFonts w:ascii="華康黑體 Std W3" w:eastAsia="華康黑體 Std W3" w:hAnsi="華康黑體 Std W3"/>
          <w:sz w:val="28"/>
          <w:szCs w:val="28"/>
        </w:rPr>
        <w:t>一</w:t>
      </w:r>
      <w:r w:rsidRPr="00871C83">
        <w:rPr>
          <w:rFonts w:ascii="華康黑體 Std W3" w:eastAsia="華康黑體 Std W3" w:hAnsi="華康黑體 Std W3" w:hint="eastAsia"/>
          <w:sz w:val="28"/>
          <w:szCs w:val="28"/>
        </w:rPr>
        <w:t>、報到</w:t>
      </w:r>
      <w:bookmarkEnd w:id="7"/>
    </w:p>
    <w:p w:rsidR="003A2CAC" w:rsidRDefault="003A2CAC" w:rsidP="003C0A2E">
      <w:pPr>
        <w:spacing w:line="400" w:lineRule="exact"/>
        <w:ind w:leftChars="100" w:left="1201" w:hangingChars="400" w:hanging="961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Pr="00172D82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應於開學</w:t>
      </w:r>
      <w:proofErr w:type="gramStart"/>
      <w:r>
        <w:rPr>
          <w:rFonts w:ascii="標楷體" w:eastAsia="標楷體" w:hAnsi="標楷體" w:hint="eastAsia"/>
          <w:szCs w:val="24"/>
        </w:rPr>
        <w:t>日前抵校</w:t>
      </w:r>
      <w:proofErr w:type="gramEnd"/>
      <w:r>
        <w:rPr>
          <w:rFonts w:ascii="標楷體" w:eastAsia="標楷體" w:hAnsi="標楷體" w:hint="eastAsia"/>
          <w:szCs w:val="24"/>
        </w:rPr>
        <w:t>，並至本校</w:t>
      </w:r>
      <w:r w:rsidR="00650E99">
        <w:rPr>
          <w:rFonts w:ascii="標楷體" w:eastAsia="標楷體" w:hAnsi="標楷體" w:hint="eastAsia"/>
          <w:szCs w:val="24"/>
        </w:rPr>
        <w:t>國際事務處</w:t>
      </w:r>
      <w:r>
        <w:rPr>
          <w:rFonts w:ascii="Times New Roman" w:eastAsia="標楷體" w:hAnsi="Times New Roman"/>
          <w:szCs w:val="24"/>
        </w:rPr>
        <w:t>辦理報到，確認辦理註冊等來校就學之必備文件</w:t>
      </w:r>
      <w:proofErr w:type="gramStart"/>
      <w:r>
        <w:rPr>
          <w:rFonts w:ascii="Times New Roman" w:eastAsia="標楷體" w:hAnsi="Times New Roman"/>
          <w:szCs w:val="24"/>
        </w:rPr>
        <w:t>是否缺件</w:t>
      </w:r>
      <w:proofErr w:type="gramEnd"/>
      <w:r>
        <w:rPr>
          <w:rFonts w:ascii="Times New Roman" w:eastAsia="標楷體" w:hAnsi="Times New Roman"/>
          <w:szCs w:val="24"/>
        </w:rPr>
        <w:t>，並繳交辦理入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證件等其它文件所需相關費用。</w:t>
      </w:r>
    </w:p>
    <w:p w:rsidR="003A2CAC" w:rsidRDefault="003A2CAC" w:rsidP="003C0A2E">
      <w:pPr>
        <w:spacing w:line="400" w:lineRule="exact"/>
        <w:ind w:firstLineChars="500" w:firstLine="120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Ansi="Times New Roman"/>
          <w:szCs w:val="24"/>
        </w:rPr>
        <w:t>+886-4-22195</w:t>
      </w:r>
      <w:r w:rsidR="00650E99">
        <w:rPr>
          <w:rFonts w:ascii="Times New Roman" w:eastAsia="標楷體" w:hAnsi="Times New Roman" w:hint="eastAsia"/>
          <w:szCs w:val="24"/>
        </w:rPr>
        <w:t>762</w:t>
      </w:r>
      <w:r w:rsidR="00650E99">
        <w:rPr>
          <w:rFonts w:ascii="Times New Roman" w:eastAsia="標楷體" w:hAnsi="Times New Roman" w:hint="eastAsia"/>
          <w:szCs w:val="24"/>
        </w:rPr>
        <w:t>林育慈老師</w:t>
      </w:r>
    </w:p>
    <w:p w:rsidR="003A2CAC" w:rsidRPr="00172D82" w:rsidRDefault="003A2CAC" w:rsidP="003C0A2E">
      <w:pPr>
        <w:spacing w:afterLines="50" w:after="180"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本校安排志工同學做校園環境導</w:t>
      </w:r>
      <w:proofErr w:type="gramStart"/>
      <w:r>
        <w:rPr>
          <w:rFonts w:ascii="Times New Roman" w:eastAsia="標楷體" w:hAnsi="Times New Roman"/>
          <w:szCs w:val="24"/>
        </w:rPr>
        <w:t>覽</w:t>
      </w:r>
      <w:proofErr w:type="gramEnd"/>
      <w:r>
        <w:rPr>
          <w:rFonts w:ascii="標楷體" w:eastAsia="標楷體" w:hAnsi="標楷體" w:hint="eastAsia"/>
          <w:szCs w:val="24"/>
        </w:rPr>
        <w:t>、校園周遭</w:t>
      </w:r>
      <w:r>
        <w:rPr>
          <w:rFonts w:ascii="Times New Roman" w:eastAsia="標楷體" w:hAnsi="Times New Roman"/>
          <w:szCs w:val="24"/>
        </w:rPr>
        <w:t>生活環境介紹等。</w:t>
      </w:r>
    </w:p>
    <w:p w:rsidR="003A2CAC" w:rsidRPr="00871C83" w:rsidRDefault="003A2CAC" w:rsidP="003C0A2E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8" w:name="_Toc411255572"/>
      <w:r w:rsidRPr="00871C83">
        <w:rPr>
          <w:rFonts w:ascii="華康黑體 Std W3" w:eastAsia="華康黑體 Std W3" w:hAnsi="華康黑體 Std W3"/>
          <w:sz w:val="28"/>
          <w:szCs w:val="28"/>
        </w:rPr>
        <w:t>二</w:t>
      </w:r>
      <w:r w:rsidRPr="00871C83">
        <w:rPr>
          <w:rFonts w:ascii="華康黑體 Std W3" w:eastAsia="華康黑體 Std W3" w:hAnsi="華康黑體 Std W3" w:hint="eastAsia"/>
          <w:sz w:val="28"/>
          <w:szCs w:val="28"/>
        </w:rPr>
        <w:t>、入住</w:t>
      </w:r>
      <w:r w:rsidRPr="00871C83">
        <w:rPr>
          <w:rFonts w:ascii="華康黑體 Std W3" w:eastAsia="華康黑體 Std W3" w:hAnsi="華康黑體 Std W3"/>
          <w:sz w:val="28"/>
          <w:szCs w:val="28"/>
        </w:rPr>
        <w:t>學生宿舍</w:t>
      </w:r>
      <w:bookmarkEnd w:id="8"/>
    </w:p>
    <w:p w:rsidR="003A2CAC" w:rsidRDefault="003A2CAC" w:rsidP="003C0A2E">
      <w:pPr>
        <w:spacing w:line="400" w:lineRule="exact"/>
        <w:ind w:leftChars="218" w:left="1243" w:hangingChars="300" w:hanging="7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="00CC4201">
        <w:rPr>
          <w:rFonts w:ascii="Times New Roman" w:eastAsia="標楷體" w:hAnsi="標楷體"/>
          <w:szCs w:val="24"/>
        </w:rPr>
        <w:t>本校學生宿舍設於校區內，亦提供保留</w:t>
      </w:r>
      <w:proofErr w:type="gramStart"/>
      <w:r w:rsidR="00CC4201">
        <w:rPr>
          <w:rFonts w:ascii="Times New Roman" w:eastAsia="標楷體" w:hAnsi="標楷體"/>
          <w:szCs w:val="24"/>
        </w:rPr>
        <w:t>研</w:t>
      </w:r>
      <w:proofErr w:type="gramEnd"/>
      <w:r w:rsidR="00CC4201">
        <w:rPr>
          <w:rFonts w:ascii="Times New Roman" w:eastAsia="標楷體" w:hAnsi="標楷體"/>
          <w:szCs w:val="24"/>
        </w:rPr>
        <w:t>修生</w:t>
      </w:r>
      <w:r w:rsidRPr="005A6E4E">
        <w:rPr>
          <w:rFonts w:ascii="Times New Roman" w:eastAsia="標楷體" w:hAnsi="標楷體"/>
          <w:szCs w:val="24"/>
        </w:rPr>
        <w:t>住宿床位</w:t>
      </w:r>
      <w:r>
        <w:rPr>
          <w:rFonts w:ascii="Times New Roman" w:eastAsia="標楷體" w:hAnsi="標楷體"/>
          <w:szCs w:val="24"/>
        </w:rPr>
        <w:t>之服務</w:t>
      </w:r>
      <w:r w:rsidRPr="005A6E4E">
        <w:rPr>
          <w:rFonts w:ascii="Times New Roman" w:eastAsia="標楷體" w:hAnsi="標楷體"/>
          <w:szCs w:val="24"/>
        </w:rPr>
        <w:t>，住宿費用以每學期為單位計算，基於安全考量，宿舍訂有門禁時間等管理規定</w:t>
      </w:r>
      <w:r>
        <w:rPr>
          <w:rFonts w:ascii="Times New Roman" w:eastAsia="標楷體" w:hAnsi="標楷體"/>
          <w:szCs w:val="24"/>
        </w:rPr>
        <w:t>。</w:t>
      </w:r>
    </w:p>
    <w:p w:rsidR="003A2CAC" w:rsidRDefault="003A2CAC" w:rsidP="003C0A2E">
      <w:pPr>
        <w:spacing w:line="400" w:lineRule="exact"/>
        <w:ind w:leftChars="200" w:left="1200" w:hangingChars="300" w:hanging="7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（二）</w:t>
      </w:r>
      <w:r>
        <w:rPr>
          <w:rFonts w:ascii="Times New Roman" w:eastAsia="標楷體" w:hAnsi="標楷體"/>
          <w:szCs w:val="24"/>
        </w:rPr>
        <w:t>學</w:t>
      </w:r>
      <w:r w:rsidRPr="005A6E4E">
        <w:rPr>
          <w:rFonts w:ascii="Times New Roman" w:eastAsia="標楷體" w:hAnsi="標楷體"/>
          <w:szCs w:val="24"/>
        </w:rPr>
        <w:t>生</w:t>
      </w:r>
      <w:r>
        <w:rPr>
          <w:rFonts w:ascii="Times New Roman" w:eastAsia="標楷體" w:hAnsi="標楷體"/>
          <w:szCs w:val="24"/>
        </w:rPr>
        <w:t>若欲</w:t>
      </w:r>
      <w:r w:rsidRPr="005A6E4E">
        <w:rPr>
          <w:rFonts w:ascii="Times New Roman" w:eastAsia="標楷體" w:hAnsi="標楷體"/>
          <w:szCs w:val="24"/>
        </w:rPr>
        <w:t>選擇校外租屋，</w:t>
      </w:r>
      <w:r>
        <w:rPr>
          <w:rFonts w:ascii="Times New Roman" w:eastAsia="標楷體" w:hAnsi="標楷體"/>
          <w:szCs w:val="24"/>
        </w:rPr>
        <w:t>需檢附學生家長親簽之</w:t>
      </w:r>
      <w:r w:rsidRPr="008B4786">
        <w:rPr>
          <w:rFonts w:ascii="Times New Roman" w:eastAsia="標楷體" w:hAnsi="標楷體"/>
          <w:szCs w:val="24"/>
        </w:rPr>
        <w:t>住宿切</w:t>
      </w:r>
      <w:proofErr w:type="gramStart"/>
      <w:r w:rsidRPr="008B4786">
        <w:rPr>
          <w:rFonts w:ascii="Times New Roman" w:eastAsia="標楷體" w:hAnsi="標楷體"/>
          <w:szCs w:val="24"/>
        </w:rPr>
        <w:t>結書乙份</w:t>
      </w:r>
      <w:proofErr w:type="gramEnd"/>
      <w:r>
        <w:rPr>
          <w:rFonts w:ascii="Times New Roman" w:eastAsia="標楷體" w:hAnsi="Times New Roman"/>
          <w:szCs w:val="24"/>
        </w:rPr>
        <w:t>，</w:t>
      </w:r>
      <w:r w:rsidRPr="005A6E4E">
        <w:rPr>
          <w:rFonts w:ascii="Times New Roman" w:eastAsia="標楷體" w:hAnsi="標楷體"/>
          <w:szCs w:val="24"/>
        </w:rPr>
        <w:t>學校無法代為辦理</w:t>
      </w:r>
      <w:r>
        <w:rPr>
          <w:rFonts w:ascii="Times New Roman" w:eastAsia="標楷體" w:hAnsi="標楷體"/>
          <w:szCs w:val="24"/>
        </w:rPr>
        <w:t>校外租屋之</w:t>
      </w:r>
      <w:r w:rsidRPr="005A6E4E">
        <w:rPr>
          <w:rFonts w:ascii="Times New Roman" w:eastAsia="標楷體" w:hAnsi="標楷體"/>
          <w:szCs w:val="24"/>
        </w:rPr>
        <w:t>租賃手續，校外住宿</w:t>
      </w:r>
      <w:r>
        <w:rPr>
          <w:rFonts w:ascii="Times New Roman" w:eastAsia="標楷體" w:hAnsi="標楷體"/>
          <w:szCs w:val="24"/>
        </w:rPr>
        <w:t>者</w:t>
      </w:r>
      <w:r w:rsidRPr="005A6E4E">
        <w:rPr>
          <w:rFonts w:ascii="Times New Roman" w:eastAsia="標楷體" w:hAnsi="標楷體"/>
          <w:szCs w:val="24"/>
        </w:rPr>
        <w:t>，務必於到校前完成</w:t>
      </w:r>
      <w:r>
        <w:rPr>
          <w:rFonts w:ascii="Times New Roman" w:eastAsia="標楷體" w:hAnsi="標楷體"/>
          <w:szCs w:val="24"/>
        </w:rPr>
        <w:t>租賃作業</w:t>
      </w:r>
      <w:r w:rsidRPr="005A6E4E">
        <w:rPr>
          <w:rFonts w:ascii="Times New Roman" w:eastAsia="標楷體" w:hAnsi="標楷體"/>
          <w:szCs w:val="24"/>
        </w:rPr>
        <w:t>，避免發生住宿問題。</w:t>
      </w:r>
    </w:p>
    <w:p w:rsidR="003A2CAC" w:rsidRPr="00A751EE" w:rsidRDefault="003A2CAC" w:rsidP="003A2CAC">
      <w:pPr>
        <w:spacing w:line="400" w:lineRule="exact"/>
        <w:ind w:leftChars="200" w:left="120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（三）本校將依據學生填寫之</w:t>
      </w:r>
      <w:r w:rsidRPr="00AA571E">
        <w:rPr>
          <w:rFonts w:ascii="Times New Roman" w:eastAsia="標楷體" w:hAnsi="Times New Roman"/>
          <w:szCs w:val="24"/>
        </w:rPr>
        <w:t>學</w:t>
      </w:r>
      <w:r>
        <w:rPr>
          <w:rFonts w:ascii="Times New Roman" w:eastAsia="標楷體" w:hAnsi="Times New Roman"/>
          <w:szCs w:val="24"/>
        </w:rPr>
        <w:t>生宿舍申請表</w:t>
      </w:r>
      <w:r w:rsidRPr="00815A7B">
        <w:rPr>
          <w:rFonts w:ascii="Times New Roman" w:eastAsia="標楷體" w:hAnsi="Times New Roman"/>
          <w:szCs w:val="24"/>
        </w:rPr>
        <w:t>安排房型及床位</w:t>
      </w:r>
      <w:r>
        <w:rPr>
          <w:rFonts w:ascii="Times New Roman" w:eastAsia="標楷體" w:hAnsi="Times New Roman"/>
          <w:szCs w:val="24"/>
        </w:rPr>
        <w:t>，學生來校後，無法臨時異動，故申請時請慎重</w:t>
      </w:r>
      <w:r w:rsidRPr="00815A7B">
        <w:rPr>
          <w:rFonts w:ascii="Times New Roman" w:eastAsia="標楷體" w:hAnsi="Times New Roman"/>
          <w:szCs w:val="24"/>
        </w:rPr>
        <w:t>。</w:t>
      </w:r>
    </w:p>
    <w:p w:rsidR="003A2CAC" w:rsidRDefault="003A2CAC" w:rsidP="003A2CAC">
      <w:pPr>
        <w:spacing w:line="400" w:lineRule="exact"/>
        <w:ind w:firstLineChars="200" w:firstLine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（四）</w:t>
      </w:r>
      <w:r w:rsidRPr="005A6E4E">
        <w:rPr>
          <w:rFonts w:ascii="Times New Roman" w:eastAsia="標楷體" w:hAnsi="標楷體" w:hint="eastAsia"/>
          <w:szCs w:val="24"/>
        </w:rPr>
        <w:t>本校</w:t>
      </w:r>
      <w:r>
        <w:rPr>
          <w:rFonts w:ascii="Times New Roman" w:eastAsia="標楷體" w:hAnsi="標楷體"/>
          <w:szCs w:val="24"/>
        </w:rPr>
        <w:t>宿舍</w:t>
      </w:r>
      <w:r w:rsidRPr="008B4786">
        <w:rPr>
          <w:rFonts w:ascii="Times New Roman" w:eastAsia="標楷體" w:hAnsi="標楷體"/>
          <w:szCs w:val="24"/>
        </w:rPr>
        <w:t>費</w:t>
      </w:r>
      <w:r>
        <w:rPr>
          <w:rFonts w:ascii="Times New Roman" w:eastAsia="標楷體" w:hAnsi="標楷體"/>
          <w:szCs w:val="24"/>
        </w:rPr>
        <w:t>用</w:t>
      </w:r>
      <w:r>
        <w:rPr>
          <w:rFonts w:ascii="Times New Roman" w:eastAsia="標楷體" w:hAnsi="標楷體" w:hint="eastAsia"/>
          <w:szCs w:val="24"/>
        </w:rPr>
        <w:t>:</w:t>
      </w:r>
    </w:p>
    <w:p w:rsidR="003A2CAC" w:rsidRDefault="003A2CAC" w:rsidP="003A2CAC">
      <w:pPr>
        <w:spacing w:line="400" w:lineRule="exact"/>
        <w:ind w:firstLineChars="400" w:firstLine="96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>1.</w:t>
      </w:r>
      <w:r>
        <w:rPr>
          <w:rFonts w:ascii="Times New Roman" w:eastAsia="標楷體" w:hAnsi="標楷體"/>
          <w:szCs w:val="24"/>
        </w:rPr>
        <w:t>男生宿舍</w:t>
      </w:r>
      <w:r>
        <w:rPr>
          <w:rFonts w:ascii="Times New Roman" w:eastAsia="標楷體" w:hAnsi="標楷體" w:hint="eastAsia"/>
          <w:szCs w:val="24"/>
        </w:rPr>
        <w:t>-</w:t>
      </w:r>
      <w:r>
        <w:rPr>
          <w:rFonts w:ascii="Times New Roman" w:eastAsia="標楷體" w:hAnsi="標楷體"/>
          <w:szCs w:val="24"/>
        </w:rPr>
        <w:t>四人房</w:t>
      </w:r>
      <w:r w:rsidRPr="008B4786">
        <w:rPr>
          <w:rFonts w:ascii="Times New Roman" w:eastAsia="標楷體" w:hAnsi="Times New Roman"/>
          <w:szCs w:val="24"/>
        </w:rPr>
        <w:t>NT $</w:t>
      </w:r>
      <w:r w:rsidRPr="00E868EF">
        <w:rPr>
          <w:rFonts w:ascii="Times New Roman" w:eastAsia="標楷體" w:hAnsi="Times New Roman"/>
          <w:color w:val="FF0000"/>
          <w:szCs w:val="24"/>
        </w:rPr>
        <w:t>1</w:t>
      </w:r>
      <w:r w:rsidRPr="00E868EF">
        <w:rPr>
          <w:rFonts w:ascii="Times New Roman" w:eastAsia="標楷體" w:hAnsi="Times New Roman" w:hint="eastAsia"/>
          <w:color w:val="FF0000"/>
          <w:szCs w:val="24"/>
        </w:rPr>
        <w:t>5</w:t>
      </w:r>
      <w:r w:rsidRPr="00E868EF">
        <w:rPr>
          <w:rFonts w:ascii="Times New Roman" w:eastAsia="標楷體" w:hAnsi="Times New Roman"/>
          <w:color w:val="FF0000"/>
          <w:szCs w:val="24"/>
        </w:rPr>
        <w:t>,000</w:t>
      </w:r>
      <w:r>
        <w:rPr>
          <w:rFonts w:ascii="Times New Roman" w:eastAsia="標楷體" w:hAnsi="標楷體"/>
          <w:szCs w:val="24"/>
        </w:rPr>
        <w:t>元</w:t>
      </w:r>
      <w:r w:rsidRPr="008B4786">
        <w:rPr>
          <w:rFonts w:ascii="Times New Roman" w:eastAsia="標楷體" w:hAnsi="Times New Roman"/>
          <w:szCs w:val="24"/>
        </w:rPr>
        <w:t>/</w:t>
      </w:r>
      <w:r w:rsidRPr="008B4786">
        <w:rPr>
          <w:rFonts w:ascii="Times New Roman" w:eastAsia="標楷體" w:hAnsi="標楷體"/>
          <w:szCs w:val="24"/>
        </w:rPr>
        <w:t>一學期</w:t>
      </w:r>
    </w:p>
    <w:p w:rsidR="003A2CAC" w:rsidRPr="00B9286F" w:rsidRDefault="003A2CAC" w:rsidP="003A2CAC">
      <w:pPr>
        <w:spacing w:line="400" w:lineRule="exact"/>
        <w:ind w:firstLineChars="900" w:firstLine="216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六人房</w:t>
      </w:r>
      <w:r w:rsidRPr="008B4786">
        <w:rPr>
          <w:rFonts w:ascii="Times New Roman" w:eastAsia="標楷體" w:hAnsi="Times New Roman"/>
          <w:szCs w:val="24"/>
        </w:rPr>
        <w:t>NT $</w:t>
      </w:r>
      <w:r w:rsidRPr="00E868EF">
        <w:rPr>
          <w:rFonts w:ascii="Times New Roman" w:eastAsia="標楷體" w:hAnsi="Times New Roman"/>
          <w:color w:val="FF0000"/>
          <w:szCs w:val="24"/>
        </w:rPr>
        <w:t>6,000</w:t>
      </w:r>
      <w:r>
        <w:rPr>
          <w:rFonts w:ascii="Times New Roman" w:eastAsia="標楷體" w:hAnsi="標楷體"/>
          <w:szCs w:val="24"/>
        </w:rPr>
        <w:t>元</w:t>
      </w:r>
      <w:r w:rsidRPr="008B4786">
        <w:rPr>
          <w:rFonts w:ascii="Times New Roman" w:eastAsia="標楷體" w:hAnsi="Times New Roman"/>
          <w:szCs w:val="24"/>
        </w:rPr>
        <w:t>/</w:t>
      </w:r>
      <w:r w:rsidRPr="008B4786">
        <w:rPr>
          <w:rFonts w:ascii="Times New Roman" w:eastAsia="標楷體" w:hAnsi="標楷體"/>
          <w:szCs w:val="24"/>
        </w:rPr>
        <w:t>一學期</w:t>
      </w:r>
    </w:p>
    <w:p w:rsidR="003A2CAC" w:rsidRDefault="003A2CAC" w:rsidP="003A2CAC">
      <w:pPr>
        <w:spacing w:line="400" w:lineRule="exact"/>
        <w:ind w:firstLineChars="400" w:firstLine="96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>2.</w:t>
      </w:r>
      <w:r>
        <w:rPr>
          <w:rFonts w:ascii="Times New Roman" w:eastAsia="標楷體" w:hAnsi="標楷體"/>
          <w:szCs w:val="24"/>
        </w:rPr>
        <w:t>女生宿舍</w:t>
      </w:r>
      <w:r>
        <w:rPr>
          <w:rFonts w:ascii="Times New Roman" w:eastAsia="標楷體" w:hAnsi="標楷體" w:hint="eastAsia"/>
          <w:szCs w:val="24"/>
        </w:rPr>
        <w:t>-</w:t>
      </w:r>
      <w:r w:rsidRPr="008B4786">
        <w:rPr>
          <w:rFonts w:ascii="Times New Roman" w:eastAsia="標楷體" w:hAnsi="標楷體"/>
          <w:szCs w:val="24"/>
        </w:rPr>
        <w:t>四人房</w:t>
      </w:r>
      <w:r w:rsidRPr="008B4786">
        <w:rPr>
          <w:rFonts w:ascii="Times New Roman" w:eastAsia="標楷體" w:hAnsi="Times New Roman"/>
          <w:szCs w:val="24"/>
        </w:rPr>
        <w:t>NT $</w:t>
      </w:r>
      <w:r w:rsidRPr="00E868EF">
        <w:rPr>
          <w:rFonts w:ascii="Times New Roman" w:eastAsia="標楷體" w:hAnsi="Times New Roman"/>
          <w:color w:val="FF0000"/>
          <w:szCs w:val="24"/>
        </w:rPr>
        <w:t>10,000</w:t>
      </w:r>
      <w:r>
        <w:rPr>
          <w:rFonts w:ascii="Times New Roman" w:eastAsia="標楷體" w:hAnsi="標楷體"/>
          <w:szCs w:val="24"/>
        </w:rPr>
        <w:t>元</w:t>
      </w:r>
      <w:r w:rsidRPr="008B4786"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標楷體"/>
          <w:szCs w:val="24"/>
        </w:rPr>
        <w:t>一學期</w:t>
      </w:r>
    </w:p>
    <w:p w:rsidR="003A2CAC" w:rsidRDefault="003A2CAC" w:rsidP="003A2CAC">
      <w:pPr>
        <w:spacing w:line="400" w:lineRule="exact"/>
        <w:ind w:firstLineChars="900" w:firstLine="2160"/>
        <w:rPr>
          <w:rFonts w:ascii="Times New Roman" w:eastAsia="標楷體" w:hAnsi="標楷體"/>
          <w:szCs w:val="24"/>
        </w:rPr>
      </w:pPr>
      <w:r w:rsidRPr="008B4786">
        <w:rPr>
          <w:rFonts w:ascii="Times New Roman" w:eastAsia="標楷體" w:hAnsi="標楷體"/>
          <w:szCs w:val="24"/>
        </w:rPr>
        <w:t>六人房</w:t>
      </w:r>
      <w:r w:rsidRPr="008B4786">
        <w:rPr>
          <w:rFonts w:ascii="Times New Roman" w:eastAsia="標楷體" w:hAnsi="Times New Roman"/>
          <w:szCs w:val="24"/>
        </w:rPr>
        <w:t>NT $</w:t>
      </w:r>
      <w:r w:rsidRPr="00E868EF">
        <w:rPr>
          <w:rFonts w:ascii="Times New Roman" w:eastAsia="標楷體" w:hAnsi="Times New Roman"/>
          <w:color w:val="FF0000"/>
          <w:szCs w:val="24"/>
        </w:rPr>
        <w:t>6,000</w:t>
      </w:r>
      <w:r>
        <w:rPr>
          <w:rFonts w:ascii="Times New Roman" w:eastAsia="標楷體" w:hAnsi="標楷體"/>
          <w:szCs w:val="24"/>
        </w:rPr>
        <w:t>元</w:t>
      </w:r>
      <w:r w:rsidRPr="008B4786">
        <w:rPr>
          <w:rFonts w:ascii="Times New Roman" w:eastAsia="標楷體" w:hAnsi="Times New Roman"/>
          <w:szCs w:val="24"/>
        </w:rPr>
        <w:t>/</w:t>
      </w:r>
      <w:r w:rsidRPr="008B4786">
        <w:rPr>
          <w:rFonts w:ascii="Times New Roman" w:eastAsia="標楷體" w:hAnsi="標楷體"/>
          <w:szCs w:val="24"/>
        </w:rPr>
        <w:t>一學期</w:t>
      </w:r>
    </w:p>
    <w:p w:rsidR="003A2CAC" w:rsidRDefault="003A2CAC" w:rsidP="003A2CAC">
      <w:pPr>
        <w:spacing w:line="400" w:lineRule="exact"/>
        <w:ind w:firstLineChars="400" w:firstLine="96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>3.</w:t>
      </w:r>
      <w:r>
        <w:rPr>
          <w:rFonts w:ascii="Times New Roman" w:eastAsia="標楷體" w:hAnsi="標楷體"/>
          <w:szCs w:val="24"/>
        </w:rPr>
        <w:t>住宿費用已包括網路使用費，相關費用於註冊時一併繳納。</w:t>
      </w:r>
    </w:p>
    <w:p w:rsidR="003A2CAC" w:rsidRDefault="003A2CAC" w:rsidP="003C0A2E">
      <w:pPr>
        <w:spacing w:line="400" w:lineRule="exact"/>
        <w:ind w:firstLineChars="400" w:firstLine="96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4.</w:t>
      </w:r>
      <w:r>
        <w:rPr>
          <w:rFonts w:ascii="Times New Roman" w:eastAsia="標楷體" w:hAnsi="標楷體"/>
          <w:szCs w:val="24"/>
        </w:rPr>
        <w:t>寒暑假如住宿舍，則另外以住宿天數計費</w:t>
      </w:r>
      <w:r w:rsidRPr="00B93D92">
        <w:rPr>
          <w:rFonts w:ascii="Times New Roman" w:eastAsia="標楷體" w:hAnsi="標楷體"/>
          <w:szCs w:val="24"/>
        </w:rPr>
        <w:t>。</w:t>
      </w:r>
    </w:p>
    <w:p w:rsidR="003A2CAC" w:rsidRPr="00732EF6" w:rsidRDefault="003A2CAC" w:rsidP="003C0A2E">
      <w:pPr>
        <w:spacing w:afterLines="50" w:after="180" w:line="400" w:lineRule="exact"/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（五）床墊</w:t>
      </w:r>
      <w:r>
        <w:rPr>
          <w:rFonts w:ascii="標楷體" w:eastAsia="標楷體" w:hAnsi="標楷體" w:hint="eastAsia"/>
          <w:szCs w:val="24"/>
        </w:rPr>
        <w:t>、棉被、枕頭、盥洗用品等個人用品需自備，</w:t>
      </w:r>
      <w:proofErr w:type="gramStart"/>
      <w:r>
        <w:rPr>
          <w:rFonts w:ascii="標楷體" w:eastAsia="標楷體" w:hAnsi="標楷體" w:hint="eastAsia"/>
          <w:szCs w:val="24"/>
        </w:rPr>
        <w:t>可抵校後</w:t>
      </w:r>
      <w:proofErr w:type="gramEnd"/>
      <w:r>
        <w:rPr>
          <w:rFonts w:ascii="標楷體" w:eastAsia="標楷體" w:hAnsi="標楷體" w:hint="eastAsia"/>
          <w:szCs w:val="24"/>
        </w:rPr>
        <w:t>再行購買。</w:t>
      </w:r>
    </w:p>
    <w:p w:rsidR="003A2CAC" w:rsidRPr="00871C83" w:rsidRDefault="003A2CAC" w:rsidP="003C0A2E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9" w:name="_Toc411255573"/>
      <w:r w:rsidRPr="00871C83">
        <w:rPr>
          <w:rFonts w:ascii="華康黑體 Std W3" w:eastAsia="華康黑體 Std W3" w:hAnsi="華康黑體 Std W3"/>
          <w:sz w:val="28"/>
          <w:szCs w:val="28"/>
        </w:rPr>
        <w:t>三</w:t>
      </w:r>
      <w:r w:rsidRPr="00871C83">
        <w:rPr>
          <w:rFonts w:ascii="華康黑體 Std W3" w:eastAsia="華康黑體 Std W3" w:hAnsi="華康黑體 Std W3" w:hint="eastAsia"/>
          <w:sz w:val="28"/>
          <w:szCs w:val="28"/>
        </w:rPr>
        <w:t>、註冊</w:t>
      </w:r>
      <w:bookmarkEnd w:id="9"/>
    </w:p>
    <w:p w:rsidR="003A2CAC" w:rsidRDefault="00D3096A" w:rsidP="00CC4201">
      <w:pPr>
        <w:spacing w:afterLines="50" w:after="180" w:line="400" w:lineRule="exact"/>
        <w:ind w:firstLineChars="400" w:firstLine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學生應於開學日前註冊，未如期註冊，則視同放棄</w:t>
      </w:r>
      <w:proofErr w:type="gramStart"/>
      <w:r>
        <w:rPr>
          <w:rFonts w:ascii="Times New Roman" w:eastAsia="標楷體" w:hAnsi="Times New Roman"/>
          <w:szCs w:val="24"/>
        </w:rPr>
        <w:t>研</w:t>
      </w:r>
      <w:proofErr w:type="gramEnd"/>
      <w:r>
        <w:rPr>
          <w:rFonts w:ascii="Times New Roman" w:eastAsia="標楷體" w:hAnsi="Times New Roman"/>
          <w:szCs w:val="24"/>
        </w:rPr>
        <w:t>修生</w:t>
      </w:r>
      <w:r w:rsidR="003A2CAC">
        <w:rPr>
          <w:rFonts w:ascii="Times New Roman" w:eastAsia="標楷體" w:hAnsi="Times New Roman"/>
          <w:szCs w:val="24"/>
        </w:rPr>
        <w:t>資格。</w:t>
      </w:r>
    </w:p>
    <w:p w:rsidR="003A2CAC" w:rsidRPr="00871C83" w:rsidRDefault="003A2CAC" w:rsidP="0014035A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10" w:name="_Toc411255574"/>
      <w:r w:rsidRPr="00871C83">
        <w:rPr>
          <w:rFonts w:ascii="華康黑體 Std W3" w:eastAsia="華康黑體 Std W3" w:hAnsi="華康黑體 Std W3"/>
          <w:sz w:val="28"/>
          <w:szCs w:val="28"/>
        </w:rPr>
        <w:t>四</w:t>
      </w:r>
      <w:r w:rsidRPr="00871C83">
        <w:rPr>
          <w:rFonts w:ascii="華康黑體 Std W3" w:eastAsia="華康黑體 Std W3" w:hAnsi="華康黑體 Std W3" w:hint="eastAsia"/>
          <w:sz w:val="28"/>
          <w:szCs w:val="28"/>
        </w:rPr>
        <w:t>、繳費</w:t>
      </w:r>
      <w:bookmarkEnd w:id="10"/>
    </w:p>
    <w:p w:rsidR="00E51DE3" w:rsidRPr="00E51DE3" w:rsidRDefault="003A2CAC" w:rsidP="00E51DE3">
      <w:pPr>
        <w:spacing w:line="400" w:lineRule="exact"/>
        <w:ind w:leftChars="200" w:left="120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="00E51DE3" w:rsidRPr="008B4786">
        <w:rPr>
          <w:rFonts w:ascii="Times New Roman" w:eastAsia="標楷體" w:hAnsi="標楷體"/>
          <w:szCs w:val="24"/>
        </w:rPr>
        <w:t>學分費：每學期（一</w:t>
      </w:r>
      <w:r w:rsidR="00E51DE3">
        <w:rPr>
          <w:rFonts w:ascii="Times New Roman" w:eastAsia="標楷體" w:hAnsi="標楷體"/>
          <w:szCs w:val="24"/>
        </w:rPr>
        <w:t>學年分上、下</w:t>
      </w:r>
      <w:r w:rsidR="00E51DE3" w:rsidRPr="008B4786">
        <w:rPr>
          <w:rFonts w:ascii="Times New Roman" w:eastAsia="標楷體" w:hAnsi="標楷體"/>
          <w:szCs w:val="24"/>
        </w:rPr>
        <w:t>兩學期）每</w:t>
      </w:r>
      <w:r w:rsidR="00E51DE3" w:rsidRPr="008B4786">
        <w:rPr>
          <w:rFonts w:ascii="Times New Roman" w:eastAsia="標楷體" w:hAnsi="Times New Roman"/>
          <w:szCs w:val="24"/>
        </w:rPr>
        <w:t>1</w:t>
      </w:r>
      <w:r w:rsidR="00E51DE3" w:rsidRPr="008B4786">
        <w:rPr>
          <w:rFonts w:ascii="Times New Roman" w:eastAsia="標楷體" w:hAnsi="標楷體"/>
          <w:szCs w:val="24"/>
        </w:rPr>
        <w:t>學分新臺幣</w:t>
      </w:r>
      <w:r w:rsidR="00E51DE3" w:rsidRPr="008B4786">
        <w:rPr>
          <w:rFonts w:ascii="Times New Roman" w:eastAsia="標楷體" w:hAnsi="Times New Roman"/>
          <w:szCs w:val="24"/>
        </w:rPr>
        <w:t>(</w:t>
      </w:r>
      <w:r w:rsidR="00E51DE3" w:rsidRPr="008B4786">
        <w:rPr>
          <w:rFonts w:ascii="Times New Roman" w:eastAsia="標楷體" w:hAnsi="標楷體"/>
          <w:szCs w:val="24"/>
        </w:rPr>
        <w:t>以下同</w:t>
      </w:r>
      <w:r w:rsidR="00E51DE3" w:rsidRPr="008B4786">
        <w:rPr>
          <w:rFonts w:ascii="Times New Roman" w:eastAsia="標楷體" w:hAnsi="Times New Roman"/>
          <w:szCs w:val="24"/>
        </w:rPr>
        <w:t xml:space="preserve">) </w:t>
      </w:r>
      <w:r w:rsidR="00E51DE3" w:rsidRPr="00E6260F">
        <w:rPr>
          <w:rFonts w:ascii="Times New Roman" w:eastAsia="標楷體" w:hAnsi="Times New Roman"/>
          <w:color w:val="FF0000"/>
          <w:szCs w:val="24"/>
        </w:rPr>
        <w:t>NT$2,000</w:t>
      </w:r>
      <w:r w:rsidR="00E51DE3">
        <w:rPr>
          <w:rFonts w:ascii="Times New Roman" w:eastAsia="標楷體" w:hAnsi="標楷體"/>
          <w:szCs w:val="24"/>
        </w:rPr>
        <w:t>元</w:t>
      </w:r>
      <w:r w:rsidR="00E51DE3" w:rsidRPr="008B4786">
        <w:rPr>
          <w:rFonts w:ascii="Times New Roman" w:eastAsia="標楷體" w:hAnsi="標楷體"/>
          <w:szCs w:val="24"/>
        </w:rPr>
        <w:t>，每位學生每學期</w:t>
      </w:r>
      <w:r w:rsidR="00E51DE3">
        <w:rPr>
          <w:rFonts w:ascii="Times New Roman" w:eastAsia="標楷體" w:hAnsi="標楷體"/>
          <w:szCs w:val="24"/>
        </w:rPr>
        <w:t>可</w:t>
      </w:r>
      <w:r w:rsidR="00E51DE3" w:rsidRPr="008B4786">
        <w:rPr>
          <w:rFonts w:ascii="Times New Roman" w:eastAsia="標楷體" w:hAnsi="標楷體"/>
          <w:szCs w:val="24"/>
        </w:rPr>
        <w:t>依據本校同年級學生需修習</w:t>
      </w:r>
      <w:r w:rsidR="00E51DE3" w:rsidRPr="007850E4">
        <w:rPr>
          <w:rFonts w:ascii="Times New Roman" w:eastAsia="標楷體" w:hAnsi="Times New Roman"/>
          <w:szCs w:val="24"/>
        </w:rPr>
        <w:t>12</w:t>
      </w:r>
      <w:r w:rsidR="00E51DE3" w:rsidRPr="007850E4">
        <w:rPr>
          <w:rFonts w:ascii="Times New Roman" w:eastAsia="標楷體" w:hAnsi="標楷體"/>
          <w:szCs w:val="24"/>
        </w:rPr>
        <w:t>至</w:t>
      </w:r>
      <w:r w:rsidR="00E51DE3" w:rsidRPr="007850E4">
        <w:rPr>
          <w:rFonts w:ascii="Times New Roman" w:eastAsia="標楷體" w:hAnsi="Times New Roman"/>
          <w:szCs w:val="24"/>
        </w:rPr>
        <w:t>28</w:t>
      </w:r>
      <w:r w:rsidR="00E51DE3" w:rsidRPr="007850E4">
        <w:rPr>
          <w:rFonts w:ascii="Times New Roman" w:eastAsia="標楷體" w:hAnsi="標楷體"/>
          <w:szCs w:val="24"/>
        </w:rPr>
        <w:t>學分</w:t>
      </w:r>
      <w:r w:rsidR="005C490D">
        <w:rPr>
          <w:rFonts w:ascii="Times New Roman" w:eastAsia="標楷體" w:hAnsi="標楷體"/>
          <w:szCs w:val="24"/>
        </w:rPr>
        <w:t>，</w:t>
      </w:r>
      <w:r w:rsidR="005C490D" w:rsidRPr="008B4786">
        <w:rPr>
          <w:rFonts w:ascii="Times New Roman" w:eastAsia="標楷體" w:hAnsi="標楷體"/>
          <w:szCs w:val="24"/>
        </w:rPr>
        <w:t>以修</w:t>
      </w:r>
      <w:r w:rsidR="005C490D" w:rsidRPr="008B4786">
        <w:rPr>
          <w:rFonts w:ascii="Times New Roman" w:eastAsia="標楷體" w:hAnsi="Times New Roman"/>
          <w:szCs w:val="24"/>
        </w:rPr>
        <w:t>18</w:t>
      </w:r>
      <w:r w:rsidR="005C490D">
        <w:rPr>
          <w:rFonts w:ascii="Times New Roman" w:eastAsia="標楷體" w:hAnsi="標楷體"/>
          <w:szCs w:val="24"/>
        </w:rPr>
        <w:t>學分計算，約</w:t>
      </w:r>
      <w:r w:rsidR="005C490D" w:rsidRPr="00E6260F">
        <w:rPr>
          <w:rFonts w:ascii="Times New Roman" w:eastAsia="標楷體" w:hAnsi="Times New Roman"/>
          <w:color w:val="FF0000"/>
          <w:szCs w:val="24"/>
        </w:rPr>
        <w:t>NT$36,000</w:t>
      </w:r>
      <w:r w:rsidR="005C490D" w:rsidRPr="008B4786">
        <w:rPr>
          <w:rFonts w:ascii="Times New Roman" w:eastAsia="標楷體" w:hAnsi="標楷體"/>
          <w:szCs w:val="24"/>
        </w:rPr>
        <w:t>元。</w:t>
      </w:r>
    </w:p>
    <w:p w:rsidR="003A2CAC" w:rsidRPr="00202211" w:rsidRDefault="00E51DE3" w:rsidP="0014035A">
      <w:pPr>
        <w:pStyle w:val="af"/>
        <w:spacing w:line="400" w:lineRule="exact"/>
        <w:ind w:left="1200" w:hangingChars="300" w:hanging="720"/>
        <w:jc w:val="both"/>
        <w:rPr>
          <w:rFonts w:ascii="Arial" w:eastAsia="標楷體" w:hAnsi="Arial" w:cs="Arial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="003A2CAC" w:rsidRPr="00043F10">
        <w:rPr>
          <w:rFonts w:ascii="Times New Roman" w:eastAsia="標楷體" w:hAnsi="Times New Roman"/>
          <w:szCs w:val="24"/>
        </w:rPr>
        <w:t>）</w:t>
      </w:r>
      <w:r w:rsidR="003A2CAC">
        <w:rPr>
          <w:rFonts w:ascii="Times New Roman" w:eastAsia="標楷體" w:hAnsi="Times New Roman"/>
          <w:szCs w:val="24"/>
        </w:rPr>
        <w:t>有關學生之書籍費，視各系所專業課程授課教師之使用書而定。</w:t>
      </w:r>
    </w:p>
    <w:p w:rsidR="003A2CAC" w:rsidRPr="003D0476" w:rsidRDefault="00E51DE3" w:rsidP="0014035A">
      <w:pPr>
        <w:spacing w:afterLines="50" w:after="180" w:line="400" w:lineRule="exact"/>
        <w:ind w:leftChars="200" w:left="120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</w:t>
      </w:r>
      <w:r w:rsidR="003A2CAC"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本校之學雜費</w:t>
      </w:r>
      <w:r w:rsidR="003A2CAC">
        <w:rPr>
          <w:rFonts w:ascii="Times New Roman" w:eastAsia="標楷體" w:hAnsi="Times New Roman"/>
          <w:szCs w:val="24"/>
        </w:rPr>
        <w:t>，學生於註冊取得學籍資料後，至總務處出納組以新臺幣之現金繳納，</w:t>
      </w:r>
      <w:proofErr w:type="gramStart"/>
      <w:r w:rsidR="003A2CAC">
        <w:rPr>
          <w:rFonts w:ascii="Times New Roman" w:eastAsia="標楷體" w:hAnsi="Times New Roman"/>
          <w:szCs w:val="24"/>
        </w:rPr>
        <w:t>另</w:t>
      </w:r>
      <w:r w:rsidR="003A2CAC">
        <w:rPr>
          <w:rFonts w:ascii="標楷體" w:eastAsia="標楷體" w:hAnsi="標楷體" w:hint="eastAsia"/>
          <w:bCs/>
          <w:szCs w:val="24"/>
        </w:rPr>
        <w:t>校內</w:t>
      </w:r>
      <w:proofErr w:type="gramEnd"/>
      <w:r w:rsidR="003A2CAC">
        <w:rPr>
          <w:rFonts w:ascii="標楷體" w:eastAsia="標楷體" w:hAnsi="標楷體" w:hint="eastAsia"/>
          <w:bCs/>
          <w:szCs w:val="24"/>
        </w:rPr>
        <w:t>無刷卡服務。</w:t>
      </w:r>
    </w:p>
    <w:p w:rsidR="003A2CAC" w:rsidRPr="00871C83" w:rsidRDefault="003A2CAC" w:rsidP="0014035A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11" w:name="_Toc411255575"/>
      <w:r w:rsidRPr="00871C83">
        <w:rPr>
          <w:rFonts w:ascii="華康黑體 Std W3" w:eastAsia="華康黑體 Std W3" w:hAnsi="華康黑體 Std W3"/>
          <w:sz w:val="28"/>
          <w:szCs w:val="28"/>
        </w:rPr>
        <w:lastRenderedPageBreak/>
        <w:t>五</w:t>
      </w:r>
      <w:r w:rsidRPr="00871C83">
        <w:rPr>
          <w:rFonts w:ascii="華康黑體 Std W3" w:eastAsia="華康黑體 Std W3" w:hAnsi="華康黑體 Std W3" w:hint="eastAsia"/>
          <w:sz w:val="28"/>
          <w:szCs w:val="28"/>
        </w:rPr>
        <w:t>、健康檢查</w:t>
      </w:r>
      <w:bookmarkEnd w:id="11"/>
    </w:p>
    <w:p w:rsidR="00E6260F" w:rsidRDefault="00FD1495" w:rsidP="00E6260F">
      <w:pPr>
        <w:spacing w:line="400" w:lineRule="exact"/>
        <w:ind w:leftChars="200" w:left="1200" w:hangingChars="300" w:hanging="720"/>
        <w:jc w:val="both"/>
        <w:rPr>
          <w:rFonts w:ascii="Times New Roman" w:eastAsia="標楷體" w:hAnsi="Times New Roman"/>
          <w:bCs/>
          <w:color w:val="0D0D0D"/>
          <w:kern w:val="0"/>
          <w:szCs w:val="24"/>
        </w:rPr>
      </w:pP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="003A2CAC">
        <w:rPr>
          <w:rFonts w:ascii="Times New Roman" w:eastAsia="標楷體" w:hAnsi="Times New Roman"/>
          <w:szCs w:val="24"/>
        </w:rPr>
        <w:t>本校</w:t>
      </w:r>
      <w:r w:rsidR="003A2CAC">
        <w:rPr>
          <w:rFonts w:ascii="標楷體" w:eastAsia="標楷體" w:hAnsi="標楷體" w:hint="eastAsia"/>
          <w:szCs w:val="24"/>
        </w:rPr>
        <w:t>新生</w:t>
      </w:r>
      <w:r w:rsidR="005C490D">
        <w:rPr>
          <w:rFonts w:ascii="標楷體" w:eastAsia="標楷體" w:hAnsi="標楷體" w:hint="eastAsia"/>
          <w:szCs w:val="24"/>
        </w:rPr>
        <w:t>(含</w:t>
      </w:r>
      <w:proofErr w:type="gramStart"/>
      <w:r w:rsidR="005C490D">
        <w:rPr>
          <w:rFonts w:ascii="標楷體" w:eastAsia="標楷體" w:hAnsi="標楷體" w:hint="eastAsia"/>
          <w:szCs w:val="24"/>
        </w:rPr>
        <w:t>研</w:t>
      </w:r>
      <w:proofErr w:type="gramEnd"/>
      <w:r w:rsidR="005C490D">
        <w:rPr>
          <w:rFonts w:ascii="標楷體" w:eastAsia="標楷體" w:hAnsi="標楷體" w:hint="eastAsia"/>
          <w:szCs w:val="24"/>
        </w:rPr>
        <w:t>修生)</w:t>
      </w:r>
      <w:r w:rsidR="003A2CAC">
        <w:rPr>
          <w:rFonts w:ascii="標楷體" w:eastAsia="標楷體" w:hAnsi="標楷體" w:hint="eastAsia"/>
          <w:szCs w:val="24"/>
        </w:rPr>
        <w:t>皆需做新生健康檢查，</w:t>
      </w:r>
      <w:proofErr w:type="gramStart"/>
      <w:r w:rsidR="003A2CAC">
        <w:rPr>
          <w:rFonts w:ascii="標楷體" w:eastAsia="標楷體" w:hAnsi="標楷體" w:hint="eastAsia"/>
          <w:szCs w:val="24"/>
        </w:rPr>
        <w:t>學生</w:t>
      </w:r>
      <w:r w:rsidR="003A2CAC">
        <w:rPr>
          <w:rFonts w:ascii="標楷體" w:eastAsia="標楷體" w:hAnsi="標楷體" w:hint="eastAsia"/>
          <w:bCs/>
          <w:color w:val="0D0D0D"/>
          <w:kern w:val="0"/>
          <w:szCs w:val="24"/>
        </w:rPr>
        <w:t>抵校</w:t>
      </w:r>
      <w:r w:rsidR="003A2CAC" w:rsidRPr="00891623">
        <w:rPr>
          <w:rFonts w:ascii="標楷體" w:eastAsia="標楷體" w:hAnsi="標楷體" w:hint="eastAsia"/>
          <w:bCs/>
          <w:color w:val="0D0D0D"/>
          <w:kern w:val="0"/>
          <w:szCs w:val="24"/>
        </w:rPr>
        <w:t>後</w:t>
      </w:r>
      <w:proofErr w:type="gramEnd"/>
      <w:r w:rsidR="003A2CAC" w:rsidRPr="00891623">
        <w:rPr>
          <w:rFonts w:ascii="標楷體" w:eastAsia="標楷體" w:hAnsi="標楷體" w:hint="eastAsia"/>
          <w:bCs/>
          <w:color w:val="0D0D0D"/>
          <w:kern w:val="0"/>
          <w:szCs w:val="24"/>
        </w:rPr>
        <w:t>須參加本校</w:t>
      </w:r>
      <w:r w:rsidR="003A2CAC">
        <w:rPr>
          <w:rFonts w:ascii="標楷體" w:eastAsia="標楷體" w:hAnsi="標楷體" w:hint="eastAsia"/>
          <w:bCs/>
          <w:color w:val="0D0D0D"/>
          <w:kern w:val="0"/>
          <w:szCs w:val="24"/>
        </w:rPr>
        <w:t>特約醫院基本</w:t>
      </w:r>
      <w:r w:rsidR="003A2CAC" w:rsidRPr="00891623">
        <w:rPr>
          <w:rFonts w:ascii="標楷體" w:eastAsia="標楷體" w:hAnsi="標楷體" w:hint="eastAsia"/>
          <w:bCs/>
          <w:color w:val="0D0D0D"/>
          <w:kern w:val="0"/>
          <w:szCs w:val="24"/>
        </w:rPr>
        <w:t>體檢</w:t>
      </w:r>
      <w:r w:rsidR="003A2CAC">
        <w:rPr>
          <w:rFonts w:ascii="標楷體" w:eastAsia="標楷體" w:hAnsi="標楷體" w:hint="eastAsia"/>
          <w:bCs/>
          <w:color w:val="0D0D0D"/>
          <w:kern w:val="0"/>
          <w:szCs w:val="24"/>
        </w:rPr>
        <w:t>，體</w:t>
      </w:r>
      <w:r w:rsidR="003A2CAC">
        <w:rPr>
          <w:rFonts w:ascii="標楷體" w:eastAsia="標楷體" w:hAnsi="標楷體"/>
          <w:bCs/>
          <w:color w:val="0D0D0D"/>
          <w:kern w:val="0"/>
          <w:szCs w:val="24"/>
        </w:rPr>
        <w:t>檢時間規劃於新生訓練時間內</w:t>
      </w:r>
      <w:r w:rsidR="003A2CAC">
        <w:rPr>
          <w:rFonts w:ascii="標楷體" w:eastAsia="標楷體" w:hAnsi="標楷體" w:hint="eastAsia"/>
          <w:bCs/>
          <w:color w:val="0D0D0D"/>
          <w:kern w:val="0"/>
          <w:szCs w:val="24"/>
        </w:rPr>
        <w:t>；</w:t>
      </w:r>
      <w:r w:rsidR="003A2CAC" w:rsidRPr="006273B4">
        <w:rPr>
          <w:rFonts w:ascii="Times New Roman" w:eastAsia="標楷體" w:hAnsi="Times New Roman"/>
          <w:bCs/>
          <w:color w:val="0D0D0D"/>
          <w:kern w:val="0"/>
          <w:szCs w:val="24"/>
        </w:rPr>
        <w:t>新生健康檢查</w:t>
      </w:r>
      <w:proofErr w:type="gramStart"/>
      <w:r w:rsidR="003A2CAC" w:rsidRPr="006273B4">
        <w:rPr>
          <w:rFonts w:ascii="Times New Roman" w:eastAsia="標楷體" w:hAnsi="Times New Roman"/>
          <w:bCs/>
          <w:color w:val="0D0D0D"/>
          <w:kern w:val="0"/>
          <w:szCs w:val="24"/>
        </w:rPr>
        <w:t>費用</w:t>
      </w:r>
      <w:r w:rsidR="00650E99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約</w:t>
      </w:r>
      <w:r w:rsidR="003A2CAC" w:rsidRPr="006273B4">
        <w:rPr>
          <w:rFonts w:ascii="Times New Roman" w:eastAsia="標楷體" w:hAnsi="Times New Roman"/>
          <w:bCs/>
          <w:color w:val="0D0D0D"/>
          <w:kern w:val="0"/>
          <w:szCs w:val="24"/>
        </w:rPr>
        <w:t>新臺幣</w:t>
      </w:r>
      <w:proofErr w:type="gramEnd"/>
      <w:r w:rsidR="00650E99">
        <w:rPr>
          <w:rFonts w:ascii="Times New Roman" w:eastAsia="標楷體" w:hAnsi="Times New Roman" w:hint="eastAsia"/>
          <w:bCs/>
          <w:color w:val="FF0000"/>
          <w:kern w:val="0"/>
          <w:szCs w:val="24"/>
        </w:rPr>
        <w:t>5</w:t>
      </w:r>
      <w:r w:rsidR="003A2CAC" w:rsidRPr="00E6260F">
        <w:rPr>
          <w:rFonts w:ascii="Times New Roman" w:eastAsia="標楷體" w:hAnsi="Times New Roman"/>
          <w:bCs/>
          <w:color w:val="FF0000"/>
          <w:kern w:val="0"/>
          <w:szCs w:val="24"/>
        </w:rPr>
        <w:t>00</w:t>
      </w:r>
      <w:r w:rsidR="003A2CAC" w:rsidRPr="006273B4">
        <w:rPr>
          <w:rFonts w:ascii="Times New Roman" w:eastAsia="標楷體" w:hAnsi="Times New Roman"/>
          <w:bCs/>
          <w:color w:val="0D0D0D"/>
          <w:kern w:val="0"/>
          <w:szCs w:val="24"/>
        </w:rPr>
        <w:t>元，</w:t>
      </w:r>
      <w:r w:rsidR="003A2CAC">
        <w:rPr>
          <w:rFonts w:ascii="Times New Roman" w:eastAsia="標楷體" w:hAnsi="Times New Roman"/>
          <w:bCs/>
          <w:color w:val="0D0D0D"/>
          <w:kern w:val="0"/>
          <w:szCs w:val="24"/>
        </w:rPr>
        <w:t>於到校體檢報到時繳交即可</w:t>
      </w:r>
      <w:r w:rsidR="003A2CAC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(</w:t>
      </w:r>
      <w:r w:rsidR="003A2CAC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須備</w:t>
      </w:r>
      <w:r w:rsidR="003A2CAC">
        <w:rPr>
          <w:rFonts w:ascii="Times New Roman" w:eastAsia="標楷體" w:hAnsi="Times New Roman"/>
          <w:bCs/>
          <w:color w:val="0D0D0D"/>
          <w:kern w:val="0"/>
          <w:szCs w:val="24"/>
        </w:rPr>
        <w:t>2</w:t>
      </w:r>
      <w:r w:rsidR="003A2CAC">
        <w:rPr>
          <w:rFonts w:ascii="Times New Roman" w:eastAsia="標楷體" w:hAnsi="Times New Roman"/>
          <w:bCs/>
          <w:color w:val="0D0D0D"/>
          <w:kern w:val="0"/>
          <w:szCs w:val="24"/>
        </w:rPr>
        <w:t>吋照片一張</w:t>
      </w:r>
      <w:r w:rsidR="003A2CAC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)</w:t>
      </w:r>
      <w:r w:rsidR="003A2CAC">
        <w:rPr>
          <w:rFonts w:ascii="Times New Roman" w:eastAsia="標楷體" w:hAnsi="Times New Roman"/>
          <w:bCs/>
          <w:color w:val="0D0D0D"/>
          <w:kern w:val="0"/>
          <w:szCs w:val="24"/>
        </w:rPr>
        <w:t>。</w:t>
      </w:r>
    </w:p>
    <w:p w:rsidR="003A2CAC" w:rsidRPr="00390620" w:rsidRDefault="00FD1495" w:rsidP="00390620">
      <w:pPr>
        <w:spacing w:line="400" w:lineRule="exact"/>
        <w:ind w:leftChars="200" w:left="1200" w:hangingChars="300" w:hanging="720"/>
        <w:jc w:val="both"/>
        <w:rPr>
          <w:rFonts w:ascii="Times New Roman" w:eastAsia="標楷體" w:hAnsi="Times New Roman"/>
          <w:szCs w:val="24"/>
        </w:rPr>
      </w:pPr>
      <w:r w:rsidRPr="00390620">
        <w:rPr>
          <w:rFonts w:ascii="Times New Roman" w:eastAsia="標楷體" w:hAnsi="Times New Roman"/>
          <w:szCs w:val="24"/>
        </w:rPr>
        <w:t>（二）</w:t>
      </w:r>
      <w:r w:rsidR="002368E4" w:rsidRPr="00390620">
        <w:rPr>
          <w:rFonts w:ascii="Times New Roman" w:eastAsia="標楷體" w:hAnsi="Times New Roman"/>
          <w:szCs w:val="24"/>
        </w:rPr>
        <w:t>除新生健康檢查外，另</w:t>
      </w:r>
      <w:r w:rsidR="004F2562" w:rsidRPr="00390620">
        <w:rPr>
          <w:rFonts w:ascii="Times New Roman" w:eastAsia="標楷體" w:hAnsi="Times New Roman"/>
          <w:szCs w:val="24"/>
        </w:rPr>
        <w:t>自</w:t>
      </w:r>
      <w:r w:rsidR="004F2562" w:rsidRPr="00390620">
        <w:rPr>
          <w:rFonts w:ascii="Times New Roman" w:eastAsia="標楷體" w:hAnsi="Times New Roman"/>
          <w:szCs w:val="24"/>
        </w:rPr>
        <w:t>2015</w:t>
      </w:r>
      <w:r w:rsidR="004F2562" w:rsidRPr="00390620">
        <w:rPr>
          <w:rFonts w:ascii="Times New Roman" w:eastAsia="標楷體" w:hAnsi="Times New Roman"/>
          <w:szCs w:val="24"/>
        </w:rPr>
        <w:t>年</w:t>
      </w:r>
      <w:r w:rsidR="004F2562" w:rsidRPr="00390620">
        <w:rPr>
          <w:rFonts w:ascii="Times New Roman" w:eastAsia="標楷體" w:hAnsi="Times New Roman"/>
          <w:szCs w:val="24"/>
        </w:rPr>
        <w:t>09</w:t>
      </w:r>
      <w:r w:rsidR="004F2562" w:rsidRPr="00390620">
        <w:rPr>
          <w:rFonts w:ascii="Times New Roman" w:eastAsia="標楷體" w:hAnsi="Times New Roman"/>
          <w:szCs w:val="24"/>
        </w:rPr>
        <w:t>月</w:t>
      </w:r>
      <w:r w:rsidR="004F2562" w:rsidRPr="00390620">
        <w:rPr>
          <w:rFonts w:ascii="Times New Roman" w:eastAsia="標楷體" w:hAnsi="Times New Roman"/>
          <w:szCs w:val="24"/>
        </w:rPr>
        <w:t>01</w:t>
      </w:r>
      <w:r w:rsidR="004F2562" w:rsidRPr="00390620">
        <w:rPr>
          <w:rFonts w:ascii="Times New Roman" w:eastAsia="標楷體" w:hAnsi="Times New Roman"/>
          <w:szCs w:val="24"/>
        </w:rPr>
        <w:t>日起，來</w:t>
      </w:r>
      <w:proofErr w:type="gramStart"/>
      <w:r w:rsidR="004F2562" w:rsidRPr="00390620">
        <w:rPr>
          <w:rFonts w:ascii="Times New Roman" w:eastAsia="標楷體" w:hAnsi="Times New Roman"/>
          <w:szCs w:val="24"/>
        </w:rPr>
        <w:t>臺</w:t>
      </w:r>
      <w:proofErr w:type="gramEnd"/>
      <w:r w:rsidR="004F2562" w:rsidRPr="00390620">
        <w:rPr>
          <w:rFonts w:ascii="Times New Roman" w:eastAsia="標楷體" w:hAnsi="Times New Roman"/>
          <w:szCs w:val="24"/>
        </w:rPr>
        <w:t>停留超過</w:t>
      </w:r>
      <w:r w:rsidR="004F2562" w:rsidRPr="00390620">
        <w:rPr>
          <w:rFonts w:ascii="Times New Roman" w:eastAsia="標楷體" w:hAnsi="Times New Roman" w:hint="eastAsia"/>
          <w:szCs w:val="24"/>
        </w:rPr>
        <w:t>3</w:t>
      </w:r>
      <w:r w:rsidR="004F2562" w:rsidRPr="00390620">
        <w:rPr>
          <w:rFonts w:ascii="Times New Roman" w:eastAsia="標楷體" w:hAnsi="Times New Roman" w:hint="eastAsia"/>
          <w:szCs w:val="24"/>
        </w:rPr>
        <w:t>個月以上之大陸</w:t>
      </w:r>
      <w:r w:rsidR="004F2562" w:rsidRPr="00390620">
        <w:rPr>
          <w:rFonts w:ascii="新細明體" w:hAnsi="新細明體" w:hint="eastAsia"/>
          <w:szCs w:val="24"/>
        </w:rPr>
        <w:t>、</w:t>
      </w:r>
      <w:r w:rsidR="004F2562" w:rsidRPr="00390620">
        <w:rPr>
          <w:rFonts w:ascii="Times New Roman" w:eastAsia="標楷體" w:hAnsi="Times New Roman" w:hint="eastAsia"/>
          <w:szCs w:val="24"/>
        </w:rPr>
        <w:t>港澳地區及外籍交換生，皆</w:t>
      </w:r>
      <w:r w:rsidR="002368E4" w:rsidRPr="00390620">
        <w:rPr>
          <w:rFonts w:ascii="Times New Roman" w:eastAsia="標楷體" w:hAnsi="Times New Roman"/>
          <w:szCs w:val="24"/>
        </w:rPr>
        <w:t>需於來校</w:t>
      </w:r>
      <w:r w:rsidR="002368E4" w:rsidRPr="00390620">
        <w:rPr>
          <w:rFonts w:ascii="Times New Roman" w:eastAsia="標楷體" w:hAnsi="Times New Roman"/>
          <w:szCs w:val="24"/>
        </w:rPr>
        <w:t>14</w:t>
      </w:r>
      <w:r w:rsidR="00E6260F" w:rsidRPr="00390620">
        <w:rPr>
          <w:rFonts w:ascii="Times New Roman" w:eastAsia="標楷體" w:hAnsi="Times New Roman"/>
          <w:szCs w:val="24"/>
        </w:rPr>
        <w:t>日內至行政院衛生署健檢指定醫院</w:t>
      </w:r>
      <w:r w:rsidR="00390620" w:rsidRPr="00390620">
        <w:rPr>
          <w:rFonts w:ascii="Times New Roman" w:eastAsia="標楷體" w:hAnsi="Times New Roman"/>
          <w:szCs w:val="24"/>
        </w:rPr>
        <w:t>做</w:t>
      </w:r>
      <w:r w:rsidR="004F2562" w:rsidRPr="00390620">
        <w:rPr>
          <w:rFonts w:ascii="Times New Roman" w:eastAsia="標楷體" w:hAnsi="Times New Roman"/>
          <w:szCs w:val="24"/>
        </w:rPr>
        <w:t>短期</w:t>
      </w:r>
      <w:proofErr w:type="gramStart"/>
      <w:r w:rsidR="004F2562" w:rsidRPr="00390620">
        <w:rPr>
          <w:rFonts w:ascii="Times New Roman" w:eastAsia="標楷體" w:hAnsi="Times New Roman"/>
          <w:szCs w:val="24"/>
        </w:rPr>
        <w:t>研</w:t>
      </w:r>
      <w:proofErr w:type="gramEnd"/>
      <w:r w:rsidR="004F2562" w:rsidRPr="00390620">
        <w:rPr>
          <w:rFonts w:ascii="Times New Roman" w:eastAsia="標楷體" w:hAnsi="Times New Roman"/>
          <w:szCs w:val="24"/>
        </w:rPr>
        <w:t>修健康檢查</w:t>
      </w:r>
      <w:r w:rsidR="0055367F" w:rsidRPr="00390620">
        <w:rPr>
          <w:rFonts w:ascii="Times New Roman" w:eastAsia="標楷體" w:hAnsi="Times New Roman" w:hint="eastAsia"/>
          <w:szCs w:val="24"/>
        </w:rPr>
        <w:t>(</w:t>
      </w:r>
      <w:r w:rsidR="0055367F" w:rsidRPr="00390620">
        <w:rPr>
          <w:rFonts w:ascii="Times New Roman" w:eastAsia="標楷體" w:hAnsi="Times New Roman" w:hint="eastAsia"/>
          <w:szCs w:val="24"/>
        </w:rPr>
        <w:t>丙表</w:t>
      </w:r>
      <w:r w:rsidR="0055367F" w:rsidRPr="00390620">
        <w:rPr>
          <w:rFonts w:ascii="Times New Roman" w:eastAsia="標楷體" w:hAnsi="Times New Roman" w:hint="eastAsia"/>
          <w:szCs w:val="24"/>
        </w:rPr>
        <w:t>)</w:t>
      </w:r>
      <w:r w:rsidR="00390620" w:rsidRPr="00390620">
        <w:rPr>
          <w:rFonts w:ascii="Times New Roman" w:eastAsia="標楷體" w:hAnsi="Times New Roman" w:hint="eastAsia"/>
          <w:szCs w:val="24"/>
        </w:rPr>
        <w:t>。</w:t>
      </w:r>
    </w:p>
    <w:p w:rsidR="002745AA" w:rsidRDefault="00390620" w:rsidP="002745AA">
      <w:pPr>
        <w:spacing w:line="400" w:lineRule="exact"/>
        <w:ind w:leftChars="400" w:left="1200" w:hangingChars="100" w:hanging="240"/>
        <w:rPr>
          <w:rFonts w:ascii="Arial" w:eastAsia="標楷體" w:hAnsi="標楷體" w:cs="Arial"/>
          <w:bCs/>
          <w:color w:val="000000"/>
          <w:kern w:val="0"/>
        </w:rPr>
      </w:pPr>
      <w:r w:rsidRPr="00390620">
        <w:rPr>
          <w:rFonts w:ascii="Times New Roman" w:eastAsia="標楷體" w:hAnsi="Times New Roman" w:hint="eastAsia"/>
          <w:szCs w:val="24"/>
        </w:rPr>
        <w:t>1.</w:t>
      </w:r>
      <w:r w:rsidR="002745AA" w:rsidRPr="00390620">
        <w:rPr>
          <w:rFonts w:ascii="Times New Roman" w:eastAsia="標楷體" w:hAnsi="Times New Roman" w:hint="eastAsia"/>
          <w:szCs w:val="24"/>
        </w:rPr>
        <w:t>學生來校後，</w:t>
      </w:r>
      <w:r w:rsidR="002745AA" w:rsidRPr="00390620">
        <w:rPr>
          <w:rFonts w:ascii="Arial" w:eastAsia="標楷體" w:hAnsi="Arial" w:cs="Arial" w:hint="eastAsia"/>
          <w:bCs/>
          <w:kern w:val="0"/>
        </w:rPr>
        <w:t>由本校安排</w:t>
      </w:r>
      <w:r w:rsidR="008412AE">
        <w:rPr>
          <w:rFonts w:ascii="Arial" w:eastAsia="標楷體" w:hAnsi="Arial" w:cs="Arial" w:hint="eastAsia"/>
          <w:bCs/>
          <w:color w:val="000000"/>
          <w:kern w:val="0"/>
        </w:rPr>
        <w:t>至指定醫院檢查。健康檢查項目包括：</w:t>
      </w:r>
      <w:r w:rsidR="002745AA">
        <w:rPr>
          <w:rFonts w:ascii="Arial" w:eastAsia="標楷體" w:hAnsi="Arial" w:cs="Arial" w:hint="eastAsia"/>
          <w:bCs/>
          <w:color w:val="000000"/>
          <w:kern w:val="0"/>
        </w:rPr>
        <w:t>胸部</w:t>
      </w:r>
      <w:r w:rsidR="002745AA">
        <w:rPr>
          <w:rFonts w:ascii="Arial" w:eastAsia="標楷體" w:hAnsi="Arial" w:cs="Arial"/>
          <w:bCs/>
          <w:color w:val="000000"/>
          <w:kern w:val="0"/>
        </w:rPr>
        <w:t xml:space="preserve">X </w:t>
      </w:r>
      <w:r w:rsidR="008412AE">
        <w:rPr>
          <w:rFonts w:ascii="Arial" w:eastAsia="標楷體" w:hAnsi="Arial" w:cs="Arial" w:hint="eastAsia"/>
          <w:bCs/>
          <w:color w:val="000000"/>
          <w:kern w:val="0"/>
        </w:rPr>
        <w:t>光檢查肺結核</w:t>
      </w:r>
      <w:r w:rsidR="002745AA">
        <w:rPr>
          <w:rFonts w:ascii="Arial" w:eastAsia="標楷體" w:hAnsi="Arial" w:cs="Arial" w:hint="eastAsia"/>
          <w:bCs/>
          <w:color w:val="000000"/>
          <w:kern w:val="0"/>
        </w:rPr>
        <w:t>、麻疹及德國麻疹</w:t>
      </w:r>
      <w:r w:rsidR="002745AA">
        <w:rPr>
          <w:rFonts w:ascii="Arial" w:eastAsia="標楷體" w:hAnsi="Arial" w:cs="Arial"/>
          <w:bCs/>
          <w:color w:val="000000"/>
          <w:kern w:val="0"/>
        </w:rPr>
        <w:t>(</w:t>
      </w:r>
      <w:r w:rsidR="002745AA">
        <w:rPr>
          <w:rFonts w:ascii="Arial" w:eastAsia="標楷體" w:hAnsi="Arial" w:cs="Arial" w:hint="eastAsia"/>
          <w:bCs/>
          <w:color w:val="000000"/>
          <w:kern w:val="0"/>
        </w:rPr>
        <w:t>風疹</w:t>
      </w:r>
      <w:r w:rsidR="002745AA">
        <w:rPr>
          <w:rFonts w:ascii="Arial" w:eastAsia="標楷體" w:hAnsi="Arial" w:cs="Arial"/>
          <w:bCs/>
          <w:color w:val="000000"/>
          <w:kern w:val="0"/>
        </w:rPr>
        <w:t>)</w:t>
      </w:r>
      <w:r w:rsidR="008412AE">
        <w:rPr>
          <w:rFonts w:ascii="Arial" w:eastAsia="標楷體" w:hAnsi="Arial" w:cs="Arial" w:hint="eastAsia"/>
          <w:bCs/>
          <w:color w:val="000000"/>
          <w:kern w:val="0"/>
        </w:rPr>
        <w:t>之抗體陽性檢驗報告</w:t>
      </w:r>
      <w:r w:rsidR="002745AA">
        <w:rPr>
          <w:rFonts w:ascii="Arial" w:eastAsia="標楷體" w:hAnsi="Arial" w:cs="Arial" w:hint="eastAsia"/>
          <w:bCs/>
          <w:color w:val="000000"/>
          <w:kern w:val="0"/>
        </w:rPr>
        <w:t>檢查</w:t>
      </w:r>
      <w:r w:rsidR="002745AA">
        <w:rPr>
          <w:rFonts w:ascii="Arial" w:eastAsia="標楷體" w:hAnsi="標楷體" w:cs="Arial" w:hint="eastAsia"/>
          <w:bCs/>
          <w:color w:val="000000"/>
          <w:kern w:val="0"/>
        </w:rPr>
        <w:t>。</w:t>
      </w:r>
    </w:p>
    <w:p w:rsidR="002745AA" w:rsidRDefault="00390620" w:rsidP="008412AE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r w:rsidR="002745AA">
        <w:rPr>
          <w:rFonts w:ascii="Times New Roman" w:eastAsia="標楷體" w:hAnsi="Times New Roman" w:hint="eastAsia"/>
          <w:szCs w:val="24"/>
        </w:rPr>
        <w:t>如在大陸地區接種過麻疹</w:t>
      </w:r>
      <w:r w:rsidR="002745AA">
        <w:rPr>
          <w:rFonts w:ascii="新細明體" w:hAnsi="新細明體" w:hint="eastAsia"/>
          <w:szCs w:val="24"/>
        </w:rPr>
        <w:t>、</w:t>
      </w:r>
      <w:r w:rsidR="008412AE">
        <w:rPr>
          <w:rFonts w:ascii="Times New Roman" w:eastAsia="標楷體" w:hAnsi="Times New Roman" w:hint="eastAsia"/>
          <w:szCs w:val="24"/>
        </w:rPr>
        <w:t>德國麻疹疫苗</w:t>
      </w:r>
      <w:r>
        <w:rPr>
          <w:rFonts w:ascii="Times New Roman" w:eastAsia="標楷體" w:hAnsi="Times New Roman"/>
          <w:szCs w:val="24"/>
        </w:rPr>
        <w:t>或胸部</w:t>
      </w:r>
      <w:r>
        <w:rPr>
          <w:rFonts w:ascii="Times New Roman" w:eastAsia="標楷體" w:hAnsi="Times New Roman" w:hint="eastAsia"/>
          <w:szCs w:val="24"/>
        </w:rPr>
        <w:t>X</w:t>
      </w:r>
      <w:r>
        <w:rPr>
          <w:rFonts w:ascii="Times New Roman" w:eastAsia="標楷體" w:hAnsi="Times New Roman" w:hint="eastAsia"/>
          <w:szCs w:val="24"/>
        </w:rPr>
        <w:t>光攝影檢查</w:t>
      </w:r>
      <w:r w:rsidR="008412AE">
        <w:rPr>
          <w:rFonts w:ascii="Times New Roman" w:eastAsia="標楷體" w:hAnsi="Times New Roman" w:hint="eastAsia"/>
          <w:szCs w:val="24"/>
        </w:rPr>
        <w:t>者</w:t>
      </w:r>
      <w:r w:rsidR="002745AA">
        <w:rPr>
          <w:rFonts w:ascii="Times New Roman" w:eastAsia="標楷體" w:hAnsi="Times New Roman" w:hint="eastAsia"/>
          <w:szCs w:val="24"/>
        </w:rPr>
        <w:t>，請備妥預防接種證明文件</w:t>
      </w:r>
      <w:r w:rsidR="008412AE">
        <w:rPr>
          <w:rFonts w:ascii="Times New Roman" w:eastAsia="標楷體" w:hAnsi="Times New Roman"/>
          <w:szCs w:val="24"/>
        </w:rPr>
        <w:t>或胸部</w:t>
      </w:r>
      <w:r w:rsidR="008412AE">
        <w:rPr>
          <w:rFonts w:ascii="Times New Roman" w:eastAsia="標楷體" w:hAnsi="Times New Roman" w:hint="eastAsia"/>
          <w:szCs w:val="24"/>
        </w:rPr>
        <w:t>X</w:t>
      </w:r>
      <w:r w:rsidR="008412AE">
        <w:rPr>
          <w:rFonts w:ascii="Times New Roman" w:eastAsia="標楷體" w:hAnsi="Times New Roman" w:hint="eastAsia"/>
          <w:szCs w:val="24"/>
        </w:rPr>
        <w:t>光攝影檢查報告</w:t>
      </w:r>
      <w:r w:rsidR="002745AA">
        <w:rPr>
          <w:rFonts w:ascii="Times New Roman" w:eastAsia="標楷體" w:hAnsi="Times New Roman" w:hint="eastAsia"/>
          <w:szCs w:val="24"/>
        </w:rPr>
        <w:t>，於入</w:t>
      </w:r>
      <w:proofErr w:type="gramStart"/>
      <w:r w:rsidR="002745AA">
        <w:rPr>
          <w:rFonts w:ascii="Times New Roman" w:eastAsia="標楷體" w:hAnsi="Times New Roman" w:hint="eastAsia"/>
          <w:szCs w:val="24"/>
        </w:rPr>
        <w:t>臺</w:t>
      </w:r>
      <w:proofErr w:type="gramEnd"/>
      <w:r w:rsidR="002745AA">
        <w:rPr>
          <w:rFonts w:ascii="Times New Roman" w:eastAsia="標楷體" w:hAnsi="Times New Roman" w:hint="eastAsia"/>
          <w:szCs w:val="24"/>
        </w:rPr>
        <w:t>報到時繳交，經專業醫師判斷，可免再次接種</w:t>
      </w:r>
      <w:r w:rsidR="008412AE">
        <w:rPr>
          <w:rFonts w:ascii="Times New Roman" w:eastAsia="標楷體" w:hAnsi="Times New Roman" w:hint="eastAsia"/>
          <w:szCs w:val="24"/>
        </w:rPr>
        <w:t>或做攝影檢查</w:t>
      </w:r>
      <w:r w:rsidR="002745AA">
        <w:rPr>
          <w:rFonts w:ascii="Times New Roman" w:eastAsia="標楷體" w:hAnsi="Times New Roman" w:hint="eastAsia"/>
          <w:szCs w:val="24"/>
        </w:rPr>
        <w:t>。</w:t>
      </w:r>
    </w:p>
    <w:p w:rsidR="008412AE" w:rsidRDefault="00390620" w:rsidP="002745AA">
      <w:pPr>
        <w:spacing w:line="40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3.</w:t>
      </w:r>
      <w:r w:rsidR="008412AE">
        <w:rPr>
          <w:rFonts w:ascii="Times New Roman" w:eastAsia="標楷體" w:hAnsi="Times New Roman" w:hint="eastAsia"/>
          <w:szCs w:val="24"/>
        </w:rPr>
        <w:t>麻疹</w:t>
      </w:r>
      <w:r w:rsidR="008412AE">
        <w:rPr>
          <w:rFonts w:ascii="新細明體" w:hAnsi="新細明體" w:hint="eastAsia"/>
          <w:szCs w:val="24"/>
        </w:rPr>
        <w:t>、</w:t>
      </w:r>
      <w:r w:rsidR="008412AE">
        <w:rPr>
          <w:rFonts w:ascii="Times New Roman" w:eastAsia="標楷體" w:hAnsi="Times New Roman" w:hint="eastAsia"/>
          <w:szCs w:val="24"/>
        </w:rPr>
        <w:t>德國麻疹疫苗接種證明，其抗體應呈陽性報告，</w:t>
      </w:r>
      <w:r w:rsidR="00C9691F">
        <w:rPr>
          <w:rFonts w:ascii="Times New Roman" w:eastAsia="標楷體" w:hAnsi="Times New Roman" w:hint="eastAsia"/>
          <w:szCs w:val="24"/>
        </w:rPr>
        <w:t>另如檢</w:t>
      </w:r>
      <w:proofErr w:type="gramStart"/>
      <w:r w:rsidR="00C9691F">
        <w:rPr>
          <w:rFonts w:ascii="Times New Roman" w:eastAsia="標楷體" w:hAnsi="Times New Roman" w:hint="eastAsia"/>
          <w:szCs w:val="24"/>
        </w:rPr>
        <w:t>附為幼時</w:t>
      </w:r>
      <w:proofErr w:type="gramEnd"/>
      <w:r w:rsidR="00C9691F">
        <w:rPr>
          <w:rFonts w:ascii="Times New Roman" w:eastAsia="標楷體" w:hAnsi="Times New Roman" w:hint="eastAsia"/>
          <w:szCs w:val="24"/>
        </w:rPr>
        <w:t>接種紀錄，其接種年齡須大於一歲，</w:t>
      </w:r>
      <w:r w:rsidR="0036155B">
        <w:rPr>
          <w:rFonts w:ascii="Times New Roman" w:eastAsia="標楷體" w:hAnsi="Times New Roman" w:hint="eastAsia"/>
          <w:szCs w:val="24"/>
        </w:rPr>
        <w:t>如為近期接種紀錄，接種日期與出國日期至少</w:t>
      </w:r>
      <w:proofErr w:type="gramStart"/>
      <w:r w:rsidR="0036155B">
        <w:rPr>
          <w:rFonts w:ascii="Times New Roman" w:eastAsia="標楷體" w:hAnsi="Times New Roman" w:hint="eastAsia"/>
          <w:szCs w:val="24"/>
        </w:rPr>
        <w:t>須相隔</w:t>
      </w:r>
      <w:r w:rsidR="0036155B">
        <w:rPr>
          <w:rFonts w:ascii="Times New Roman" w:eastAsia="標楷體" w:hAnsi="Times New Roman"/>
          <w:szCs w:val="24"/>
        </w:rPr>
        <w:t>2</w:t>
      </w:r>
      <w:r w:rsidR="0036155B">
        <w:rPr>
          <w:rFonts w:ascii="Times New Roman" w:eastAsia="標楷體" w:hAnsi="Times New Roman"/>
          <w:szCs w:val="24"/>
        </w:rPr>
        <w:t>週</w:t>
      </w:r>
      <w:proofErr w:type="gramEnd"/>
      <w:r w:rsidR="0036155B">
        <w:rPr>
          <w:rFonts w:ascii="Times New Roman" w:eastAsia="標楷體" w:hAnsi="Times New Roman"/>
          <w:szCs w:val="24"/>
        </w:rPr>
        <w:t>以上</w:t>
      </w:r>
      <w:r w:rsidR="00C9691F">
        <w:rPr>
          <w:rFonts w:ascii="Times New Roman" w:eastAsia="標楷體" w:hAnsi="Times New Roman" w:hint="eastAsia"/>
          <w:szCs w:val="24"/>
        </w:rPr>
        <w:t>。</w:t>
      </w:r>
    </w:p>
    <w:p w:rsidR="002745AA" w:rsidRDefault="008412AE" w:rsidP="002745AA">
      <w:pPr>
        <w:spacing w:line="40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</w:t>
      </w:r>
      <w:r w:rsidR="002745AA">
        <w:rPr>
          <w:rFonts w:ascii="Times New Roman" w:eastAsia="標楷體" w:hAnsi="Times New Roman" w:hint="eastAsia"/>
          <w:szCs w:val="24"/>
        </w:rPr>
        <w:t>本健康檢查與校內新生檢查項目，除</w:t>
      </w:r>
      <w:r w:rsidR="002745AA">
        <w:rPr>
          <w:rFonts w:ascii="Times New Roman" w:eastAsia="標楷體" w:hAnsi="Times New Roman"/>
          <w:szCs w:val="24"/>
        </w:rPr>
        <w:t>X</w:t>
      </w:r>
      <w:r w:rsidR="002745AA">
        <w:rPr>
          <w:rFonts w:ascii="Times New Roman" w:eastAsia="標楷體" w:hAnsi="Times New Roman" w:hint="eastAsia"/>
          <w:szCs w:val="24"/>
        </w:rPr>
        <w:t>光檢查肺結核外，並無其它重覆項目。</w:t>
      </w:r>
    </w:p>
    <w:p w:rsidR="00EE63EB" w:rsidRDefault="008412AE" w:rsidP="00EE63EB">
      <w:pPr>
        <w:spacing w:line="400" w:lineRule="exact"/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</w:t>
      </w:r>
      <w:r w:rsidR="002745AA">
        <w:rPr>
          <w:rFonts w:ascii="Times New Roman" w:eastAsia="標楷體" w:hAnsi="Times New Roman"/>
          <w:szCs w:val="24"/>
        </w:rPr>
        <w:t>.</w:t>
      </w:r>
      <w:r w:rsidR="00F109CC">
        <w:rPr>
          <w:rFonts w:ascii="Times New Roman" w:eastAsia="標楷體" w:hAnsi="Times New Roman"/>
          <w:szCs w:val="24"/>
        </w:rPr>
        <w:t>如學生未通過健檢，須配合醫療單位及學校做後續之</w:t>
      </w:r>
      <w:r w:rsidR="005967CA">
        <w:rPr>
          <w:rFonts w:ascii="Times New Roman" w:eastAsia="標楷體" w:hAnsi="Times New Roman"/>
          <w:szCs w:val="24"/>
        </w:rPr>
        <w:t>自費注</w:t>
      </w:r>
      <w:proofErr w:type="gramStart"/>
      <w:r w:rsidR="005967CA">
        <w:rPr>
          <w:rFonts w:ascii="Times New Roman" w:eastAsia="標楷體" w:hAnsi="Times New Roman"/>
          <w:szCs w:val="24"/>
        </w:rPr>
        <w:t>疫苖</w:t>
      </w:r>
      <w:proofErr w:type="gramEnd"/>
      <w:r w:rsidR="005967CA">
        <w:rPr>
          <w:rFonts w:ascii="Times New Roman" w:eastAsia="標楷體" w:hAnsi="Times New Roman"/>
          <w:szCs w:val="24"/>
        </w:rPr>
        <w:t>或投藥</w:t>
      </w:r>
      <w:r w:rsidR="008540E4">
        <w:rPr>
          <w:rFonts w:ascii="Times New Roman" w:eastAsia="標楷體" w:hAnsi="Times New Roman"/>
          <w:szCs w:val="24"/>
        </w:rPr>
        <w:t>治療</w:t>
      </w:r>
      <w:r w:rsidR="005967CA">
        <w:rPr>
          <w:rFonts w:ascii="Times New Roman" w:eastAsia="標楷體" w:hAnsi="Times New Roman"/>
          <w:szCs w:val="24"/>
        </w:rPr>
        <w:t>，亦須</w:t>
      </w:r>
      <w:r w:rsidR="00F109CC">
        <w:rPr>
          <w:rFonts w:ascii="Times New Roman" w:eastAsia="標楷體" w:hAnsi="Times New Roman"/>
          <w:szCs w:val="24"/>
        </w:rPr>
        <w:t>追蹤檢查，如不配合，可選擇結束</w:t>
      </w:r>
      <w:proofErr w:type="gramStart"/>
      <w:r w:rsidR="00F109CC">
        <w:rPr>
          <w:rFonts w:ascii="Times New Roman" w:eastAsia="標楷體" w:hAnsi="Times New Roman"/>
          <w:szCs w:val="24"/>
        </w:rPr>
        <w:t>研</w:t>
      </w:r>
      <w:proofErr w:type="gramEnd"/>
      <w:r w:rsidR="00F109CC">
        <w:rPr>
          <w:rFonts w:ascii="Times New Roman" w:eastAsia="標楷體" w:hAnsi="Times New Roman"/>
          <w:szCs w:val="24"/>
        </w:rPr>
        <w:t>修計畫返回大陸地區</w:t>
      </w:r>
      <w:r w:rsidR="00EE63EB">
        <w:rPr>
          <w:rFonts w:ascii="Times New Roman" w:eastAsia="標楷體" w:hAnsi="Times New Roman"/>
          <w:szCs w:val="24"/>
        </w:rPr>
        <w:t>。</w:t>
      </w:r>
    </w:p>
    <w:p w:rsidR="002745AA" w:rsidRPr="002745AA" w:rsidRDefault="00EE63EB" w:rsidP="002745AA">
      <w:pPr>
        <w:spacing w:afterLines="50" w:after="180" w:line="400" w:lineRule="exact"/>
        <w:ind w:leftChars="400" w:left="1200" w:hangingChars="100" w:hanging="240"/>
        <w:jc w:val="both"/>
        <w:rPr>
          <w:rFonts w:ascii="Times New Roman" w:eastAsia="標楷體" w:hAnsi="Times New Roman"/>
          <w:bCs/>
          <w:color w:val="0D0D0D"/>
          <w:kern w:val="0"/>
          <w:szCs w:val="24"/>
        </w:rPr>
      </w:pPr>
      <w:r>
        <w:rPr>
          <w:rFonts w:ascii="Times New Roman" w:eastAsia="標楷體" w:hAnsi="Times New Roman"/>
          <w:szCs w:val="24"/>
        </w:rPr>
        <w:t>6.</w:t>
      </w:r>
      <w:r w:rsidR="002745AA">
        <w:rPr>
          <w:rFonts w:ascii="Times New Roman" w:eastAsia="標楷體" w:hAnsi="Times New Roman" w:hint="eastAsia"/>
          <w:szCs w:val="24"/>
        </w:rPr>
        <w:t>本健康檢查</w:t>
      </w:r>
      <w:proofErr w:type="gramStart"/>
      <w:r w:rsidR="002745AA">
        <w:rPr>
          <w:rFonts w:ascii="Times New Roman" w:eastAsia="標楷體" w:hAnsi="Times New Roman" w:hint="eastAsia"/>
          <w:szCs w:val="24"/>
        </w:rPr>
        <w:t>費用約</w:t>
      </w:r>
      <w:r w:rsidR="002745AA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新臺幣</w:t>
      </w:r>
      <w:proofErr w:type="gramEnd"/>
      <w:r w:rsidR="00633B21" w:rsidRPr="00633B21">
        <w:rPr>
          <w:rFonts w:ascii="Times New Roman" w:eastAsia="標楷體" w:hAnsi="Times New Roman" w:hint="eastAsia"/>
          <w:bCs/>
          <w:color w:val="FF0000"/>
          <w:kern w:val="0"/>
          <w:szCs w:val="24"/>
        </w:rPr>
        <w:t>1</w:t>
      </w:r>
      <w:r w:rsidR="00F33D82" w:rsidRPr="00633B21">
        <w:rPr>
          <w:rFonts w:ascii="Times New Roman" w:eastAsia="標楷體" w:hAnsi="Times New Roman"/>
          <w:bCs/>
          <w:color w:val="FF0000"/>
          <w:kern w:val="0"/>
          <w:szCs w:val="24"/>
        </w:rPr>
        <w:t>,</w:t>
      </w:r>
      <w:r w:rsidR="00650E99">
        <w:rPr>
          <w:rFonts w:ascii="Times New Roman" w:eastAsia="標楷體" w:hAnsi="Times New Roman" w:hint="eastAsia"/>
          <w:bCs/>
          <w:color w:val="FF0000"/>
          <w:kern w:val="0"/>
          <w:szCs w:val="24"/>
        </w:rPr>
        <w:t>700</w:t>
      </w:r>
      <w:r w:rsidR="002745AA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元，到醫院體檢時繳交即可</w:t>
      </w:r>
      <w:r w:rsidR="002745AA">
        <w:rPr>
          <w:rFonts w:ascii="Times New Roman" w:eastAsia="標楷體" w:hAnsi="Times New Roman"/>
          <w:bCs/>
          <w:color w:val="0D0D0D"/>
          <w:kern w:val="0"/>
          <w:szCs w:val="24"/>
        </w:rPr>
        <w:t>(</w:t>
      </w:r>
      <w:r w:rsidR="002745AA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須備</w:t>
      </w:r>
      <w:r w:rsidR="002745AA">
        <w:rPr>
          <w:rFonts w:ascii="Times New Roman" w:eastAsia="標楷體" w:hAnsi="Times New Roman"/>
          <w:bCs/>
          <w:color w:val="0D0D0D"/>
          <w:kern w:val="0"/>
          <w:szCs w:val="24"/>
        </w:rPr>
        <w:t>2</w:t>
      </w:r>
      <w:r w:rsidR="002745AA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吋照片一張</w:t>
      </w:r>
      <w:r w:rsidR="002745AA">
        <w:rPr>
          <w:rFonts w:ascii="Times New Roman" w:eastAsia="標楷體" w:hAnsi="Times New Roman"/>
          <w:bCs/>
          <w:color w:val="0D0D0D"/>
          <w:kern w:val="0"/>
          <w:szCs w:val="24"/>
        </w:rPr>
        <w:t>)</w:t>
      </w:r>
      <w:r w:rsidR="002745AA">
        <w:rPr>
          <w:rFonts w:ascii="Times New Roman" w:eastAsia="標楷體" w:hAnsi="Times New Roman" w:hint="eastAsia"/>
          <w:bCs/>
          <w:color w:val="0D0D0D"/>
          <w:kern w:val="0"/>
          <w:szCs w:val="24"/>
        </w:rPr>
        <w:t>。</w:t>
      </w:r>
    </w:p>
    <w:p w:rsidR="003A2CAC" w:rsidRDefault="003A2CAC" w:rsidP="0014035A">
      <w:pPr>
        <w:pStyle w:val="2"/>
        <w:spacing w:line="400" w:lineRule="exact"/>
        <w:ind w:leftChars="150" w:left="360"/>
        <w:rPr>
          <w:rFonts w:ascii="華康黑體 Std W3" w:eastAsia="華康黑體 Std W3" w:hAnsi="華康黑體 Std W3"/>
          <w:sz w:val="28"/>
          <w:szCs w:val="28"/>
        </w:rPr>
      </w:pPr>
      <w:bookmarkStart w:id="12" w:name="_Toc411255576"/>
      <w:r w:rsidRPr="00871C83">
        <w:rPr>
          <w:rFonts w:ascii="華康黑體 Std W3" w:eastAsia="華康黑體 Std W3" w:hAnsi="華康黑體 Std W3"/>
          <w:sz w:val="28"/>
          <w:szCs w:val="28"/>
        </w:rPr>
        <w:t>六</w:t>
      </w:r>
      <w:r w:rsidRPr="00871C83">
        <w:rPr>
          <w:rFonts w:ascii="華康黑體 Std W3" w:eastAsia="華康黑體 Std W3" w:hAnsi="華康黑體 Std W3" w:hint="eastAsia"/>
          <w:sz w:val="28"/>
          <w:szCs w:val="28"/>
        </w:rPr>
        <w:t>、學生保險</w:t>
      </w:r>
      <w:bookmarkEnd w:id="12"/>
    </w:p>
    <w:p w:rsidR="003A2CAC" w:rsidRPr="00504ABE" w:rsidRDefault="00504ABE" w:rsidP="00504ABE">
      <w:pPr>
        <w:spacing w:line="400" w:lineRule="exact"/>
        <w:ind w:leftChars="407" w:left="1217" w:hangingChars="100" w:hanging="240"/>
        <w:rPr>
          <w:rFonts w:ascii="Times New Roman" w:eastAsia="標楷體" w:hAnsi="標楷體"/>
          <w:szCs w:val="24"/>
        </w:rPr>
      </w:pPr>
      <w:proofErr w:type="gramStart"/>
      <w:r>
        <w:rPr>
          <w:rFonts w:ascii="Times New Roman" w:eastAsia="標楷體" w:hAnsi="標楷體"/>
          <w:szCs w:val="24"/>
        </w:rPr>
        <w:t>研</w:t>
      </w:r>
      <w:proofErr w:type="gramEnd"/>
      <w:r>
        <w:rPr>
          <w:rFonts w:ascii="Times New Roman" w:eastAsia="標楷體" w:hAnsi="標楷體"/>
          <w:szCs w:val="24"/>
        </w:rPr>
        <w:t>修</w:t>
      </w:r>
      <w:r w:rsidRPr="00240E67">
        <w:rPr>
          <w:rFonts w:ascii="Times New Roman" w:eastAsia="標楷體" w:hAnsi="標楷體"/>
          <w:szCs w:val="24"/>
        </w:rPr>
        <w:t>生可先於大陸地區購買保險，亦可來</w:t>
      </w:r>
      <w:proofErr w:type="gramStart"/>
      <w:r w:rsidRPr="00240E67">
        <w:rPr>
          <w:rFonts w:ascii="Times New Roman" w:eastAsia="標楷體" w:hAnsi="標楷體"/>
          <w:szCs w:val="24"/>
        </w:rPr>
        <w:t>臺</w:t>
      </w:r>
      <w:proofErr w:type="gramEnd"/>
      <w:r w:rsidRPr="00240E67">
        <w:rPr>
          <w:rFonts w:ascii="Times New Roman" w:eastAsia="標楷體" w:hAnsi="標楷體"/>
          <w:szCs w:val="24"/>
        </w:rPr>
        <w:t>後</w:t>
      </w:r>
      <w:r w:rsidR="00D73168">
        <w:rPr>
          <w:rFonts w:ascii="Times New Roman" w:eastAsia="標楷體" w:hAnsi="標楷體"/>
          <w:szCs w:val="24"/>
        </w:rPr>
        <w:t>比照大陸地區學位生</w:t>
      </w:r>
      <w:r w:rsidRPr="00240E67">
        <w:rPr>
          <w:rFonts w:ascii="Times New Roman" w:eastAsia="標楷體" w:hAnsi="標楷體"/>
          <w:szCs w:val="24"/>
        </w:rPr>
        <w:t>加入國泰人壽團體外籍學生健康保險。</w:t>
      </w:r>
      <w:r w:rsidRPr="00240E67">
        <w:rPr>
          <w:rFonts w:ascii="Times New Roman" w:eastAsia="標楷體" w:hAnsi="Times New Roman"/>
          <w:szCs w:val="24"/>
        </w:rPr>
        <w:t>(</w:t>
      </w:r>
      <w:r w:rsidRPr="00240E67">
        <w:rPr>
          <w:rFonts w:ascii="Times New Roman" w:eastAsia="標楷體" w:hAnsi="標楷體"/>
          <w:szCs w:val="24"/>
        </w:rPr>
        <w:t>每月保費新台幣</w:t>
      </w:r>
      <w:r w:rsidRPr="00240E67">
        <w:rPr>
          <w:rFonts w:ascii="Times New Roman" w:eastAsia="標楷體" w:hAnsi="Times New Roman"/>
          <w:szCs w:val="24"/>
        </w:rPr>
        <w:t>$500</w:t>
      </w:r>
      <w:r w:rsidRPr="00240E67">
        <w:rPr>
          <w:rFonts w:ascii="Times New Roman" w:eastAsia="標楷體" w:hAnsi="標楷體"/>
          <w:szCs w:val="24"/>
        </w:rPr>
        <w:t>元，</w:t>
      </w:r>
      <w:r w:rsidRPr="00240E67">
        <w:rPr>
          <w:rFonts w:ascii="Times New Roman" w:eastAsia="標楷體" w:hAnsi="Times New Roman"/>
          <w:szCs w:val="24"/>
        </w:rPr>
        <w:t>4</w:t>
      </w:r>
      <w:r w:rsidRPr="00240E67">
        <w:rPr>
          <w:rFonts w:ascii="Times New Roman" w:eastAsia="標楷體" w:hAnsi="標楷體"/>
          <w:szCs w:val="24"/>
        </w:rPr>
        <w:t>個月為一期</w:t>
      </w:r>
      <w:r w:rsidRPr="00240E67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，</w:t>
      </w:r>
      <w:r w:rsidR="003A2CAC">
        <w:rPr>
          <w:rFonts w:ascii="Times New Roman" w:eastAsia="標楷體" w:hAnsi="Times New Roman"/>
          <w:szCs w:val="24"/>
        </w:rPr>
        <w:t>給付保險金範圍如下</w:t>
      </w:r>
      <w:r w:rsidR="003A2CAC">
        <w:rPr>
          <w:rFonts w:ascii="Times New Roman" w:eastAsia="標楷體" w:hAnsi="Times New Roman" w:hint="eastAsia"/>
          <w:szCs w:val="24"/>
        </w:rPr>
        <w:t>:</w:t>
      </w:r>
    </w:p>
    <w:p w:rsidR="003A2CAC" w:rsidRPr="002E2CE2" w:rsidRDefault="003A2CAC" w:rsidP="003A2CAC">
      <w:pPr>
        <w:spacing w:line="400" w:lineRule="exact"/>
        <w:ind w:firstLineChars="400" w:firstLine="960"/>
        <w:rPr>
          <w:rFonts w:ascii="Times New Roman" w:eastAsia="標楷體" w:hAnsi="Times New Roman"/>
          <w:szCs w:val="24"/>
        </w:rPr>
      </w:pPr>
      <w:r w:rsidRPr="002E2CE2">
        <w:rPr>
          <w:rFonts w:ascii="Times New Roman" w:eastAsia="標楷體" w:hAnsi="Times New Roman"/>
          <w:szCs w:val="24"/>
        </w:rPr>
        <w:t>1.</w:t>
      </w:r>
      <w:r w:rsidRPr="002E2CE2">
        <w:rPr>
          <w:rFonts w:ascii="Times New Roman" w:eastAsia="標楷體" w:hAnsi="Times New Roman"/>
          <w:szCs w:val="24"/>
        </w:rPr>
        <w:t>門</w:t>
      </w:r>
      <w:r w:rsidRPr="002E2CE2">
        <w:rPr>
          <w:rFonts w:ascii="Times New Roman" w:eastAsia="標楷體" w:hAnsi="Times New Roman"/>
          <w:szCs w:val="24"/>
        </w:rPr>
        <w:t>(</w:t>
      </w:r>
      <w:r w:rsidRPr="002E2CE2">
        <w:rPr>
          <w:rFonts w:ascii="Times New Roman" w:eastAsia="標楷體" w:hAnsi="Times New Roman"/>
          <w:szCs w:val="24"/>
        </w:rPr>
        <w:t>急</w:t>
      </w:r>
      <w:r w:rsidRPr="002E2CE2">
        <w:rPr>
          <w:rFonts w:ascii="Times New Roman" w:eastAsia="標楷體" w:hAnsi="Times New Roman"/>
          <w:szCs w:val="24"/>
        </w:rPr>
        <w:t>)</w:t>
      </w:r>
      <w:r w:rsidRPr="002E2CE2">
        <w:rPr>
          <w:rFonts w:ascii="Times New Roman" w:eastAsia="標楷體" w:hAnsi="Times New Roman"/>
          <w:szCs w:val="24"/>
        </w:rPr>
        <w:t>診醫療費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/>
          <w:szCs w:val="24"/>
        </w:rPr>
        <w:t>實支實付，每次最高給付金額以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/>
          <w:szCs w:val="24"/>
        </w:rPr>
        <w:t>,</w:t>
      </w:r>
      <w:r>
        <w:rPr>
          <w:rFonts w:ascii="Times New Roman" w:eastAsia="標楷體" w:hAnsi="Times New Roman" w:hint="eastAsia"/>
          <w:szCs w:val="24"/>
        </w:rPr>
        <w:t>000</w:t>
      </w:r>
      <w:r>
        <w:rPr>
          <w:rFonts w:ascii="Times New Roman" w:eastAsia="標楷體" w:hAnsi="Times New Roman" w:hint="eastAsia"/>
          <w:szCs w:val="24"/>
        </w:rPr>
        <w:t>元為限。</w:t>
      </w:r>
    </w:p>
    <w:p w:rsidR="003A2CAC" w:rsidRPr="002E2CE2" w:rsidRDefault="003A2CAC" w:rsidP="003A2CAC">
      <w:pPr>
        <w:spacing w:line="400" w:lineRule="exact"/>
        <w:ind w:firstLineChars="400" w:firstLine="960"/>
        <w:rPr>
          <w:rFonts w:ascii="Times New Roman" w:eastAsia="標楷體" w:hAnsi="Times New Roman"/>
          <w:szCs w:val="24"/>
        </w:rPr>
      </w:pPr>
      <w:r w:rsidRPr="002E2CE2">
        <w:rPr>
          <w:rFonts w:ascii="Times New Roman" w:eastAsia="標楷體" w:hAnsi="Times New Roman"/>
          <w:szCs w:val="24"/>
        </w:rPr>
        <w:t>2.</w:t>
      </w:r>
      <w:r w:rsidRPr="002E2CE2">
        <w:rPr>
          <w:rFonts w:ascii="Times New Roman" w:eastAsia="標楷體" w:hAnsi="Times New Roman"/>
          <w:szCs w:val="24"/>
        </w:rPr>
        <w:t>每日病房費用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/>
          <w:szCs w:val="24"/>
        </w:rPr>
        <w:t>實支實付，每日最高給付金額以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/>
          <w:szCs w:val="24"/>
        </w:rPr>
        <w:t>,</w:t>
      </w:r>
      <w:r>
        <w:rPr>
          <w:rFonts w:ascii="Times New Roman" w:eastAsia="標楷體" w:hAnsi="Times New Roman" w:hint="eastAsia"/>
          <w:szCs w:val="24"/>
        </w:rPr>
        <w:t>000</w:t>
      </w:r>
      <w:r>
        <w:rPr>
          <w:rFonts w:ascii="Times New Roman" w:eastAsia="標楷體" w:hAnsi="Times New Roman" w:hint="eastAsia"/>
          <w:szCs w:val="24"/>
        </w:rPr>
        <w:t>元為限。</w:t>
      </w:r>
    </w:p>
    <w:p w:rsidR="003A2CAC" w:rsidRPr="00BE78E6" w:rsidRDefault="003A2CAC" w:rsidP="003A2CAC">
      <w:pPr>
        <w:spacing w:line="400" w:lineRule="exact"/>
        <w:ind w:firstLineChars="400" w:firstLine="960"/>
        <w:rPr>
          <w:rFonts w:ascii="Times New Roman" w:eastAsia="標楷體" w:hAnsi="Times New Roman"/>
          <w:szCs w:val="24"/>
        </w:rPr>
      </w:pPr>
      <w:r w:rsidRPr="002E2CE2">
        <w:rPr>
          <w:rFonts w:ascii="Times New Roman" w:eastAsia="標楷體" w:hAnsi="Times New Roman"/>
          <w:szCs w:val="24"/>
        </w:rPr>
        <w:t>3.</w:t>
      </w:r>
      <w:r w:rsidRPr="002E2CE2">
        <w:rPr>
          <w:rFonts w:ascii="Times New Roman" w:eastAsia="標楷體" w:hAnsi="Times New Roman"/>
          <w:szCs w:val="24"/>
        </w:rPr>
        <w:t>住院</w:t>
      </w:r>
      <w:r>
        <w:rPr>
          <w:rFonts w:ascii="標楷體" w:eastAsia="標楷體" w:hAnsi="標楷體" w:hint="eastAsia"/>
          <w:szCs w:val="24"/>
        </w:rPr>
        <w:t>醫療費用-</w:t>
      </w:r>
      <w:r>
        <w:rPr>
          <w:rFonts w:ascii="Times New Roman" w:eastAsia="標楷體" w:hAnsi="Times New Roman"/>
          <w:szCs w:val="24"/>
        </w:rPr>
        <w:t>實支實付，同一次住院最高給付金額以</w:t>
      </w:r>
      <w:r>
        <w:rPr>
          <w:rFonts w:ascii="Times New Roman" w:eastAsia="標楷體" w:hAnsi="Times New Roman" w:hint="eastAsia"/>
          <w:szCs w:val="24"/>
        </w:rPr>
        <w:t>12</w:t>
      </w:r>
      <w:r>
        <w:rPr>
          <w:rFonts w:ascii="Times New Roman" w:eastAsia="標楷體" w:hAnsi="Times New Roman" w:hint="eastAsia"/>
          <w:szCs w:val="24"/>
        </w:rPr>
        <w:t>萬元為限</w:t>
      </w:r>
      <w:r>
        <w:rPr>
          <w:rFonts w:ascii="Times New Roman" w:eastAsia="標楷體" w:hAnsi="Times New Roman"/>
          <w:szCs w:val="24"/>
        </w:rPr>
        <w:t>。</w:t>
      </w:r>
    </w:p>
    <w:p w:rsidR="003A2CAC" w:rsidRDefault="003A2CAC" w:rsidP="003A2CAC">
      <w:pPr>
        <w:spacing w:afterLines="50" w:after="180" w:line="400" w:lineRule="exact"/>
        <w:ind w:leftChars="400" w:left="1200" w:hangingChars="100" w:hanging="240"/>
        <w:rPr>
          <w:rFonts w:ascii="Times New Roman" w:eastAsia="標楷體" w:hAnsi="Times New Roman"/>
          <w:szCs w:val="24"/>
        </w:rPr>
      </w:pPr>
    </w:p>
    <w:p w:rsidR="003A2CAC" w:rsidRPr="00E85558" w:rsidRDefault="003A2CAC" w:rsidP="00737D1C">
      <w:pPr>
        <w:pStyle w:val="1"/>
        <w:spacing w:beforeLines="50" w:before="180" w:afterLines="50" w:after="180" w:line="4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bookmarkStart w:id="13" w:name="_Toc411255579"/>
      <w:r w:rsidRPr="00330413">
        <w:rPr>
          <w:rFonts w:ascii="華康圓體 Std W3" w:eastAsia="華康圓體 Std W3" w:hAnsi="華康圓體 Std W3"/>
          <w:sz w:val="32"/>
          <w:szCs w:val="32"/>
        </w:rPr>
        <w:lastRenderedPageBreak/>
        <w:t>參</w:t>
      </w:r>
      <w:r w:rsidRPr="00330413">
        <w:rPr>
          <w:rFonts w:ascii="華康圓體 Std W3" w:eastAsia="華康圓體 Std W3" w:hAnsi="華康圓體 Std W3" w:hint="eastAsia"/>
          <w:sz w:val="32"/>
          <w:szCs w:val="32"/>
        </w:rPr>
        <w:t>、生活資訊</w:t>
      </w:r>
      <w:bookmarkEnd w:id="13"/>
    </w:p>
    <w:p w:rsidR="003A2CAC" w:rsidRPr="007F4BB8" w:rsidRDefault="003A2CAC" w:rsidP="00777730">
      <w:pPr>
        <w:spacing w:afterLines="50" w:after="180" w:line="400" w:lineRule="exact"/>
        <w:ind w:firstLineChars="100" w:firstLine="280"/>
        <w:rPr>
          <w:rFonts w:ascii="Times New Roman" w:eastAsia="標楷體" w:hAnsi="Times New Roman"/>
          <w:b/>
          <w:szCs w:val="24"/>
        </w:rPr>
      </w:pPr>
      <w:bookmarkStart w:id="14" w:name="_Toc411255580"/>
      <w:r w:rsidRPr="007F4BB8">
        <w:rPr>
          <w:rFonts w:ascii="華康圓體 Std W3" w:eastAsia="華康圓體 Std W3" w:hAnsi="華康圓體 Std W3"/>
          <w:b/>
          <w:sz w:val="28"/>
          <w:szCs w:val="28"/>
        </w:rPr>
        <w:t>一</w:t>
      </w:r>
      <w:r w:rsidRPr="007F4BB8">
        <w:rPr>
          <w:rFonts w:ascii="華康圓體 Std W3" w:eastAsia="華康圓體 Std W3" w:hAnsi="華康圓體 Std W3" w:hint="eastAsia"/>
          <w:b/>
          <w:sz w:val="28"/>
          <w:szCs w:val="28"/>
        </w:rPr>
        <w:t>、</w:t>
      </w:r>
      <w:bookmarkStart w:id="15" w:name="_Toc411255581"/>
      <w:bookmarkEnd w:id="14"/>
      <w:r w:rsidRPr="007F4BB8">
        <w:rPr>
          <w:rFonts w:ascii="華康圓體 Std W3" w:eastAsia="華康圓體 Std W3" w:hAnsi="華康圓體 Std W3" w:hint="eastAsia"/>
          <w:b/>
          <w:sz w:val="28"/>
          <w:szCs w:val="28"/>
        </w:rPr>
        <w:t>兌換臺幣注意事項</w:t>
      </w:r>
      <w:bookmarkEnd w:id="15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3A2CAC" w:rsidRPr="00682B86" w:rsidTr="0011436F">
        <w:tc>
          <w:tcPr>
            <w:tcW w:w="2268" w:type="dxa"/>
            <w:shd w:val="clear" w:color="auto" w:fill="auto"/>
            <w:vAlign w:val="center"/>
          </w:tcPr>
          <w:p w:rsidR="003A2CAC" w:rsidRPr="00682B86" w:rsidRDefault="003A2CAC" w:rsidP="0011436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2CAC" w:rsidRPr="00682B86" w:rsidRDefault="003A2CAC" w:rsidP="0011436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3A2CAC" w:rsidRPr="00682B86" w:rsidTr="0011436F">
        <w:tc>
          <w:tcPr>
            <w:tcW w:w="2268" w:type="dxa"/>
            <w:shd w:val="clear" w:color="auto" w:fill="auto"/>
            <w:vAlign w:val="center"/>
          </w:tcPr>
          <w:p w:rsidR="003A2CAC" w:rsidRPr="00682B86" w:rsidRDefault="003A2CAC" w:rsidP="0011436F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機場兌換新臺幣</w:t>
            </w:r>
          </w:p>
        </w:tc>
        <w:tc>
          <w:tcPr>
            <w:tcW w:w="5528" w:type="dxa"/>
            <w:shd w:val="clear" w:color="auto" w:fill="auto"/>
          </w:tcPr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682B86">
              <w:rPr>
                <w:rFonts w:ascii="Times New Roman" w:eastAsia="標楷體" w:hAnsi="Times New Roman"/>
                <w:szCs w:val="24"/>
              </w:rPr>
              <w:t>抵</w:t>
            </w:r>
            <w:proofErr w:type="gramStart"/>
            <w:r w:rsidRPr="00682B86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682B86">
              <w:rPr>
                <w:rFonts w:ascii="Times New Roman" w:eastAsia="標楷體" w:hAnsi="Times New Roman"/>
                <w:szCs w:val="24"/>
              </w:rPr>
              <w:t>後，可先於機場兌換新臺幣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2.</w:t>
            </w:r>
            <w:r w:rsidRPr="00682B86">
              <w:rPr>
                <w:rFonts w:ascii="Times New Roman" w:eastAsia="標楷體" w:hAnsi="Times New Roman"/>
                <w:szCs w:val="24"/>
              </w:rPr>
              <w:t>機場銀行兌換新臺幣須收取手續費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3.</w:t>
            </w:r>
            <w:r w:rsidRPr="00682B86">
              <w:rPr>
                <w:rFonts w:ascii="Times New Roman" w:eastAsia="標楷體" w:hAnsi="Times New Roman"/>
                <w:szCs w:val="24"/>
              </w:rPr>
              <w:t>單次買入、賣出人民幣上限為二萬元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4.</w:t>
            </w:r>
            <w:r w:rsidRPr="00682B86">
              <w:rPr>
                <w:rFonts w:ascii="Times New Roman" w:eastAsia="標楷體" w:hAnsi="Times New Roman"/>
                <w:szCs w:val="24"/>
              </w:rPr>
              <w:t>匯率以當日銀行牌告匯率計算</w:t>
            </w:r>
          </w:p>
        </w:tc>
      </w:tr>
      <w:tr w:rsidR="003A2CAC" w:rsidRPr="00682B86" w:rsidTr="0011436F">
        <w:tc>
          <w:tcPr>
            <w:tcW w:w="2268" w:type="dxa"/>
            <w:shd w:val="clear" w:color="auto" w:fill="auto"/>
            <w:vAlign w:val="center"/>
          </w:tcPr>
          <w:p w:rsidR="003A2CAC" w:rsidRPr="00682B86" w:rsidRDefault="003A2CAC" w:rsidP="0011436F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銀行兌換新臺幣</w:t>
            </w:r>
          </w:p>
        </w:tc>
        <w:tc>
          <w:tcPr>
            <w:tcW w:w="5528" w:type="dxa"/>
            <w:shd w:val="clear" w:color="auto" w:fill="auto"/>
          </w:tcPr>
          <w:p w:rsidR="003A2CAC" w:rsidRPr="00682B86" w:rsidRDefault="003A2CAC" w:rsidP="0011436F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A25EC4">
              <w:rPr>
                <w:rFonts w:ascii="Times New Roman" w:eastAsia="標楷體" w:hAnsi="Times New Roman"/>
                <w:szCs w:val="24"/>
              </w:rPr>
              <w:t>抵</w:t>
            </w:r>
            <w:proofErr w:type="gramStart"/>
            <w:r w:rsidR="00A25EC4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="00A25EC4">
              <w:rPr>
                <w:rFonts w:ascii="Times New Roman" w:eastAsia="標楷體" w:hAnsi="Times New Roman"/>
                <w:szCs w:val="24"/>
              </w:rPr>
              <w:t>後，可先全</w:t>
            </w:r>
            <w:proofErr w:type="gramStart"/>
            <w:r w:rsidR="00A25EC4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682B86">
              <w:rPr>
                <w:rFonts w:ascii="Times New Roman" w:eastAsia="標楷體" w:hAnsi="Times New Roman"/>
                <w:szCs w:val="24"/>
              </w:rPr>
              <w:t>各銀行兌換新臺幣，是否收取手續費，視各銀行規定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單次買入、賣出人民幣上限為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682B86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682B86">
              <w:rPr>
                <w:rFonts w:ascii="Times New Roman" w:eastAsia="標楷體" w:hAnsi="Times New Roman" w:hint="eastAsia"/>
                <w:szCs w:val="24"/>
              </w:rPr>
              <w:t>銀行</w:t>
            </w:r>
            <w:proofErr w:type="gramStart"/>
            <w:r w:rsidRPr="00682B86">
              <w:rPr>
                <w:rFonts w:ascii="Times New Roman" w:eastAsia="標楷體" w:hAnsi="Times New Roman" w:hint="eastAsia"/>
                <w:szCs w:val="24"/>
              </w:rPr>
              <w:t>僅收兌面額</w:t>
            </w:r>
            <w:proofErr w:type="gramEnd"/>
            <w:r w:rsidRPr="00682B86">
              <w:rPr>
                <w:rFonts w:ascii="Times New Roman" w:eastAsia="標楷體" w:hAnsi="Times New Roman" w:hint="eastAsia"/>
                <w:szCs w:val="24"/>
              </w:rPr>
              <w:t>100</w:t>
            </w:r>
            <w:r w:rsidRPr="00682B86">
              <w:rPr>
                <w:rFonts w:ascii="Times New Roman" w:eastAsia="標楷體" w:hAnsi="Times New Roman" w:hint="eastAsia"/>
                <w:szCs w:val="24"/>
              </w:rPr>
              <w:t>元之人民幣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4.</w:t>
            </w:r>
            <w:r w:rsidRPr="00682B86">
              <w:rPr>
                <w:rFonts w:ascii="Times New Roman" w:eastAsia="標楷體" w:hAnsi="Times New Roman"/>
                <w:szCs w:val="24"/>
              </w:rPr>
              <w:t>匯率以當日銀行牌告匯率計算</w:t>
            </w:r>
          </w:p>
        </w:tc>
      </w:tr>
      <w:tr w:rsidR="003A2CAC" w:rsidRPr="00682B86" w:rsidTr="0011436F">
        <w:tc>
          <w:tcPr>
            <w:tcW w:w="2268" w:type="dxa"/>
            <w:shd w:val="clear" w:color="auto" w:fill="auto"/>
            <w:vAlign w:val="center"/>
          </w:tcPr>
          <w:p w:rsidR="003A2CAC" w:rsidRPr="00682B86" w:rsidRDefault="003A2CAC" w:rsidP="0011436F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82B86">
              <w:rPr>
                <w:rFonts w:ascii="Times New Roman" w:eastAsia="標楷體" w:hAnsi="Times New Roman"/>
                <w:szCs w:val="24"/>
              </w:rPr>
              <w:t>銀聯卡提領</w:t>
            </w:r>
            <w:proofErr w:type="gramEnd"/>
            <w:r w:rsidRPr="00682B86">
              <w:rPr>
                <w:rFonts w:ascii="Times New Roman" w:eastAsia="標楷體" w:hAnsi="Times New Roman"/>
                <w:szCs w:val="24"/>
              </w:rPr>
              <w:t>新臺幣</w:t>
            </w:r>
          </w:p>
        </w:tc>
        <w:tc>
          <w:tcPr>
            <w:tcW w:w="5528" w:type="dxa"/>
            <w:shd w:val="clear" w:color="auto" w:fill="auto"/>
          </w:tcPr>
          <w:p w:rsidR="003A2CAC" w:rsidRDefault="003A2CAC" w:rsidP="0011436F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proofErr w:type="gramStart"/>
            <w:r w:rsidRPr="00682B86">
              <w:rPr>
                <w:rFonts w:ascii="Times New Roman" w:eastAsia="標楷體" w:hAnsi="Times New Roman"/>
                <w:szCs w:val="24"/>
              </w:rPr>
              <w:t>銀聯卡可</w:t>
            </w:r>
            <w:proofErr w:type="gramEnd"/>
            <w:r w:rsidRPr="00682B86">
              <w:rPr>
                <w:rFonts w:ascii="Times New Roman" w:eastAsia="標楷體" w:hAnsi="Times New Roman"/>
                <w:szCs w:val="24"/>
              </w:rPr>
              <w:t>直接在</w:t>
            </w:r>
            <w:proofErr w:type="gramStart"/>
            <w:r w:rsidRPr="00682B86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682B86">
              <w:rPr>
                <w:rFonts w:ascii="Times New Roman" w:eastAsia="標楷體" w:hAnsi="Times New Roman" w:hint="eastAsia"/>
                <w:szCs w:val="24"/>
              </w:rPr>
              <w:t>ATM</w:t>
            </w:r>
            <w:r w:rsidRPr="00682B86">
              <w:rPr>
                <w:rFonts w:ascii="Times New Roman" w:eastAsia="標楷體" w:hAnsi="Times New Roman" w:hint="eastAsia"/>
                <w:szCs w:val="24"/>
              </w:rPr>
              <w:t>提款機提領新臺幣現鈔，</w:t>
            </w:r>
            <w:r>
              <w:rPr>
                <w:rFonts w:ascii="Times New Roman" w:eastAsia="標楷體" w:hAnsi="Times New Roman" w:hint="eastAsia"/>
                <w:szCs w:val="24"/>
              </w:rPr>
              <w:t>建議學生在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求學期間可攜帶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銀聯卡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，但密碼需先行詢問當地銀行，並注意手續費及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匯差須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自行吸收的問題。</w:t>
            </w:r>
          </w:p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A25EC4">
              <w:rPr>
                <w:rFonts w:ascii="Times New Roman" w:eastAsia="標楷體" w:hAnsi="Times New Roman"/>
                <w:szCs w:val="24"/>
              </w:rPr>
              <w:t>華</w:t>
            </w:r>
            <w:r w:rsidR="0088476C" w:rsidRPr="0088476C">
              <w:rPr>
                <w:rFonts w:ascii="Times New Roman" w:eastAsia="標楷體" w:hAnsi="Times New Roman"/>
                <w:szCs w:val="24"/>
              </w:rPr>
              <w:t>夏</w:t>
            </w:r>
            <w:r w:rsidRPr="0088476C">
              <w:rPr>
                <w:rFonts w:ascii="Times New Roman" w:eastAsia="標楷體" w:hAnsi="Times New Roman"/>
                <w:szCs w:val="24"/>
              </w:rPr>
              <w:t>銀</w:t>
            </w:r>
            <w:r>
              <w:rPr>
                <w:rFonts w:ascii="Times New Roman" w:eastAsia="標楷體" w:hAnsi="Times New Roman"/>
                <w:szCs w:val="24"/>
              </w:rPr>
              <w:t>行一天一次可免收手續費</w:t>
            </w:r>
          </w:p>
        </w:tc>
      </w:tr>
      <w:tr w:rsidR="003A2CAC" w:rsidRPr="00682B86" w:rsidTr="0011436F">
        <w:trPr>
          <w:trHeight w:val="445"/>
        </w:trPr>
        <w:tc>
          <w:tcPr>
            <w:tcW w:w="7796" w:type="dxa"/>
            <w:gridSpan w:val="2"/>
            <w:shd w:val="clear" w:color="auto" w:fill="auto"/>
          </w:tcPr>
          <w:p w:rsidR="003A2CAC" w:rsidRPr="00682B8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82B86">
              <w:rPr>
                <w:rFonts w:ascii="Times New Roman" w:eastAsia="標楷體" w:hAnsi="Times New Roman"/>
                <w:szCs w:val="24"/>
              </w:rPr>
              <w:t>備註</w:t>
            </w:r>
            <w:r w:rsidRPr="00682B86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臺灣一般銀行為</w:t>
            </w:r>
            <w:r>
              <w:rPr>
                <w:rFonts w:ascii="Times New Roman" w:eastAsia="標楷體" w:hAnsi="Times New Roman" w:hint="eastAsia"/>
                <w:szCs w:val="24"/>
              </w:rPr>
              <w:t>2006</w:t>
            </w:r>
            <w:r>
              <w:rPr>
                <w:rFonts w:ascii="Times New Roman" w:eastAsia="標楷體" w:hAnsi="Times New Roman" w:hint="eastAsia"/>
                <w:szCs w:val="24"/>
              </w:rPr>
              <w:t>年後發行之美鈔，才予兌換。</w:t>
            </w:r>
          </w:p>
        </w:tc>
      </w:tr>
    </w:tbl>
    <w:p w:rsidR="003A2CAC" w:rsidRPr="00330413" w:rsidRDefault="00504ABE" w:rsidP="00737D1C">
      <w:pPr>
        <w:pStyle w:val="2"/>
        <w:spacing w:beforeLines="50" w:before="180" w:afterLines="50" w:after="180" w:line="400" w:lineRule="exact"/>
        <w:ind w:leftChars="150" w:left="360"/>
        <w:rPr>
          <w:rFonts w:ascii="華康圓體 Std W3" w:eastAsia="華康圓體 Std W3" w:hAnsi="華康圓體 Std W3"/>
          <w:sz w:val="28"/>
          <w:szCs w:val="28"/>
        </w:rPr>
      </w:pPr>
      <w:bookmarkStart w:id="16" w:name="_Toc411255582"/>
      <w:r>
        <w:rPr>
          <w:rFonts w:ascii="華康圓體 Std W3" w:eastAsia="華康圓體 Std W3" w:hAnsi="華康圓體 Std W3"/>
          <w:sz w:val="28"/>
          <w:szCs w:val="28"/>
        </w:rPr>
        <w:t>二</w:t>
      </w:r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、</w:t>
      </w:r>
      <w:proofErr w:type="gramStart"/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銀聯卡使用</w:t>
      </w:r>
      <w:proofErr w:type="gramEnd"/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訊息</w:t>
      </w:r>
      <w:bookmarkEnd w:id="16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3A2CAC" w:rsidRPr="00AB1E46" w:rsidTr="0011436F">
        <w:tc>
          <w:tcPr>
            <w:tcW w:w="2268" w:type="dxa"/>
            <w:shd w:val="clear" w:color="auto" w:fill="auto"/>
            <w:vAlign w:val="center"/>
          </w:tcPr>
          <w:p w:rsidR="003A2CAC" w:rsidRPr="00AB1E46" w:rsidRDefault="003A2CAC" w:rsidP="0011436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2CAC" w:rsidRPr="00AB1E46" w:rsidRDefault="003A2CAC" w:rsidP="0011436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3A2CAC" w:rsidRPr="00AB1E46" w:rsidTr="0011436F">
        <w:tc>
          <w:tcPr>
            <w:tcW w:w="226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 w:hint="eastAsia"/>
                <w:szCs w:val="24"/>
              </w:rPr>
              <w:t>ATM操作功能</w:t>
            </w:r>
          </w:p>
        </w:tc>
        <w:tc>
          <w:tcPr>
            <w:tcW w:w="552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 w:hint="eastAsia"/>
                <w:szCs w:val="24"/>
              </w:rPr>
              <w:t>ATM有「銀聯」標示，即可提款及餘額查詢</w:t>
            </w:r>
          </w:p>
        </w:tc>
      </w:tr>
      <w:tr w:rsidR="003A2CAC" w:rsidRPr="00AB1E46" w:rsidTr="0011436F">
        <w:tc>
          <w:tcPr>
            <w:tcW w:w="226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 w:hint="eastAsia"/>
                <w:szCs w:val="24"/>
              </w:rPr>
              <w:t>提領臺幣現金</w:t>
            </w:r>
          </w:p>
        </w:tc>
        <w:tc>
          <w:tcPr>
            <w:tcW w:w="552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B1E46">
              <w:rPr>
                <w:rFonts w:ascii="Times New Roman" w:eastAsia="標楷體" w:hAnsi="Times New Roman"/>
                <w:szCs w:val="24"/>
              </w:rPr>
              <w:t>手續費約</w:t>
            </w:r>
            <w:r w:rsidRPr="00AB1E46">
              <w:rPr>
                <w:rFonts w:ascii="Times New Roman" w:eastAsia="標楷體" w:hAnsi="Times New Roman"/>
                <w:szCs w:val="24"/>
              </w:rPr>
              <w:t>3~7</w:t>
            </w:r>
            <w:r w:rsidRPr="00AB1E46">
              <w:rPr>
                <w:rFonts w:ascii="Times New Roman" w:eastAsia="標楷體" w:hAnsi="Times New Roman"/>
                <w:szCs w:val="24"/>
              </w:rPr>
              <w:t>美金</w:t>
            </w:r>
            <w:r w:rsidRPr="00AB1E46">
              <w:rPr>
                <w:rFonts w:ascii="Times New Roman" w:eastAsia="標楷體" w:hAnsi="Times New Roman"/>
                <w:szCs w:val="24"/>
              </w:rPr>
              <w:t>/</w:t>
            </w:r>
            <w:proofErr w:type="gramStart"/>
            <w:r w:rsidRPr="00AB1E46">
              <w:rPr>
                <w:rFonts w:ascii="Times New Roman" w:eastAsia="標楷體" w:hAnsi="Times New Roman"/>
                <w:szCs w:val="24"/>
              </w:rPr>
              <w:t>約新臺幣</w:t>
            </w:r>
            <w:proofErr w:type="gramEnd"/>
            <w:r w:rsidRPr="00AB1E46">
              <w:rPr>
                <w:rFonts w:ascii="Times New Roman" w:eastAsia="標楷體" w:hAnsi="Times New Roman"/>
                <w:szCs w:val="24"/>
              </w:rPr>
              <w:t>100~200</w:t>
            </w:r>
            <w:r w:rsidRPr="00AB1E46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3A2CAC" w:rsidRPr="00AB1E46" w:rsidTr="0011436F">
        <w:tc>
          <w:tcPr>
            <w:tcW w:w="226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 w:hint="eastAsia"/>
                <w:szCs w:val="24"/>
              </w:rPr>
              <w:t>匯兌</w:t>
            </w:r>
          </w:p>
        </w:tc>
        <w:tc>
          <w:tcPr>
            <w:tcW w:w="552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E46">
              <w:rPr>
                <w:rFonts w:ascii="Times New Roman" w:eastAsia="標楷體" w:hAnsi="Times New Roman"/>
                <w:szCs w:val="24"/>
              </w:rPr>
              <w:t>匯</w:t>
            </w:r>
            <w:proofErr w:type="gramEnd"/>
            <w:r w:rsidRPr="00AB1E46">
              <w:rPr>
                <w:rFonts w:ascii="Times New Roman" w:eastAsia="標楷體" w:hAnsi="Times New Roman"/>
                <w:szCs w:val="24"/>
              </w:rPr>
              <w:t>差由提款人自行負擔</w:t>
            </w:r>
          </w:p>
        </w:tc>
      </w:tr>
      <w:tr w:rsidR="003A2CAC" w:rsidRPr="00AB1E46" w:rsidTr="0011436F">
        <w:tc>
          <w:tcPr>
            <w:tcW w:w="2268" w:type="dxa"/>
            <w:shd w:val="clear" w:color="auto" w:fill="auto"/>
            <w:vAlign w:val="center"/>
          </w:tcPr>
          <w:p w:rsidR="003A2CAC" w:rsidRPr="00AB1E46" w:rsidRDefault="003A2CAC" w:rsidP="0011436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 w:hint="eastAsia"/>
                <w:szCs w:val="24"/>
              </w:rPr>
              <w:t>提款限制</w:t>
            </w:r>
          </w:p>
        </w:tc>
        <w:tc>
          <w:tcPr>
            <w:tcW w:w="552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B1E46">
              <w:rPr>
                <w:rFonts w:ascii="Times New Roman" w:eastAsia="標楷體" w:hAnsi="Times New Roman"/>
                <w:szCs w:val="24"/>
              </w:rPr>
              <w:t>每次提領新臺幣</w:t>
            </w:r>
            <w:r w:rsidRPr="00AB1E46">
              <w:rPr>
                <w:rFonts w:ascii="Times New Roman" w:eastAsia="標楷體" w:hAnsi="Times New Roman"/>
                <w:szCs w:val="24"/>
              </w:rPr>
              <w:t>2</w:t>
            </w:r>
            <w:r w:rsidRPr="00AB1E46">
              <w:rPr>
                <w:rFonts w:ascii="Times New Roman" w:eastAsia="標楷體" w:hAnsi="Times New Roman"/>
                <w:szCs w:val="24"/>
              </w:rPr>
              <w:t>萬元，一天至多提領新臺幣</w:t>
            </w:r>
            <w:r w:rsidRPr="00AB1E46">
              <w:rPr>
                <w:rFonts w:ascii="Times New Roman" w:eastAsia="標楷體" w:hAnsi="Times New Roman"/>
                <w:szCs w:val="24"/>
              </w:rPr>
              <w:t>4.8</w:t>
            </w:r>
            <w:r w:rsidRPr="00AB1E46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3A2CAC" w:rsidRPr="00AB1E46" w:rsidTr="0011436F">
        <w:tc>
          <w:tcPr>
            <w:tcW w:w="2268" w:type="dxa"/>
            <w:shd w:val="clear" w:color="auto" w:fill="auto"/>
            <w:vAlign w:val="center"/>
          </w:tcPr>
          <w:p w:rsidR="003A2CAC" w:rsidRPr="00AB1E46" w:rsidRDefault="003A2CAC" w:rsidP="0011436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B1E46">
              <w:rPr>
                <w:rFonts w:ascii="標楷體" w:eastAsia="標楷體" w:hAnsi="標楷體" w:hint="eastAsia"/>
                <w:szCs w:val="24"/>
              </w:rPr>
              <w:t>提款銀行</w:t>
            </w:r>
          </w:p>
        </w:tc>
        <w:tc>
          <w:tcPr>
            <w:tcW w:w="5528" w:type="dxa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B1E46">
              <w:rPr>
                <w:rFonts w:ascii="Times New Roman" w:eastAsia="標楷體" w:hAnsi="Times New Roman"/>
                <w:szCs w:val="24"/>
              </w:rPr>
              <w:t>郵局</w:t>
            </w:r>
            <w:r w:rsidR="00E51A8E">
              <w:rPr>
                <w:rFonts w:ascii="標楷體" w:eastAsia="標楷體" w:hAnsi="標楷體" w:hint="eastAsia"/>
                <w:szCs w:val="24"/>
              </w:rPr>
              <w:t>、臺灣銀行、中國信託商業銀行、國泰</w:t>
            </w:r>
            <w:proofErr w:type="gramStart"/>
            <w:r w:rsidR="00E51A8E"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 w:rsidR="00E51A8E">
              <w:rPr>
                <w:rFonts w:ascii="標楷體" w:eastAsia="標楷體" w:hAnsi="標楷體" w:hint="eastAsia"/>
                <w:szCs w:val="24"/>
              </w:rPr>
              <w:t>華銀行、土地銀行</w:t>
            </w:r>
            <w:r w:rsidRPr="00AB1E46">
              <w:rPr>
                <w:rFonts w:ascii="標楷體" w:eastAsia="標楷體" w:hAnsi="標楷體"/>
                <w:szCs w:val="24"/>
              </w:rPr>
              <w:t>…銀行</w:t>
            </w:r>
          </w:p>
        </w:tc>
      </w:tr>
      <w:tr w:rsidR="003A2CAC" w:rsidRPr="00AB1E46" w:rsidTr="0011436F">
        <w:tc>
          <w:tcPr>
            <w:tcW w:w="7796" w:type="dxa"/>
            <w:gridSpan w:val="2"/>
            <w:shd w:val="clear" w:color="auto" w:fill="auto"/>
          </w:tcPr>
          <w:p w:rsidR="003A2CAC" w:rsidRPr="00AB1E46" w:rsidRDefault="003A2CAC" w:rsidP="0011436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B1E46">
              <w:rPr>
                <w:rFonts w:ascii="Times New Roman" w:eastAsia="標楷體" w:hAnsi="Times New Roman"/>
                <w:szCs w:val="24"/>
              </w:rPr>
              <w:t>備註</w:t>
            </w:r>
            <w:r w:rsidRPr="00AB1E46">
              <w:rPr>
                <w:rFonts w:ascii="Times New Roman" w:eastAsia="標楷體" w:hAnsi="Times New Roman"/>
                <w:szCs w:val="24"/>
              </w:rPr>
              <w:t>:</w:t>
            </w:r>
            <w:r w:rsidRPr="00AB1E46">
              <w:rPr>
                <w:rFonts w:ascii="Times New Roman" w:eastAsia="標楷體" w:hAnsi="Times New Roman"/>
                <w:szCs w:val="24"/>
              </w:rPr>
              <w:t>上列各項金額及限制，視各家銀行規定而有不同</w:t>
            </w:r>
          </w:p>
        </w:tc>
      </w:tr>
    </w:tbl>
    <w:p w:rsidR="003A2CAC" w:rsidRPr="00330413" w:rsidRDefault="00504ABE" w:rsidP="00C845B9">
      <w:pPr>
        <w:pStyle w:val="2"/>
        <w:spacing w:beforeLines="50" w:before="180" w:line="400" w:lineRule="exact"/>
        <w:ind w:leftChars="150" w:left="360"/>
        <w:rPr>
          <w:rFonts w:ascii="華康圓體 Std W3" w:eastAsia="華康圓體 Std W3" w:hAnsi="華康圓體 Std W3"/>
          <w:sz w:val="28"/>
          <w:szCs w:val="28"/>
        </w:rPr>
      </w:pPr>
      <w:bookmarkStart w:id="17" w:name="_Toc411255583"/>
      <w:r>
        <w:rPr>
          <w:rFonts w:ascii="華康圓體 Std W3" w:eastAsia="華康圓體 Std W3" w:hAnsi="華康圓體 Std W3"/>
          <w:sz w:val="28"/>
          <w:szCs w:val="28"/>
        </w:rPr>
        <w:t>三</w:t>
      </w:r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、金融服務</w:t>
      </w:r>
      <w:bookmarkEnd w:id="17"/>
    </w:p>
    <w:p w:rsidR="003A2CAC" w:rsidRPr="004223C3" w:rsidRDefault="003A2CAC" w:rsidP="00C845B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華康圓體 Std W3" w:eastAsia="華康圓體 Std W3" w:hAnsi="華康圓體 Std W3" w:hint="eastAsia"/>
          <w:b/>
          <w:sz w:val="28"/>
          <w:szCs w:val="28"/>
        </w:rPr>
        <w:t xml:space="preserve">    </w:t>
      </w: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Pr="00A37531">
        <w:rPr>
          <w:rFonts w:ascii="Times New Roman" w:eastAsia="標楷體" w:hAnsi="Times New Roman"/>
          <w:szCs w:val="24"/>
        </w:rPr>
        <w:t>本校校</w:t>
      </w:r>
      <w:r>
        <w:rPr>
          <w:rFonts w:ascii="Times New Roman" w:eastAsia="標楷體" w:hAnsi="Times New Roman"/>
          <w:szCs w:val="24"/>
        </w:rPr>
        <w:t>園內</w:t>
      </w:r>
      <w:r>
        <w:rPr>
          <w:rFonts w:ascii="標楷體" w:eastAsia="標楷體" w:hAnsi="標楷體" w:hint="eastAsia"/>
          <w:szCs w:val="24"/>
        </w:rPr>
        <w:t>「</w:t>
      </w:r>
      <w:proofErr w:type="gramStart"/>
      <w:r>
        <w:rPr>
          <w:rFonts w:ascii="標楷體" w:eastAsia="標楷體" w:hAnsi="標楷體" w:hint="eastAsia"/>
          <w:szCs w:val="24"/>
        </w:rPr>
        <w:t>弘業樓</w:t>
      </w:r>
      <w:proofErr w:type="gramEnd"/>
      <w:r>
        <w:rPr>
          <w:rFonts w:ascii="標楷體" w:eastAsia="標楷體" w:hAnsi="標楷體" w:hint="eastAsia"/>
          <w:szCs w:val="24"/>
        </w:rPr>
        <w:t>」一樓即設有郵局</w:t>
      </w:r>
      <w:r w:rsidRPr="002377BC">
        <w:rPr>
          <w:rFonts w:ascii="標楷體" w:eastAsia="標楷體" w:hAnsi="標楷體" w:hint="eastAsia"/>
          <w:szCs w:val="24"/>
        </w:rPr>
        <w:t>ATM</w:t>
      </w:r>
      <w:r>
        <w:rPr>
          <w:rFonts w:ascii="標楷體" w:eastAsia="標楷體" w:hAnsi="標楷體" w:hint="eastAsia"/>
          <w:szCs w:val="24"/>
        </w:rPr>
        <w:t>，</w:t>
      </w:r>
      <w:r w:rsidRPr="004223C3">
        <w:rPr>
          <w:rFonts w:ascii="Times New Roman" w:eastAsia="標楷體" w:hAnsi="Times New Roman"/>
          <w:szCs w:val="24"/>
        </w:rPr>
        <w:t>24</w:t>
      </w:r>
      <w:r w:rsidRPr="004223C3">
        <w:rPr>
          <w:rFonts w:ascii="Times New Roman" w:eastAsia="標楷體" w:hAnsi="Times New Roman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時可提領現金。</w:t>
      </w:r>
    </w:p>
    <w:p w:rsidR="003A2CAC" w:rsidRPr="00A37531" w:rsidRDefault="003A2CAC" w:rsidP="007F4BB8">
      <w:pPr>
        <w:spacing w:afterLines="50" w:after="180" w:line="400" w:lineRule="exact"/>
        <w:ind w:leftChars="225" w:left="126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本校三民路校門前步行</w:t>
      </w:r>
      <w:r w:rsidRPr="004223C3">
        <w:rPr>
          <w:rFonts w:ascii="Times New Roman" w:eastAsia="標楷體" w:hAnsi="Times New Roman"/>
          <w:szCs w:val="24"/>
        </w:rPr>
        <w:t>約</w:t>
      </w:r>
      <w:r w:rsidRPr="004223C3">
        <w:rPr>
          <w:rFonts w:ascii="Times New Roman" w:eastAsia="標楷體" w:hAnsi="Times New Roman"/>
          <w:szCs w:val="24"/>
        </w:rPr>
        <w:t>1</w:t>
      </w:r>
      <w:r w:rsidRPr="004223C3"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 w:hint="eastAsia"/>
          <w:szCs w:val="24"/>
        </w:rPr>
        <w:t>鐘即有臺灣郵政總局之分局，提供各項郵件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包裹</w:t>
      </w:r>
      <w:r>
        <w:rPr>
          <w:rFonts w:ascii="標楷體" w:eastAsia="標楷體" w:hAnsi="標楷體" w:hint="eastAsia"/>
          <w:szCs w:val="24"/>
        </w:rPr>
        <w:t>、存款、提款、匯款等服務；另學校周遭太平路、育才北路、五權路等，亦有臺灣</w:t>
      </w:r>
      <w:r>
        <w:rPr>
          <w:rFonts w:ascii="標楷體" w:eastAsia="標楷體" w:hAnsi="標楷體" w:hint="eastAsia"/>
          <w:szCs w:val="24"/>
        </w:rPr>
        <w:lastRenderedPageBreak/>
        <w:t>銀行、中國信託商業銀行等多家金融機構供選擇</w:t>
      </w:r>
      <w:r>
        <w:rPr>
          <w:rFonts w:ascii="Times New Roman" w:eastAsia="標楷體" w:hAnsi="Times New Roman" w:hint="eastAsia"/>
          <w:szCs w:val="24"/>
        </w:rPr>
        <w:t>。</w:t>
      </w:r>
    </w:p>
    <w:p w:rsidR="00C845B9" w:rsidRDefault="00504ABE" w:rsidP="00C6517B">
      <w:pPr>
        <w:pStyle w:val="2"/>
        <w:spacing w:line="400" w:lineRule="exact"/>
        <w:ind w:leftChars="150" w:left="360"/>
        <w:rPr>
          <w:rFonts w:ascii="華康圓體 Std W3" w:eastAsia="華康圓體 Std W3" w:hAnsi="華康圓體 Std W3"/>
          <w:sz w:val="28"/>
          <w:szCs w:val="28"/>
        </w:rPr>
      </w:pPr>
      <w:bookmarkStart w:id="18" w:name="_Toc411255584"/>
      <w:r>
        <w:rPr>
          <w:rFonts w:ascii="華康圓體 Std W3" w:eastAsia="華康圓體 Std W3" w:hAnsi="華康圓體 Std W3"/>
          <w:sz w:val="28"/>
          <w:szCs w:val="28"/>
        </w:rPr>
        <w:t>四</w:t>
      </w:r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、申辦行動電話門號</w:t>
      </w:r>
      <w:bookmarkEnd w:id="18"/>
    </w:p>
    <w:p w:rsidR="00C6517B" w:rsidRDefault="003A2CAC" w:rsidP="00C6517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C6517B">
        <w:rPr>
          <w:rFonts w:ascii="標楷體" w:eastAsia="標楷體" w:hAnsi="標楷體"/>
        </w:rPr>
        <w:t>（一）學生抵</w:t>
      </w:r>
      <w:proofErr w:type="gramStart"/>
      <w:r w:rsidRPr="00C6517B">
        <w:rPr>
          <w:rFonts w:ascii="標楷體" w:eastAsia="標楷體" w:hAnsi="標楷體"/>
        </w:rPr>
        <w:t>臺</w:t>
      </w:r>
      <w:proofErr w:type="gramEnd"/>
      <w:r w:rsidRPr="00C6517B">
        <w:rPr>
          <w:rFonts w:ascii="標楷體" w:eastAsia="標楷體" w:hAnsi="標楷體"/>
        </w:rPr>
        <w:t>後，可於機場各電信業者服務</w:t>
      </w:r>
      <w:r w:rsidRPr="00C6517B">
        <w:rPr>
          <w:rFonts w:ascii="標楷體" w:eastAsia="標楷體" w:hAnsi="標楷體" w:hint="eastAsia"/>
        </w:rPr>
        <w:t>窗口選購預付卡，手機需自備。</w:t>
      </w:r>
    </w:p>
    <w:p w:rsidR="00C6517B" w:rsidRDefault="003A2CAC" w:rsidP="00C6517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C6517B">
        <w:rPr>
          <w:rFonts w:ascii="標楷體" w:eastAsia="標楷體" w:hAnsi="標楷體"/>
        </w:rPr>
        <w:t>（二）本校三民路周遭即有多家電信公司服務中心</w:t>
      </w:r>
      <w:r w:rsidRPr="00C6517B">
        <w:rPr>
          <w:rFonts w:ascii="標楷體" w:eastAsia="標楷體" w:hAnsi="標楷體" w:hint="eastAsia"/>
        </w:rPr>
        <w:t>、</w:t>
      </w:r>
      <w:r w:rsidRPr="00C6517B">
        <w:rPr>
          <w:rFonts w:ascii="標楷體" w:eastAsia="標楷體" w:hAnsi="標楷體"/>
        </w:rPr>
        <w:t>特約門市可供選擇。</w:t>
      </w:r>
    </w:p>
    <w:p w:rsidR="00C6517B" w:rsidRDefault="003A2CAC" w:rsidP="00C6517B">
      <w:pPr>
        <w:spacing w:line="400" w:lineRule="exact"/>
        <w:ind w:leftChars="200" w:left="1200" w:hangingChars="300" w:hanging="720"/>
        <w:rPr>
          <w:rFonts w:ascii="標楷體" w:eastAsia="標楷體" w:hAnsi="標楷體"/>
        </w:rPr>
      </w:pPr>
      <w:r w:rsidRPr="00C845B9">
        <w:rPr>
          <w:rFonts w:ascii="Times New Roman" w:eastAsia="標楷體" w:hAnsi="Times New Roman"/>
          <w:szCs w:val="24"/>
        </w:rPr>
        <w:t>（三）依臺灣國家</w:t>
      </w:r>
      <w:r w:rsidRPr="00C845B9">
        <w:rPr>
          <w:rFonts w:ascii="Times New Roman" w:eastAsia="標楷體" w:hAnsi="Times New Roman" w:hint="eastAsia"/>
          <w:szCs w:val="24"/>
        </w:rPr>
        <w:t>通</w:t>
      </w:r>
      <w:r w:rsidRPr="00C845B9">
        <w:rPr>
          <w:rFonts w:ascii="Times New Roman" w:eastAsia="標楷體" w:hAnsi="Times New Roman"/>
          <w:szCs w:val="24"/>
        </w:rPr>
        <w:t>訊</w:t>
      </w:r>
      <w:r w:rsidRPr="00C845B9">
        <w:rPr>
          <w:rFonts w:ascii="Times New Roman" w:eastAsia="標楷體" w:hAnsi="Times New Roman" w:hint="eastAsia"/>
          <w:szCs w:val="24"/>
        </w:rPr>
        <w:t>傳</w:t>
      </w:r>
      <w:r w:rsidRPr="00C845B9">
        <w:rPr>
          <w:rFonts w:ascii="Times New Roman" w:eastAsia="標楷體" w:hAnsi="Times New Roman"/>
          <w:szCs w:val="24"/>
        </w:rPr>
        <w:t>播委員會</w:t>
      </w:r>
      <w:r w:rsidRPr="00C845B9">
        <w:rPr>
          <w:rFonts w:ascii="標楷體" w:eastAsia="標楷體" w:hAnsi="標楷體" w:hint="eastAsia"/>
          <w:szCs w:val="24"/>
        </w:rPr>
        <w:t>「申購行動電話預付卡門號辦法」規定，每一身分證號在同一電信業者只能申辦一個門號，即所謂的「</w:t>
      </w:r>
      <w:proofErr w:type="gramStart"/>
      <w:r w:rsidRPr="00C845B9">
        <w:rPr>
          <w:rFonts w:ascii="標楷體" w:eastAsia="標楷體" w:hAnsi="標楷體" w:hint="eastAsia"/>
          <w:szCs w:val="24"/>
        </w:rPr>
        <w:t>一</w:t>
      </w:r>
      <w:proofErr w:type="gramEnd"/>
      <w:r w:rsidRPr="00C845B9">
        <w:rPr>
          <w:rFonts w:ascii="標楷體" w:eastAsia="標楷體" w:hAnsi="標楷體" w:hint="eastAsia"/>
          <w:szCs w:val="24"/>
        </w:rPr>
        <w:t>證一號」，且需以雙份證件辦理(</w:t>
      </w:r>
      <w:r w:rsidR="00880447">
        <w:rPr>
          <w:rFonts w:ascii="標楷體" w:eastAsia="標楷體" w:hAnsi="標楷體" w:hint="eastAsia"/>
          <w:szCs w:val="24"/>
        </w:rPr>
        <w:t>大陸居民往來臺灣通行證、</w:t>
      </w:r>
      <w:r w:rsidRPr="00C845B9">
        <w:rPr>
          <w:rFonts w:ascii="標楷體" w:eastAsia="標楷體" w:hAnsi="標楷體" w:hint="eastAsia"/>
          <w:szCs w:val="24"/>
        </w:rPr>
        <w:t>入出境許可證)，雙證</w:t>
      </w:r>
      <w:proofErr w:type="gramStart"/>
      <w:r w:rsidRPr="00C845B9">
        <w:rPr>
          <w:rFonts w:ascii="標楷體" w:eastAsia="標楷體" w:hAnsi="標楷體" w:hint="eastAsia"/>
          <w:szCs w:val="24"/>
        </w:rPr>
        <w:t>有效期限均需大於</w:t>
      </w:r>
      <w:proofErr w:type="gramEnd"/>
      <w:r w:rsidRPr="00C845B9">
        <w:rPr>
          <w:rFonts w:ascii="Times New Roman" w:eastAsia="標楷體" w:hAnsi="Times New Roman"/>
          <w:szCs w:val="24"/>
        </w:rPr>
        <w:t>3</w:t>
      </w:r>
      <w:r w:rsidRPr="00C845B9">
        <w:rPr>
          <w:rFonts w:ascii="Times New Roman" w:eastAsia="標楷體" w:hAnsi="Times New Roman"/>
          <w:szCs w:val="24"/>
        </w:rPr>
        <w:t>個月。</w:t>
      </w:r>
    </w:p>
    <w:p w:rsidR="003A2CAC" w:rsidRPr="00C6517B" w:rsidRDefault="003A2CAC" w:rsidP="00C6517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C845B9">
        <w:rPr>
          <w:rFonts w:ascii="Times New Roman" w:eastAsia="標楷體" w:hAnsi="Times New Roman"/>
          <w:szCs w:val="24"/>
        </w:rPr>
        <w:t>（四）申辦月租型門號，年滿</w:t>
      </w:r>
      <w:r w:rsidRPr="00C845B9">
        <w:rPr>
          <w:rFonts w:ascii="Times New Roman" w:eastAsia="標楷體" w:hAnsi="Times New Roman"/>
          <w:szCs w:val="24"/>
        </w:rPr>
        <w:t>20</w:t>
      </w:r>
      <w:r w:rsidRPr="00C845B9">
        <w:rPr>
          <w:rFonts w:ascii="Times New Roman" w:eastAsia="標楷體" w:hAnsi="Times New Roman"/>
          <w:szCs w:val="24"/>
        </w:rPr>
        <w:t>歲之</w:t>
      </w:r>
      <w:proofErr w:type="gramStart"/>
      <w:r w:rsidRPr="00C845B9">
        <w:rPr>
          <w:rFonts w:ascii="Times New Roman" w:eastAsia="標楷體" w:hAnsi="Times New Roman"/>
          <w:szCs w:val="24"/>
        </w:rPr>
        <w:t>學生需備</w:t>
      </w:r>
      <w:proofErr w:type="gramEnd"/>
      <w:r w:rsidRPr="00C845B9">
        <w:rPr>
          <w:rFonts w:ascii="Times New Roman" w:eastAsia="標楷體" w:hAnsi="Times New Roman" w:hint="eastAsia"/>
          <w:szCs w:val="24"/>
        </w:rPr>
        <w:t>:</w:t>
      </w:r>
    </w:p>
    <w:p w:rsidR="003A2CAC" w:rsidRPr="00C845B9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C845B9">
        <w:rPr>
          <w:rFonts w:ascii="Times New Roman" w:eastAsia="標楷體" w:hAnsi="Times New Roman"/>
          <w:szCs w:val="24"/>
        </w:rPr>
        <w:t>1.</w:t>
      </w:r>
      <w:r w:rsidRPr="00C845B9">
        <w:rPr>
          <w:rFonts w:ascii="Times New Roman" w:eastAsia="標楷體" w:hAnsi="Times New Roman"/>
          <w:szCs w:val="24"/>
        </w:rPr>
        <w:t>大陸居民往來臺灣通行證</w:t>
      </w:r>
    </w:p>
    <w:p w:rsidR="003A2CAC" w:rsidRPr="00C845B9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C845B9">
        <w:rPr>
          <w:rFonts w:ascii="Times New Roman" w:eastAsia="標楷體" w:hAnsi="Times New Roman"/>
          <w:szCs w:val="24"/>
        </w:rPr>
        <w:t>2.</w:t>
      </w:r>
      <w:r w:rsidRPr="00C845B9">
        <w:rPr>
          <w:rFonts w:ascii="Times New Roman" w:eastAsia="標楷體" w:hAnsi="Times New Roman"/>
          <w:szCs w:val="24"/>
        </w:rPr>
        <w:t>入出境許可證</w:t>
      </w:r>
    </w:p>
    <w:p w:rsidR="003A2CAC" w:rsidRPr="00C845B9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C845B9">
        <w:rPr>
          <w:rFonts w:ascii="Times New Roman" w:eastAsia="標楷體" w:hAnsi="Times New Roman"/>
          <w:szCs w:val="24"/>
        </w:rPr>
        <w:t>3.</w:t>
      </w:r>
      <w:r w:rsidRPr="00C845B9">
        <w:rPr>
          <w:rFonts w:ascii="Times New Roman" w:eastAsia="標楷體" w:hAnsi="Times New Roman"/>
          <w:szCs w:val="24"/>
        </w:rPr>
        <w:t>本校學生證</w:t>
      </w:r>
    </w:p>
    <w:p w:rsidR="003A2CAC" w:rsidRPr="005A1648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4.</w:t>
      </w:r>
      <w:r w:rsidRPr="005A1648">
        <w:rPr>
          <w:rFonts w:ascii="Times New Roman" w:eastAsia="標楷體" w:hAnsi="Times New Roman"/>
          <w:szCs w:val="24"/>
        </w:rPr>
        <w:t>年滿</w:t>
      </w:r>
      <w:r w:rsidRPr="005A1648">
        <w:rPr>
          <w:rFonts w:ascii="Times New Roman" w:eastAsia="標楷體" w:hAnsi="Times New Roman"/>
          <w:szCs w:val="24"/>
        </w:rPr>
        <w:t>20</w:t>
      </w:r>
      <w:r w:rsidRPr="005A1648">
        <w:rPr>
          <w:rFonts w:ascii="Times New Roman" w:eastAsia="標楷體" w:hAnsi="Times New Roman"/>
          <w:szCs w:val="24"/>
        </w:rPr>
        <w:t>歲之具行為能力者之保證人及保證金</w:t>
      </w:r>
      <w:r w:rsidRPr="005A1648">
        <w:rPr>
          <w:rFonts w:ascii="Times New Roman" w:eastAsia="標楷體" w:hAnsi="Times New Roman"/>
          <w:szCs w:val="24"/>
        </w:rPr>
        <w:t>(</w:t>
      </w:r>
      <w:r w:rsidRPr="005A1648">
        <w:rPr>
          <w:rFonts w:ascii="Times New Roman" w:eastAsia="標楷體" w:hAnsi="Times New Roman"/>
          <w:szCs w:val="24"/>
        </w:rPr>
        <w:t>金額視各家電信公司而定</w:t>
      </w:r>
      <w:r w:rsidRPr="005A1648">
        <w:rPr>
          <w:rFonts w:ascii="Times New Roman" w:eastAsia="標楷體" w:hAnsi="Times New Roman"/>
          <w:szCs w:val="24"/>
        </w:rPr>
        <w:t>)</w:t>
      </w:r>
      <w:r w:rsidRPr="005A1648">
        <w:rPr>
          <w:rFonts w:ascii="Times New Roman" w:eastAsia="標楷體" w:hAnsi="Times New Roman"/>
          <w:szCs w:val="24"/>
        </w:rPr>
        <w:t>。</w:t>
      </w:r>
    </w:p>
    <w:p w:rsidR="003A2CAC" w:rsidRPr="005A1648" w:rsidRDefault="003A2CAC" w:rsidP="00C6517B">
      <w:pPr>
        <w:spacing w:line="400" w:lineRule="exact"/>
        <w:ind w:firstLineChars="200" w:firstLine="48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（五）申辦月租型門號，未滿</w:t>
      </w:r>
      <w:r w:rsidRPr="005A1648">
        <w:rPr>
          <w:rFonts w:ascii="Times New Roman" w:eastAsia="標楷體" w:hAnsi="Times New Roman"/>
          <w:szCs w:val="24"/>
        </w:rPr>
        <w:t>20</w:t>
      </w:r>
      <w:r w:rsidRPr="005A1648">
        <w:rPr>
          <w:rFonts w:ascii="Times New Roman" w:eastAsia="標楷體" w:hAnsi="Times New Roman"/>
          <w:szCs w:val="24"/>
        </w:rPr>
        <w:t>歲之</w:t>
      </w:r>
      <w:proofErr w:type="gramStart"/>
      <w:r w:rsidRPr="005A1648">
        <w:rPr>
          <w:rFonts w:ascii="Times New Roman" w:eastAsia="標楷體" w:hAnsi="Times New Roman"/>
          <w:szCs w:val="24"/>
        </w:rPr>
        <w:t>學生需備</w:t>
      </w:r>
      <w:proofErr w:type="gramEnd"/>
      <w:r w:rsidRPr="005A1648">
        <w:rPr>
          <w:rFonts w:ascii="Times New Roman" w:eastAsia="標楷體" w:hAnsi="Times New Roman"/>
          <w:szCs w:val="24"/>
        </w:rPr>
        <w:t>:</w:t>
      </w:r>
    </w:p>
    <w:p w:rsidR="003A2CAC" w:rsidRPr="005A1648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1.</w:t>
      </w:r>
      <w:r w:rsidRPr="005A1648">
        <w:rPr>
          <w:rFonts w:ascii="Times New Roman" w:eastAsia="標楷體" w:hAnsi="Times New Roman"/>
          <w:szCs w:val="24"/>
        </w:rPr>
        <w:t>大陸居民往來臺灣通行證</w:t>
      </w:r>
    </w:p>
    <w:p w:rsidR="003A2CAC" w:rsidRPr="005A1648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2.</w:t>
      </w:r>
      <w:r w:rsidRPr="005A1648">
        <w:rPr>
          <w:rFonts w:ascii="Times New Roman" w:eastAsia="標楷體" w:hAnsi="Times New Roman"/>
          <w:szCs w:val="24"/>
        </w:rPr>
        <w:t>入出境許可證</w:t>
      </w:r>
    </w:p>
    <w:p w:rsidR="003A2CAC" w:rsidRPr="005A1648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3.</w:t>
      </w:r>
      <w:r w:rsidRPr="005A1648">
        <w:rPr>
          <w:rFonts w:ascii="Times New Roman" w:eastAsia="標楷體" w:hAnsi="Times New Roman"/>
          <w:szCs w:val="24"/>
        </w:rPr>
        <w:t>本校學生證</w:t>
      </w:r>
    </w:p>
    <w:p w:rsidR="003A2CAC" w:rsidRPr="005A1648" w:rsidRDefault="003A2CAC" w:rsidP="00C6517B">
      <w:pPr>
        <w:spacing w:line="400" w:lineRule="exact"/>
        <w:ind w:leftChars="400" w:left="960" w:firstLineChars="100" w:firstLine="24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4.</w:t>
      </w:r>
      <w:r w:rsidRPr="005A1648">
        <w:rPr>
          <w:rFonts w:ascii="Times New Roman" w:eastAsia="標楷體" w:hAnsi="Times New Roman"/>
          <w:szCs w:val="24"/>
        </w:rPr>
        <w:t>法定代理人身分證明文件</w:t>
      </w:r>
    </w:p>
    <w:p w:rsidR="003A2CAC" w:rsidRDefault="003A2CAC" w:rsidP="00C6517B">
      <w:pPr>
        <w:spacing w:line="400" w:lineRule="exact"/>
        <w:ind w:leftChars="500" w:left="1440" w:hangingChars="100" w:hanging="240"/>
        <w:rPr>
          <w:rFonts w:ascii="Times New Roman" w:eastAsia="標楷體" w:hAnsi="Times New Roman"/>
          <w:szCs w:val="24"/>
        </w:rPr>
      </w:pPr>
      <w:r w:rsidRPr="005A1648">
        <w:rPr>
          <w:rFonts w:ascii="Times New Roman" w:eastAsia="標楷體" w:hAnsi="Times New Roman"/>
          <w:szCs w:val="24"/>
        </w:rPr>
        <w:t>5.</w:t>
      </w:r>
      <w:r w:rsidRPr="005A1648">
        <w:rPr>
          <w:rFonts w:ascii="Times New Roman" w:eastAsia="標楷體" w:hAnsi="Times New Roman"/>
          <w:szCs w:val="24"/>
        </w:rPr>
        <w:t>年滿</w:t>
      </w:r>
      <w:r w:rsidRPr="004A4D59">
        <w:rPr>
          <w:rFonts w:ascii="Times New Roman" w:eastAsia="標楷體" w:hAnsi="Times New Roman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歲具行為能力者之連帶保證人</w:t>
      </w:r>
      <w:r>
        <w:rPr>
          <w:rFonts w:ascii="Times New Roman" w:eastAsia="標楷體" w:hAnsi="Times New Roman"/>
          <w:szCs w:val="24"/>
        </w:rPr>
        <w:t>及保證金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金額視各家電信公司而定</w:t>
      </w:r>
      <w:r>
        <w:rPr>
          <w:rFonts w:ascii="Times New Roman" w:eastAsia="標楷體" w:hAnsi="Times New Roman" w:hint="eastAsia"/>
          <w:szCs w:val="24"/>
        </w:rPr>
        <w:t>)</w:t>
      </w:r>
    </w:p>
    <w:p w:rsidR="003A2CAC" w:rsidRPr="00880447" w:rsidRDefault="003A2CAC" w:rsidP="00880447">
      <w:pPr>
        <w:spacing w:afterLines="50" w:after="180" w:line="400" w:lineRule="exact"/>
        <w:ind w:leftChars="300" w:left="1440" w:hangingChars="300" w:hanging="72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（六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建議未滿</w:t>
      </w:r>
      <w:r>
        <w:rPr>
          <w:rFonts w:ascii="Times New Roman" w:eastAsia="標楷體" w:hAnsi="Times New Roman" w:hint="eastAsia"/>
          <w:szCs w:val="24"/>
        </w:rPr>
        <w:t>20</w:t>
      </w:r>
      <w:r>
        <w:rPr>
          <w:rFonts w:ascii="Times New Roman" w:eastAsia="標楷體" w:hAnsi="Times New Roman" w:hint="eastAsia"/>
          <w:szCs w:val="24"/>
        </w:rPr>
        <w:t>歲之</w:t>
      </w:r>
      <w:r>
        <w:rPr>
          <w:rFonts w:ascii="Times New Roman" w:eastAsia="標楷體" w:hAnsi="Times New Roman"/>
          <w:szCs w:val="24"/>
        </w:rPr>
        <w:t>學生，需另備妥父母二人之身分證護照影本，以便辦理門號。</w:t>
      </w:r>
    </w:p>
    <w:p w:rsidR="003A2CAC" w:rsidRPr="00330413" w:rsidRDefault="00504ABE" w:rsidP="00C845B9">
      <w:pPr>
        <w:pStyle w:val="2"/>
        <w:spacing w:line="400" w:lineRule="exact"/>
        <w:ind w:leftChars="150" w:left="360"/>
        <w:rPr>
          <w:rFonts w:ascii="華康圓體 Std W3" w:eastAsia="華康圓體 Std W3" w:hAnsi="華康圓體 Std W3"/>
          <w:sz w:val="28"/>
          <w:szCs w:val="28"/>
        </w:rPr>
      </w:pPr>
      <w:bookmarkStart w:id="19" w:name="_Toc411255585"/>
      <w:r>
        <w:rPr>
          <w:rFonts w:ascii="華康圓體 Std W3" w:eastAsia="華康圓體 Std W3" w:hAnsi="華康圓體 Std W3"/>
          <w:sz w:val="28"/>
          <w:szCs w:val="28"/>
        </w:rPr>
        <w:t>五</w:t>
      </w:r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、海關申報</w:t>
      </w:r>
      <w:bookmarkEnd w:id="19"/>
    </w:p>
    <w:p w:rsidR="00CB3AFE" w:rsidRDefault="003A2CAC" w:rsidP="00C66F50">
      <w:pPr>
        <w:spacing w:line="400" w:lineRule="exact"/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所有國際性違禁品，皆列為嚴禁品之列。</w:t>
      </w:r>
    </w:p>
    <w:p w:rsidR="00CB3AFE" w:rsidRDefault="003A2CAC" w:rsidP="00CB3AFE">
      <w:pPr>
        <w:spacing w:line="400" w:lineRule="exact"/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旅客自用藥品以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種為限，每種以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瓶為限。</w:t>
      </w:r>
    </w:p>
    <w:p w:rsidR="003A2CAC" w:rsidRPr="005722BA" w:rsidRDefault="003A2CAC" w:rsidP="00CB3AFE">
      <w:pPr>
        <w:spacing w:afterLines="50" w:after="180" w:line="400" w:lineRule="exact"/>
        <w:ind w:leftChars="300" w:left="144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臺灣規定，入境旅客攜帶新臺幣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萬元以上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人民幣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萬元以上，或美金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萬元以上或同等值之外幣則需要申報，旅行支票不在此限制內</w:t>
      </w:r>
      <w:r>
        <w:rPr>
          <w:rFonts w:ascii="Times New Roman" w:eastAsia="標楷體" w:hAnsi="Times New Roman"/>
          <w:szCs w:val="24"/>
        </w:rPr>
        <w:t>。</w:t>
      </w:r>
    </w:p>
    <w:p w:rsidR="003A2CAC" w:rsidRPr="00330413" w:rsidRDefault="00504ABE" w:rsidP="00C845B9">
      <w:pPr>
        <w:pStyle w:val="2"/>
        <w:spacing w:line="400" w:lineRule="exact"/>
        <w:ind w:leftChars="150" w:left="360"/>
        <w:rPr>
          <w:rFonts w:ascii="華康圓體 Std W3" w:eastAsia="華康圓體 Std W3" w:hAnsi="華康圓體 Std W3"/>
          <w:sz w:val="28"/>
          <w:szCs w:val="28"/>
        </w:rPr>
      </w:pPr>
      <w:bookmarkStart w:id="20" w:name="_Toc411255586"/>
      <w:r>
        <w:rPr>
          <w:rFonts w:ascii="華康圓體 Std W3" w:eastAsia="華康圓體 Std W3" w:hAnsi="華康圓體 Std W3"/>
          <w:sz w:val="28"/>
          <w:szCs w:val="28"/>
        </w:rPr>
        <w:t>六</w:t>
      </w:r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、常備用藥</w:t>
      </w:r>
      <w:bookmarkEnd w:id="20"/>
    </w:p>
    <w:p w:rsidR="003A2CAC" w:rsidRDefault="003A2CAC" w:rsidP="00777730">
      <w:pPr>
        <w:spacing w:line="400" w:lineRule="exact"/>
        <w:ind w:leftChars="100" w:left="1361" w:hangingChars="400" w:hanging="1121"/>
        <w:rPr>
          <w:rFonts w:ascii="標楷體" w:eastAsia="標楷體" w:hAnsi="標楷體"/>
          <w:szCs w:val="24"/>
        </w:rPr>
      </w:pPr>
      <w:r>
        <w:rPr>
          <w:rFonts w:ascii="華康圓體 Std W3" w:eastAsia="華康圓體 Std W3" w:hAnsi="華康圓體 Std W3" w:hint="eastAsia"/>
          <w:b/>
          <w:sz w:val="28"/>
          <w:szCs w:val="28"/>
        </w:rPr>
        <w:t xml:space="preserve"> </w:t>
      </w:r>
      <w:r>
        <w:rPr>
          <w:rFonts w:ascii="華康圓體 Std W3" w:eastAsia="華康圓體 Std W3" w:hAnsi="華康圓體 Std W3"/>
          <w:b/>
          <w:sz w:val="28"/>
          <w:szCs w:val="28"/>
        </w:rPr>
        <w:t xml:space="preserve"> </w:t>
      </w:r>
      <w:r w:rsidR="00E51DE3">
        <w:rPr>
          <w:rFonts w:ascii="華康圓體 Std W3" w:eastAsia="華康圓體 Std W3" w:hAnsi="華康圓體 Std W3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Pr="006D5CAF">
        <w:rPr>
          <w:rFonts w:ascii="標楷體" w:eastAsia="標楷體" w:hAnsi="標楷體"/>
          <w:szCs w:val="24"/>
        </w:rPr>
        <w:t>本校</w:t>
      </w:r>
      <w:r>
        <w:rPr>
          <w:rFonts w:ascii="Times New Roman" w:eastAsia="標楷體" w:hAnsi="Times New Roman"/>
          <w:szCs w:val="24"/>
        </w:rPr>
        <w:t>處於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中市都會區，生活便利，學校周遭有診所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中醫院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/>
          <w:szCs w:val="24"/>
        </w:rPr>
        <w:t>大型區域型教學醫院等，就醫及</w:t>
      </w:r>
      <w:r>
        <w:rPr>
          <w:rFonts w:ascii="標楷體" w:eastAsia="標楷體" w:hAnsi="標楷體" w:hint="eastAsia"/>
          <w:szCs w:val="24"/>
        </w:rPr>
        <w:t>藥品購買亦相當方便。</w:t>
      </w:r>
    </w:p>
    <w:p w:rsidR="003A2CAC" w:rsidRPr="006D5CAF" w:rsidRDefault="003A2CAC" w:rsidP="00E51DE3">
      <w:pPr>
        <w:spacing w:afterLines="50" w:after="180" w:line="400" w:lineRule="exact"/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>建議學生可自備慣用常備藥品赴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，輕微病症可即時減緩。</w:t>
      </w:r>
    </w:p>
    <w:p w:rsidR="003A2CAC" w:rsidRPr="00330413" w:rsidRDefault="00504ABE" w:rsidP="00C845B9">
      <w:pPr>
        <w:pStyle w:val="2"/>
        <w:spacing w:line="400" w:lineRule="exact"/>
        <w:ind w:leftChars="150" w:left="360"/>
        <w:rPr>
          <w:rFonts w:ascii="華康圓體 Std W3" w:eastAsia="華康圓體 Std W3" w:hAnsi="華康圓體 Std W3"/>
          <w:sz w:val="28"/>
          <w:szCs w:val="28"/>
        </w:rPr>
      </w:pPr>
      <w:bookmarkStart w:id="21" w:name="_Toc411255587"/>
      <w:r>
        <w:rPr>
          <w:rFonts w:ascii="華康圓體 Std W3" w:eastAsia="華康圓體 Std W3" w:hAnsi="華康圓體 Std W3"/>
          <w:sz w:val="28"/>
          <w:szCs w:val="28"/>
        </w:rPr>
        <w:t>七</w:t>
      </w:r>
      <w:r w:rsidR="003A2CAC" w:rsidRPr="00330413">
        <w:rPr>
          <w:rFonts w:ascii="華康圓體 Std W3" w:eastAsia="華康圓體 Std W3" w:hAnsi="華康圓體 Std W3" w:hint="eastAsia"/>
          <w:sz w:val="28"/>
          <w:szCs w:val="28"/>
        </w:rPr>
        <w:t>、電壓</w:t>
      </w:r>
      <w:bookmarkEnd w:id="21"/>
    </w:p>
    <w:p w:rsidR="003A2CAC" w:rsidRDefault="003A2CAC" w:rsidP="00777730">
      <w:pPr>
        <w:spacing w:afterLines="50" w:after="180" w:line="400" w:lineRule="exact"/>
        <w:ind w:leftChars="100" w:left="800" w:hangingChars="200" w:hanging="560"/>
        <w:rPr>
          <w:rFonts w:ascii="標楷體" w:eastAsia="標楷體" w:hAnsi="標楷體"/>
          <w:szCs w:val="24"/>
        </w:rPr>
      </w:pPr>
      <w:r>
        <w:rPr>
          <w:rFonts w:ascii="華康圓體 Std W3" w:eastAsia="華康圓體 Std W3" w:hAnsi="華康圓體 Std W3" w:hint="eastAsia"/>
          <w:b/>
          <w:sz w:val="28"/>
          <w:szCs w:val="28"/>
        </w:rPr>
        <w:t xml:space="preserve">    </w:t>
      </w:r>
      <w:r w:rsidRPr="005722BA">
        <w:rPr>
          <w:rFonts w:ascii="標楷體" w:eastAsia="標楷體" w:hAnsi="標楷體"/>
          <w:szCs w:val="24"/>
        </w:rPr>
        <w:t>臺灣電壓</w:t>
      </w:r>
      <w:r>
        <w:rPr>
          <w:rFonts w:ascii="標楷體" w:eastAsia="標楷體" w:hAnsi="標楷體"/>
          <w:szCs w:val="24"/>
        </w:rPr>
        <w:t>為</w:t>
      </w:r>
      <w:r w:rsidRPr="006D5CAF">
        <w:rPr>
          <w:rFonts w:ascii="Times New Roman" w:eastAsia="標楷體" w:hAnsi="Times New Roman"/>
          <w:szCs w:val="24"/>
        </w:rPr>
        <w:t>110</w:t>
      </w:r>
      <w:r w:rsidRPr="006D5CAF">
        <w:rPr>
          <w:rFonts w:ascii="Times New Roman" w:eastAsia="標楷體" w:hAnsi="Times New Roman"/>
          <w:szCs w:val="24"/>
        </w:rPr>
        <w:t>伏特，插座為扁頭二腳式，大陸地區電壓為</w:t>
      </w:r>
      <w:r w:rsidRPr="006D5CAF">
        <w:rPr>
          <w:rFonts w:ascii="Times New Roman" w:eastAsia="標楷體" w:hAnsi="Times New Roman"/>
          <w:szCs w:val="24"/>
        </w:rPr>
        <w:t>220</w:t>
      </w:r>
      <w:r w:rsidRPr="006D5CAF">
        <w:rPr>
          <w:rFonts w:ascii="Times New Roman" w:eastAsia="標楷體" w:hAnsi="Times New Roman"/>
          <w:szCs w:val="24"/>
        </w:rPr>
        <w:t>伏</w:t>
      </w:r>
      <w:r>
        <w:rPr>
          <w:rFonts w:ascii="標楷體" w:eastAsia="標楷體" w:hAnsi="標楷體" w:hint="eastAsia"/>
          <w:szCs w:val="24"/>
        </w:rPr>
        <w:t>特，故學生需自備轉換插頭或轉壓器，亦可抵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後購買。</w:t>
      </w:r>
    </w:p>
    <w:p w:rsidR="00880447" w:rsidRDefault="00880447" w:rsidP="00863186">
      <w:pPr>
        <w:spacing w:afterLines="50" w:after="180" w:line="400" w:lineRule="exact"/>
        <w:ind w:leftChars="100" w:left="720" w:hangingChars="200" w:hanging="480"/>
        <w:rPr>
          <w:rFonts w:ascii="標楷體" w:eastAsia="標楷體" w:hAnsi="標楷體"/>
          <w:szCs w:val="24"/>
        </w:rPr>
      </w:pPr>
    </w:p>
    <w:p w:rsidR="003A2CAC" w:rsidRPr="00941D56" w:rsidRDefault="003A2CAC" w:rsidP="00C845B9">
      <w:pPr>
        <w:pStyle w:val="1"/>
        <w:spacing w:beforeLines="50" w:before="180" w:afterLines="50" w:after="180" w:line="400" w:lineRule="exact"/>
        <w:rPr>
          <w:rFonts w:ascii="華康圓體 Std W3" w:eastAsia="華康圓體 Std W3" w:hAnsi="華康圓體 Std W3"/>
          <w:b w:val="0"/>
          <w:sz w:val="32"/>
          <w:szCs w:val="32"/>
        </w:rPr>
      </w:pPr>
      <w:bookmarkStart w:id="22" w:name="_Toc411255590"/>
      <w:r w:rsidRPr="000E1AEC">
        <w:rPr>
          <w:rFonts w:ascii="華康圓體 Std W3" w:eastAsia="華康圓體 Std W3" w:hAnsi="華康圓體 Std W3"/>
          <w:sz w:val="32"/>
          <w:szCs w:val="32"/>
        </w:rPr>
        <w:lastRenderedPageBreak/>
        <w:t>肆</w:t>
      </w:r>
      <w:r w:rsidRPr="000E1AEC">
        <w:rPr>
          <w:rFonts w:ascii="華康圓體 Std W3" w:eastAsia="華康圓體 Std W3" w:hAnsi="華康圓體 Std W3" w:hint="eastAsia"/>
          <w:sz w:val="32"/>
          <w:szCs w:val="32"/>
        </w:rPr>
        <w:t>、其它注意事項</w:t>
      </w:r>
      <w:bookmarkEnd w:id="22"/>
    </w:p>
    <w:p w:rsidR="003A2CAC" w:rsidRPr="00FC2468" w:rsidRDefault="003A2CAC" w:rsidP="00C845B9">
      <w:pPr>
        <w:pStyle w:val="af"/>
        <w:spacing w:beforeLines="50" w:before="180" w:after="50" w:line="400" w:lineRule="exact"/>
        <w:ind w:left="1200" w:hangingChars="300" w:hanging="720"/>
        <w:jc w:val="both"/>
        <w:rPr>
          <w:rFonts w:ascii="Arial" w:eastAsia="標楷體" w:hAnsi="Arial" w:cs="Arial"/>
          <w:szCs w:val="24"/>
        </w:rPr>
      </w:pPr>
      <w:r>
        <w:rPr>
          <w:rFonts w:ascii="Times New Roman" w:eastAsia="標楷體" w:hAnsi="Times New Roman"/>
          <w:szCs w:val="24"/>
        </w:rPr>
        <w:t>（一</w:t>
      </w:r>
      <w:r w:rsidRPr="00043F10">
        <w:rPr>
          <w:rFonts w:ascii="Times New Roman" w:eastAsia="標楷體" w:hAnsi="Times New Roman"/>
          <w:szCs w:val="24"/>
        </w:rPr>
        <w:t>）</w:t>
      </w:r>
      <w:r w:rsidR="00E51DE3">
        <w:rPr>
          <w:rFonts w:ascii="Arial" w:eastAsia="標楷體" w:hAnsi="Arial" w:cs="Arial"/>
          <w:szCs w:val="24"/>
        </w:rPr>
        <w:t>在</w:t>
      </w:r>
      <w:proofErr w:type="gramStart"/>
      <w:r w:rsidR="00E51DE3">
        <w:rPr>
          <w:rFonts w:ascii="Arial" w:eastAsia="標楷體" w:hAnsi="Arial" w:cs="Arial"/>
          <w:szCs w:val="24"/>
        </w:rPr>
        <w:t>臺研</w:t>
      </w:r>
      <w:proofErr w:type="gramEnd"/>
      <w:r w:rsidR="00E51DE3">
        <w:rPr>
          <w:rFonts w:ascii="Arial" w:eastAsia="標楷體" w:hAnsi="Arial" w:cs="Arial"/>
          <w:szCs w:val="24"/>
        </w:rPr>
        <w:t>修</w:t>
      </w:r>
      <w:proofErr w:type="gramStart"/>
      <w:r w:rsidR="00D3096A">
        <w:rPr>
          <w:rFonts w:ascii="Arial" w:eastAsia="標楷體" w:hAnsi="Arial" w:cs="Arial"/>
          <w:szCs w:val="24"/>
        </w:rPr>
        <w:t>期間，</w:t>
      </w:r>
      <w:proofErr w:type="gramEnd"/>
      <w:r w:rsidR="00D3096A">
        <w:rPr>
          <w:rFonts w:ascii="Arial" w:eastAsia="標楷體" w:hAnsi="Arial" w:cs="Arial"/>
          <w:szCs w:val="24"/>
        </w:rPr>
        <w:t>改以</w:t>
      </w:r>
      <w:proofErr w:type="gramStart"/>
      <w:r w:rsidR="00D3096A">
        <w:rPr>
          <w:rFonts w:ascii="Arial" w:eastAsia="標楷體" w:hAnsi="Arial" w:cs="Arial"/>
          <w:szCs w:val="24"/>
        </w:rPr>
        <w:t>研</w:t>
      </w:r>
      <w:proofErr w:type="gramEnd"/>
      <w:r w:rsidR="00D3096A">
        <w:rPr>
          <w:rFonts w:ascii="Arial" w:eastAsia="標楷體" w:hAnsi="Arial" w:cs="Arial"/>
          <w:szCs w:val="24"/>
        </w:rPr>
        <w:t>修</w:t>
      </w:r>
      <w:r w:rsidRPr="0026006E">
        <w:rPr>
          <w:rFonts w:ascii="Arial" w:eastAsia="標楷體" w:hAnsi="Arial" w:cs="Arial"/>
          <w:szCs w:val="24"/>
        </w:rPr>
        <w:t>許可目的以外之身分在</w:t>
      </w:r>
      <w:proofErr w:type="gramStart"/>
      <w:r w:rsidRPr="0026006E">
        <w:rPr>
          <w:rFonts w:ascii="Arial" w:eastAsia="標楷體" w:hAnsi="Arial" w:cs="Arial"/>
          <w:szCs w:val="24"/>
        </w:rPr>
        <w:t>臺</w:t>
      </w:r>
      <w:proofErr w:type="gramEnd"/>
      <w:r w:rsidRPr="0026006E">
        <w:rPr>
          <w:rFonts w:ascii="Arial" w:eastAsia="標楷體" w:hAnsi="Arial" w:cs="Arial"/>
          <w:szCs w:val="24"/>
        </w:rPr>
        <w:t>停留或居留者，學校應予退學。</w:t>
      </w:r>
    </w:p>
    <w:p w:rsidR="003A2CAC" w:rsidRPr="00FC2468" w:rsidRDefault="003A2CAC" w:rsidP="00C845B9">
      <w:pPr>
        <w:pStyle w:val="af"/>
        <w:spacing w:line="400" w:lineRule="exact"/>
        <w:ind w:left="1200" w:hangingChars="300" w:hanging="720"/>
        <w:jc w:val="both"/>
        <w:rPr>
          <w:rFonts w:ascii="Arial" w:eastAsia="標楷體" w:hAnsi="Arial" w:cs="Arial"/>
          <w:szCs w:val="24"/>
        </w:rPr>
      </w:pPr>
      <w:r>
        <w:rPr>
          <w:rFonts w:ascii="Times New Roman" w:eastAsia="標楷體" w:hAnsi="Times New Roman"/>
          <w:szCs w:val="24"/>
        </w:rPr>
        <w:t>（二</w:t>
      </w:r>
      <w:r w:rsidRPr="00043F10">
        <w:rPr>
          <w:rFonts w:ascii="Times New Roman" w:eastAsia="標楷體" w:hAnsi="Times New Roman"/>
          <w:szCs w:val="24"/>
        </w:rPr>
        <w:t>）</w:t>
      </w:r>
      <w:r w:rsidR="00E51DE3">
        <w:rPr>
          <w:rFonts w:ascii="Arial" w:eastAsia="標楷體" w:hAnsi="Arial" w:cs="Arial"/>
          <w:szCs w:val="24"/>
        </w:rPr>
        <w:t>在</w:t>
      </w:r>
      <w:proofErr w:type="gramStart"/>
      <w:r w:rsidR="00E51DE3">
        <w:rPr>
          <w:rFonts w:ascii="Arial" w:eastAsia="標楷體" w:hAnsi="Arial" w:cs="Arial"/>
          <w:szCs w:val="24"/>
        </w:rPr>
        <w:t>臺研</w:t>
      </w:r>
      <w:proofErr w:type="gramEnd"/>
      <w:r w:rsidR="00E51DE3">
        <w:rPr>
          <w:rFonts w:ascii="Arial" w:eastAsia="標楷體" w:hAnsi="Arial" w:cs="Arial"/>
          <w:szCs w:val="24"/>
        </w:rPr>
        <w:t>修</w:t>
      </w:r>
      <w:proofErr w:type="gramStart"/>
      <w:r w:rsidR="00D3096A">
        <w:rPr>
          <w:rFonts w:ascii="Arial" w:eastAsia="標楷體" w:hAnsi="Arial" w:cs="Arial"/>
          <w:szCs w:val="24"/>
        </w:rPr>
        <w:t>期間，</w:t>
      </w:r>
      <w:proofErr w:type="gramEnd"/>
      <w:r w:rsidR="00D3096A">
        <w:rPr>
          <w:rFonts w:ascii="Arial" w:eastAsia="標楷體" w:hAnsi="Arial" w:cs="Arial"/>
          <w:szCs w:val="24"/>
        </w:rPr>
        <w:t>有</w:t>
      </w:r>
      <w:r w:rsidRPr="0026006E">
        <w:rPr>
          <w:rFonts w:ascii="Arial" w:eastAsia="標楷體" w:hAnsi="Arial" w:cs="Arial"/>
          <w:szCs w:val="24"/>
        </w:rPr>
        <w:t>喪失</w:t>
      </w:r>
      <w:r w:rsidR="00D3096A">
        <w:rPr>
          <w:rFonts w:ascii="Arial" w:eastAsia="標楷體" w:hAnsi="Arial" w:cs="Arial"/>
          <w:szCs w:val="24"/>
        </w:rPr>
        <w:t>本校</w:t>
      </w:r>
      <w:proofErr w:type="gramStart"/>
      <w:r w:rsidR="00D3096A">
        <w:rPr>
          <w:rFonts w:ascii="Arial" w:eastAsia="標楷體" w:hAnsi="Arial" w:cs="Arial"/>
          <w:szCs w:val="24"/>
        </w:rPr>
        <w:t>研</w:t>
      </w:r>
      <w:proofErr w:type="gramEnd"/>
      <w:r w:rsidR="00D3096A">
        <w:rPr>
          <w:rFonts w:ascii="Arial" w:eastAsia="標楷體" w:hAnsi="Arial" w:cs="Arial"/>
          <w:szCs w:val="24"/>
        </w:rPr>
        <w:t>修</w:t>
      </w:r>
      <w:r w:rsidRPr="0026006E">
        <w:rPr>
          <w:rFonts w:ascii="Arial" w:eastAsia="標楷體" w:hAnsi="Arial" w:cs="Arial"/>
          <w:szCs w:val="24"/>
        </w:rPr>
        <w:t>學生身分等情事，應於生效之翌日起</w:t>
      </w:r>
      <w:r w:rsidRPr="007D2FA6">
        <w:rPr>
          <w:rFonts w:ascii="Times New Roman" w:eastAsia="標楷體" w:hAnsi="Times New Roman"/>
          <w:szCs w:val="24"/>
        </w:rPr>
        <w:t>10</w:t>
      </w:r>
      <w:r w:rsidRPr="007D2FA6">
        <w:rPr>
          <w:rFonts w:ascii="Times New Roman" w:eastAsia="標楷體" w:hAnsi="Times New Roman"/>
          <w:szCs w:val="24"/>
        </w:rPr>
        <w:t>日內離境</w:t>
      </w:r>
      <w:r w:rsidR="00880447">
        <w:rPr>
          <w:rFonts w:ascii="Times New Roman" w:eastAsia="標楷體" w:hAnsi="Times New Roman"/>
          <w:szCs w:val="24"/>
        </w:rPr>
        <w:t>，屆期未離境者，視為逾期停留，影響未來入境申請資格</w:t>
      </w:r>
      <w:r w:rsidRPr="0026006E">
        <w:rPr>
          <w:rFonts w:ascii="Arial" w:eastAsia="標楷體" w:hAnsi="Arial" w:cs="Arial"/>
          <w:szCs w:val="24"/>
        </w:rPr>
        <w:t>。</w:t>
      </w:r>
    </w:p>
    <w:p w:rsidR="003A2CAC" w:rsidRPr="00FC2468" w:rsidRDefault="003A2CAC" w:rsidP="007D2FA6">
      <w:pPr>
        <w:spacing w:line="400" w:lineRule="exact"/>
        <w:ind w:leftChars="200" w:left="120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</w:t>
      </w:r>
      <w:r w:rsidRPr="00043F10">
        <w:rPr>
          <w:rFonts w:ascii="Times New Roman" w:eastAsia="標楷體" w:hAnsi="Times New Roman"/>
          <w:szCs w:val="24"/>
        </w:rPr>
        <w:t>）</w:t>
      </w:r>
      <w:r w:rsidR="00E51DE3">
        <w:rPr>
          <w:rFonts w:ascii="Arial" w:eastAsia="標楷體" w:hAnsi="Arial" w:cs="Arial"/>
          <w:szCs w:val="24"/>
        </w:rPr>
        <w:t>在</w:t>
      </w:r>
      <w:proofErr w:type="gramStart"/>
      <w:r w:rsidR="00E51DE3">
        <w:rPr>
          <w:rFonts w:ascii="Arial" w:eastAsia="標楷體" w:hAnsi="Arial" w:cs="Arial"/>
          <w:szCs w:val="24"/>
        </w:rPr>
        <w:t>臺研</w:t>
      </w:r>
      <w:proofErr w:type="gramEnd"/>
      <w:r w:rsidR="00E51DE3">
        <w:rPr>
          <w:rFonts w:ascii="Arial" w:eastAsia="標楷體" w:hAnsi="Arial" w:cs="Arial"/>
          <w:szCs w:val="24"/>
        </w:rPr>
        <w:t>修</w:t>
      </w:r>
      <w:proofErr w:type="gramStart"/>
      <w:r w:rsidRPr="0026006E">
        <w:rPr>
          <w:rFonts w:ascii="Arial" w:eastAsia="標楷體" w:hAnsi="Arial" w:cs="Arial"/>
          <w:szCs w:val="24"/>
        </w:rPr>
        <w:t>期間，</w:t>
      </w:r>
      <w:proofErr w:type="gramEnd"/>
      <w:r w:rsidRPr="0026006E">
        <w:rPr>
          <w:rFonts w:ascii="Arial" w:eastAsia="標楷體" w:hAnsi="Arial" w:cs="Arial"/>
          <w:szCs w:val="24"/>
        </w:rPr>
        <w:t>不得從事專職或兼職之工作</w:t>
      </w:r>
      <w:r w:rsidR="00880447">
        <w:rPr>
          <w:rFonts w:ascii="Arial" w:eastAsia="標楷體" w:hAnsi="Arial" w:cs="Arial"/>
          <w:szCs w:val="24"/>
        </w:rPr>
        <w:t>，故無法於校內及校外打工，</w:t>
      </w:r>
      <w:r w:rsidRPr="0026006E">
        <w:rPr>
          <w:rFonts w:ascii="Arial" w:eastAsia="標楷體" w:hAnsi="Arial" w:cs="Arial"/>
          <w:szCs w:val="24"/>
        </w:rPr>
        <w:t>違反規定者，依「臺灣地區與大陸地區人民關係條例」第</w:t>
      </w:r>
      <w:r w:rsidRPr="0026006E">
        <w:rPr>
          <w:rFonts w:ascii="Arial" w:eastAsia="標楷體" w:hAnsi="Arial" w:cs="Arial"/>
          <w:szCs w:val="24"/>
        </w:rPr>
        <w:t>18</w:t>
      </w:r>
      <w:r w:rsidRPr="0026006E">
        <w:rPr>
          <w:rFonts w:ascii="Arial" w:eastAsia="標楷體" w:hAnsi="Arial" w:cs="Arial"/>
          <w:szCs w:val="24"/>
        </w:rPr>
        <w:t>條規定強制其出境。</w:t>
      </w:r>
    </w:p>
    <w:p w:rsidR="003A2CAC" w:rsidRDefault="00880447" w:rsidP="003A2CAC">
      <w:pPr>
        <w:pStyle w:val="af"/>
        <w:spacing w:line="400" w:lineRule="exact"/>
        <w:ind w:left="120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</w:t>
      </w:r>
      <w:r w:rsidR="003A2CAC" w:rsidRPr="00043F10">
        <w:rPr>
          <w:rFonts w:ascii="Times New Roman" w:eastAsia="標楷體" w:hAnsi="Times New Roman"/>
          <w:szCs w:val="24"/>
        </w:rPr>
        <w:t>）</w:t>
      </w:r>
      <w:r w:rsidR="00E51DE3">
        <w:rPr>
          <w:rFonts w:ascii="Times New Roman" w:eastAsia="標楷體" w:hAnsi="Times New Roman"/>
          <w:szCs w:val="24"/>
        </w:rPr>
        <w:t>大陸</w:t>
      </w:r>
      <w:proofErr w:type="gramStart"/>
      <w:r w:rsidR="00E51DE3">
        <w:rPr>
          <w:rFonts w:ascii="Times New Roman" w:eastAsia="標楷體" w:hAnsi="Times New Roman"/>
          <w:szCs w:val="24"/>
        </w:rPr>
        <w:t>研</w:t>
      </w:r>
      <w:proofErr w:type="gramEnd"/>
      <w:r w:rsidR="00E51DE3">
        <w:rPr>
          <w:rFonts w:ascii="Times New Roman" w:eastAsia="標楷體" w:hAnsi="Times New Roman"/>
          <w:szCs w:val="24"/>
        </w:rPr>
        <w:t>修生與</w:t>
      </w:r>
      <w:r>
        <w:rPr>
          <w:rFonts w:ascii="Times New Roman" w:eastAsia="標楷體" w:hAnsi="Times New Roman"/>
          <w:szCs w:val="24"/>
        </w:rPr>
        <w:t>大陸正式學位生</w:t>
      </w:r>
      <w:r>
        <w:rPr>
          <w:rFonts w:ascii="標楷體" w:eastAsia="標楷體" w:hAnsi="標楷體" w:hint="eastAsia"/>
          <w:szCs w:val="24"/>
        </w:rPr>
        <w:t>、</w:t>
      </w:r>
      <w:r w:rsidR="00E51DE3">
        <w:rPr>
          <w:rFonts w:ascii="Times New Roman" w:eastAsia="標楷體" w:hAnsi="Times New Roman"/>
          <w:szCs w:val="24"/>
        </w:rPr>
        <w:t>臺灣學生相同，皆可自由參加校內各學生社團</w:t>
      </w:r>
      <w:r w:rsidR="003A2CAC">
        <w:rPr>
          <w:rFonts w:ascii="Times New Roman" w:eastAsia="標楷體" w:hAnsi="Times New Roman"/>
          <w:szCs w:val="24"/>
        </w:rPr>
        <w:t>，校內各項設施均可使用。</w:t>
      </w:r>
    </w:p>
    <w:p w:rsidR="00E51DE3" w:rsidRPr="00240E67" w:rsidRDefault="00880447" w:rsidP="00E51DE3">
      <w:pPr>
        <w:spacing w:line="400" w:lineRule="exact"/>
        <w:ind w:leftChars="207" w:left="1217" w:hangingChars="300" w:hanging="7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（五</w:t>
      </w:r>
      <w:r w:rsidR="00E51DE3">
        <w:rPr>
          <w:rFonts w:ascii="Times New Roman" w:eastAsia="標楷體" w:hAnsi="標楷體" w:hint="eastAsia"/>
          <w:szCs w:val="24"/>
        </w:rPr>
        <w:t>）</w:t>
      </w:r>
      <w:proofErr w:type="gramStart"/>
      <w:r w:rsidR="00E51DE3">
        <w:rPr>
          <w:rFonts w:ascii="Times New Roman" w:eastAsia="標楷體" w:hAnsi="標楷體" w:hint="eastAsia"/>
          <w:szCs w:val="24"/>
        </w:rPr>
        <w:t>研</w:t>
      </w:r>
      <w:proofErr w:type="gramEnd"/>
      <w:r w:rsidR="00E51DE3">
        <w:rPr>
          <w:rFonts w:ascii="Times New Roman" w:eastAsia="標楷體" w:hAnsi="標楷體" w:hint="eastAsia"/>
          <w:szCs w:val="24"/>
        </w:rPr>
        <w:t>修生於</w:t>
      </w:r>
      <w:proofErr w:type="gramStart"/>
      <w:r w:rsidR="00E51DE3">
        <w:rPr>
          <w:rFonts w:ascii="Times New Roman" w:eastAsia="標楷體" w:hAnsi="標楷體" w:hint="eastAsia"/>
          <w:szCs w:val="24"/>
        </w:rPr>
        <w:t>研</w:t>
      </w:r>
      <w:proofErr w:type="gramEnd"/>
      <w:r w:rsidR="00E51DE3">
        <w:rPr>
          <w:rFonts w:ascii="Times New Roman" w:eastAsia="標楷體" w:hAnsi="標楷體" w:hint="eastAsia"/>
          <w:szCs w:val="24"/>
        </w:rPr>
        <w:t>修期間須遵守</w:t>
      </w:r>
      <w:r w:rsidR="00E51DE3" w:rsidRPr="00240E67">
        <w:rPr>
          <w:rFonts w:ascii="Times New Roman" w:eastAsia="標楷體" w:hAnsi="標楷體" w:hint="eastAsia"/>
          <w:szCs w:val="24"/>
        </w:rPr>
        <w:t>本校</w:t>
      </w:r>
      <w:r w:rsidR="00E51DE3">
        <w:rPr>
          <w:rFonts w:ascii="Times New Roman" w:eastAsia="標楷體" w:hAnsi="標楷體" w:hint="eastAsia"/>
          <w:szCs w:val="24"/>
        </w:rPr>
        <w:t>各項校規如：缺曠課</w:t>
      </w:r>
      <w:r w:rsidR="00E51DE3" w:rsidRPr="00240E67">
        <w:rPr>
          <w:rFonts w:ascii="Times New Roman" w:eastAsia="標楷體" w:hAnsi="標楷體" w:hint="eastAsia"/>
          <w:szCs w:val="24"/>
        </w:rPr>
        <w:t>請假</w:t>
      </w:r>
      <w:r w:rsidR="00E51DE3">
        <w:rPr>
          <w:rFonts w:ascii="Times New Roman" w:eastAsia="標楷體" w:hAnsi="標楷體" w:hint="eastAsia"/>
          <w:szCs w:val="24"/>
        </w:rPr>
        <w:t>規則、操行考查辦法、住宿管理</w:t>
      </w:r>
      <w:r w:rsidR="00E51DE3" w:rsidRPr="00240E67">
        <w:rPr>
          <w:rFonts w:ascii="Times New Roman" w:eastAsia="標楷體" w:hAnsi="標楷體" w:hint="eastAsia"/>
          <w:szCs w:val="24"/>
        </w:rPr>
        <w:t>等規定</w:t>
      </w:r>
      <w:r w:rsidR="00E51DE3">
        <w:rPr>
          <w:rFonts w:ascii="Times New Roman" w:eastAsia="標楷體" w:hAnsi="標楷體" w:hint="eastAsia"/>
          <w:szCs w:val="24"/>
        </w:rPr>
        <w:t>，如有課堂學習出席狀況不佳、宿舍不假未歸等情事，輔導未見改善者，本校可取消</w:t>
      </w:r>
      <w:proofErr w:type="gramStart"/>
      <w:r w:rsidR="00E51DE3">
        <w:rPr>
          <w:rFonts w:ascii="Times New Roman" w:eastAsia="標楷體" w:hAnsi="標楷體" w:hint="eastAsia"/>
          <w:szCs w:val="24"/>
        </w:rPr>
        <w:t>研</w:t>
      </w:r>
      <w:proofErr w:type="gramEnd"/>
      <w:r w:rsidR="00E51DE3">
        <w:rPr>
          <w:rFonts w:ascii="Times New Roman" w:eastAsia="標楷體" w:hAnsi="標楷體" w:hint="eastAsia"/>
          <w:szCs w:val="24"/>
        </w:rPr>
        <w:t>修生資格，並限</w:t>
      </w:r>
      <w:r w:rsidR="00E51DE3">
        <w:rPr>
          <w:rFonts w:ascii="Times New Roman" w:eastAsia="標楷體" w:hAnsi="標楷體" w:hint="eastAsia"/>
          <w:szCs w:val="24"/>
        </w:rPr>
        <w:t>10</w:t>
      </w:r>
      <w:r w:rsidR="00E51DE3">
        <w:rPr>
          <w:rFonts w:ascii="Times New Roman" w:eastAsia="標楷體" w:hAnsi="標楷體" w:hint="eastAsia"/>
          <w:szCs w:val="24"/>
        </w:rPr>
        <w:t>日內離境</w:t>
      </w:r>
      <w:r w:rsidR="00E51DE3" w:rsidRPr="00240E67">
        <w:rPr>
          <w:rFonts w:ascii="Times New Roman" w:eastAsia="標楷體" w:hAnsi="標楷體" w:hint="eastAsia"/>
          <w:szCs w:val="24"/>
        </w:rPr>
        <w:t>。</w:t>
      </w:r>
    </w:p>
    <w:p w:rsidR="00E51DE3" w:rsidRDefault="00880447" w:rsidP="00E51DE3">
      <w:pPr>
        <w:pStyle w:val="af"/>
        <w:spacing w:line="400" w:lineRule="exact"/>
        <w:ind w:leftChars="208" w:left="1219" w:hangingChars="300" w:hanging="7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（六</w:t>
      </w:r>
      <w:r w:rsidR="00E51DE3" w:rsidRPr="00240E67">
        <w:rPr>
          <w:rFonts w:ascii="Times New Roman" w:eastAsia="標楷體" w:hAnsi="標楷體" w:hint="eastAsia"/>
          <w:szCs w:val="24"/>
        </w:rPr>
        <w:t>）</w:t>
      </w:r>
      <w:proofErr w:type="gramStart"/>
      <w:r w:rsidR="00E51DE3">
        <w:rPr>
          <w:rFonts w:ascii="Times New Roman" w:eastAsia="標楷體" w:hAnsi="標楷體" w:hint="eastAsia"/>
          <w:szCs w:val="24"/>
        </w:rPr>
        <w:t>研</w:t>
      </w:r>
      <w:proofErr w:type="gramEnd"/>
      <w:r w:rsidR="00E51DE3">
        <w:rPr>
          <w:rFonts w:ascii="Times New Roman" w:eastAsia="標楷體" w:hAnsi="標楷體" w:hint="eastAsia"/>
          <w:szCs w:val="24"/>
        </w:rPr>
        <w:t>修生應就其</w:t>
      </w:r>
      <w:proofErr w:type="gramStart"/>
      <w:r w:rsidR="00E51DE3">
        <w:rPr>
          <w:rFonts w:ascii="Times New Roman" w:eastAsia="標楷體" w:hAnsi="標楷體" w:hint="eastAsia"/>
          <w:szCs w:val="24"/>
        </w:rPr>
        <w:t>研</w:t>
      </w:r>
      <w:proofErr w:type="gramEnd"/>
      <w:r w:rsidR="00E51DE3">
        <w:rPr>
          <w:rFonts w:ascii="Times New Roman" w:eastAsia="標楷體" w:hAnsi="標楷體" w:hint="eastAsia"/>
          <w:szCs w:val="24"/>
        </w:rPr>
        <w:t>修領域修習一定程度之專業必修學分，不得皆以通識選修課程替代之，如第一學期成績不及格者逾二分之一者，本校保留評估該生第二學期</w:t>
      </w:r>
      <w:proofErr w:type="gramStart"/>
      <w:r w:rsidR="00E51DE3">
        <w:rPr>
          <w:rFonts w:ascii="Times New Roman" w:eastAsia="標楷體" w:hAnsi="標楷體" w:hint="eastAsia"/>
          <w:szCs w:val="24"/>
        </w:rPr>
        <w:t>研</w:t>
      </w:r>
      <w:proofErr w:type="gramEnd"/>
      <w:r w:rsidR="00E51DE3">
        <w:rPr>
          <w:rFonts w:ascii="Times New Roman" w:eastAsia="標楷體" w:hAnsi="標楷體" w:hint="eastAsia"/>
          <w:szCs w:val="24"/>
        </w:rPr>
        <w:t>修資格之權利。</w:t>
      </w:r>
    </w:p>
    <w:p w:rsidR="00E51DE3" w:rsidRDefault="00880447" w:rsidP="00E51DE3">
      <w:pPr>
        <w:pStyle w:val="af"/>
        <w:spacing w:line="400" w:lineRule="exact"/>
        <w:ind w:leftChars="208" w:left="121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（七</w:t>
      </w:r>
      <w:r w:rsidR="00E51DE3">
        <w:rPr>
          <w:rFonts w:ascii="Times New Roman" w:eastAsia="標楷體" w:hAnsi="Times New Roman" w:hint="eastAsia"/>
          <w:szCs w:val="24"/>
        </w:rPr>
        <w:t>）</w:t>
      </w:r>
      <w:proofErr w:type="gramStart"/>
      <w:r w:rsidR="00E51DE3">
        <w:rPr>
          <w:rFonts w:ascii="Times New Roman" w:eastAsia="標楷體" w:hAnsi="Times New Roman" w:hint="eastAsia"/>
          <w:szCs w:val="24"/>
        </w:rPr>
        <w:t>研修生須於</w:t>
      </w:r>
      <w:proofErr w:type="gramEnd"/>
      <w:r w:rsidR="00E51DE3">
        <w:rPr>
          <w:rFonts w:ascii="Times New Roman" w:eastAsia="標楷體" w:hAnsi="Times New Roman" w:hint="eastAsia"/>
          <w:szCs w:val="24"/>
        </w:rPr>
        <w:t>開學二</w:t>
      </w:r>
      <w:proofErr w:type="gramStart"/>
      <w:r w:rsidR="00E51DE3">
        <w:rPr>
          <w:rFonts w:ascii="Times New Roman" w:eastAsia="標楷體" w:hAnsi="Times New Roman" w:hint="eastAsia"/>
          <w:szCs w:val="24"/>
        </w:rPr>
        <w:t>週</w:t>
      </w:r>
      <w:proofErr w:type="gramEnd"/>
      <w:r w:rsidR="00E51DE3">
        <w:rPr>
          <w:rFonts w:ascii="Times New Roman" w:eastAsia="標楷體" w:hAnsi="Times New Roman" w:hint="eastAsia"/>
          <w:szCs w:val="24"/>
        </w:rPr>
        <w:t>內，與原就讀學校確認其於本校修課之學分是否承認。</w:t>
      </w:r>
    </w:p>
    <w:p w:rsidR="00E51DE3" w:rsidRDefault="00880447" w:rsidP="00E51DE3">
      <w:pPr>
        <w:pStyle w:val="af"/>
        <w:spacing w:line="400" w:lineRule="exact"/>
        <w:ind w:leftChars="208" w:left="121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（八</w:t>
      </w:r>
      <w:r w:rsidR="00E51DE3">
        <w:rPr>
          <w:rFonts w:ascii="Times New Roman" w:eastAsia="標楷體" w:hAnsi="Times New Roman" w:hint="eastAsia"/>
          <w:szCs w:val="24"/>
        </w:rPr>
        <w:t>）</w:t>
      </w:r>
      <w:proofErr w:type="gramStart"/>
      <w:r w:rsidR="00E51DE3">
        <w:rPr>
          <w:rFonts w:ascii="Times New Roman" w:eastAsia="標楷體" w:hAnsi="Times New Roman"/>
          <w:szCs w:val="24"/>
        </w:rPr>
        <w:t>研</w:t>
      </w:r>
      <w:proofErr w:type="gramEnd"/>
      <w:r w:rsidR="00E51DE3">
        <w:rPr>
          <w:rFonts w:ascii="Times New Roman" w:eastAsia="標楷體" w:hAnsi="Times New Roman"/>
          <w:szCs w:val="24"/>
        </w:rPr>
        <w:t>修生結束</w:t>
      </w:r>
      <w:proofErr w:type="gramStart"/>
      <w:r w:rsidR="00E51DE3">
        <w:rPr>
          <w:rFonts w:ascii="Times New Roman" w:eastAsia="標楷體" w:hAnsi="Times New Roman"/>
          <w:szCs w:val="24"/>
        </w:rPr>
        <w:t>研</w:t>
      </w:r>
      <w:proofErr w:type="gramEnd"/>
      <w:r w:rsidR="00E51DE3">
        <w:rPr>
          <w:rFonts w:ascii="Times New Roman" w:eastAsia="標楷體" w:hAnsi="Times New Roman"/>
          <w:szCs w:val="24"/>
        </w:rPr>
        <w:t>修行程返回大陸日期，以學期結束後二星期內為原則，不得以與</w:t>
      </w:r>
      <w:proofErr w:type="gramStart"/>
      <w:r w:rsidR="00E51DE3">
        <w:rPr>
          <w:rFonts w:ascii="Times New Roman" w:eastAsia="標楷體" w:hAnsi="Times New Roman"/>
          <w:szCs w:val="24"/>
        </w:rPr>
        <w:t>研</w:t>
      </w:r>
      <w:proofErr w:type="gramEnd"/>
      <w:r w:rsidR="00E51DE3">
        <w:rPr>
          <w:rFonts w:ascii="Times New Roman" w:eastAsia="標楷體" w:hAnsi="Times New Roman"/>
          <w:szCs w:val="24"/>
        </w:rPr>
        <w:t>修無關之其它理由要求延期。</w:t>
      </w:r>
    </w:p>
    <w:p w:rsidR="00E51DE3" w:rsidRDefault="00880447" w:rsidP="00FA1EB8">
      <w:pPr>
        <w:pStyle w:val="af"/>
        <w:spacing w:line="400" w:lineRule="exact"/>
        <w:ind w:leftChars="208" w:left="121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（九</w:t>
      </w:r>
      <w:r w:rsidR="00E51DE3">
        <w:rPr>
          <w:rFonts w:ascii="Times New Roman" w:eastAsia="標楷體" w:hAnsi="Times New Roman" w:hint="eastAsia"/>
          <w:szCs w:val="24"/>
        </w:rPr>
        <w:t>）除非</w:t>
      </w:r>
      <w:proofErr w:type="gramStart"/>
      <w:r w:rsidR="00E51DE3">
        <w:rPr>
          <w:rFonts w:ascii="Times New Roman" w:eastAsia="標楷體" w:hAnsi="Times New Roman"/>
          <w:szCs w:val="24"/>
        </w:rPr>
        <w:t>研</w:t>
      </w:r>
      <w:proofErr w:type="gramEnd"/>
      <w:r w:rsidR="00E51DE3">
        <w:rPr>
          <w:rFonts w:ascii="Times New Roman" w:eastAsia="標楷體" w:hAnsi="Times New Roman"/>
          <w:szCs w:val="24"/>
        </w:rPr>
        <w:t>修生於</w:t>
      </w:r>
      <w:proofErr w:type="gramStart"/>
      <w:r w:rsidR="00E51DE3">
        <w:rPr>
          <w:rFonts w:ascii="Times New Roman" w:eastAsia="標楷體" w:hAnsi="Times New Roman"/>
          <w:szCs w:val="24"/>
        </w:rPr>
        <w:t>研</w:t>
      </w:r>
      <w:proofErr w:type="gramEnd"/>
      <w:r w:rsidR="00E51DE3">
        <w:rPr>
          <w:rFonts w:ascii="Times New Roman" w:eastAsia="標楷體" w:hAnsi="Times New Roman"/>
          <w:szCs w:val="24"/>
        </w:rPr>
        <w:t>修期間發生重大</w:t>
      </w:r>
      <w:r w:rsidR="00FA1EB8">
        <w:rPr>
          <w:rFonts w:ascii="Times New Roman" w:eastAsia="標楷體" w:hAnsi="Times New Roman"/>
          <w:szCs w:val="24"/>
        </w:rPr>
        <w:t>意外</w:t>
      </w:r>
      <w:r w:rsidR="00FA2BD1">
        <w:rPr>
          <w:rFonts w:ascii="Times New Roman" w:eastAsia="標楷體" w:hAnsi="Times New Roman"/>
          <w:szCs w:val="24"/>
        </w:rPr>
        <w:t>事故，否則本校無法代</w:t>
      </w:r>
      <w:r w:rsidR="00E51DE3">
        <w:rPr>
          <w:rFonts w:ascii="Times New Roman" w:eastAsia="標楷體" w:hAnsi="Times New Roman"/>
          <w:szCs w:val="24"/>
        </w:rPr>
        <w:t>申請其家人來</w:t>
      </w:r>
      <w:proofErr w:type="gramStart"/>
      <w:r w:rsidR="00E51DE3">
        <w:rPr>
          <w:rFonts w:ascii="Times New Roman" w:eastAsia="標楷體" w:hAnsi="Times New Roman"/>
          <w:szCs w:val="24"/>
        </w:rPr>
        <w:t>臺</w:t>
      </w:r>
      <w:proofErr w:type="gramEnd"/>
      <w:r w:rsidR="00E51DE3">
        <w:rPr>
          <w:rFonts w:ascii="Times New Roman" w:eastAsia="標楷體" w:hAnsi="Times New Roman"/>
          <w:szCs w:val="24"/>
        </w:rPr>
        <w:t>探視</w:t>
      </w:r>
      <w:r w:rsidR="00E51DE3" w:rsidRPr="00240E67">
        <w:rPr>
          <w:rFonts w:ascii="Times New Roman" w:eastAsia="標楷體" w:hAnsi="Times New Roman"/>
          <w:szCs w:val="24"/>
        </w:rPr>
        <w:t>。</w:t>
      </w:r>
    </w:p>
    <w:p w:rsidR="00880447" w:rsidRDefault="00880447" w:rsidP="00880447">
      <w:pPr>
        <w:pStyle w:val="af"/>
        <w:spacing w:line="400" w:lineRule="exact"/>
        <w:ind w:left="1200" w:hangingChars="300" w:hanging="720"/>
        <w:jc w:val="both"/>
        <w:rPr>
          <w:rFonts w:ascii="Arial" w:eastAsia="標楷體" w:hAnsi="Arial" w:cs="Arial"/>
          <w:szCs w:val="24"/>
        </w:rPr>
      </w:pPr>
      <w:r>
        <w:rPr>
          <w:rFonts w:ascii="Times New Roman" w:eastAsia="標楷體" w:hAnsi="Times New Roman"/>
          <w:szCs w:val="24"/>
        </w:rPr>
        <w:t>（十</w:t>
      </w:r>
      <w:r w:rsidRPr="00043F10">
        <w:rPr>
          <w:rFonts w:ascii="Times New Roman" w:eastAsia="標楷體" w:hAnsi="Times New Roman"/>
          <w:szCs w:val="24"/>
        </w:rPr>
        <w:t>）</w:t>
      </w:r>
      <w:r w:rsidRPr="00EE05CB">
        <w:rPr>
          <w:rFonts w:ascii="Arial" w:eastAsia="標楷體" w:hAnsi="Arial" w:cs="Arial"/>
          <w:szCs w:val="24"/>
        </w:rPr>
        <w:t>其他未盡事宜</w:t>
      </w:r>
      <w:r w:rsidR="00FA2BD1">
        <w:rPr>
          <w:rFonts w:ascii="Arial" w:eastAsia="標楷體" w:hAnsi="Arial" w:cs="Arial"/>
          <w:szCs w:val="24"/>
        </w:rPr>
        <w:t>，</w:t>
      </w:r>
      <w:r w:rsidRPr="00EE05CB">
        <w:rPr>
          <w:rFonts w:ascii="Arial" w:eastAsia="標楷體" w:hAnsi="Arial" w:cs="Arial"/>
          <w:szCs w:val="24"/>
        </w:rPr>
        <w:t>悉依「大陸地區人民來</w:t>
      </w:r>
      <w:proofErr w:type="gramStart"/>
      <w:r w:rsidRPr="00EE05CB">
        <w:rPr>
          <w:rFonts w:ascii="Arial" w:eastAsia="標楷體" w:hAnsi="Arial" w:cs="Arial"/>
          <w:szCs w:val="24"/>
        </w:rPr>
        <w:t>臺</w:t>
      </w:r>
      <w:proofErr w:type="gramEnd"/>
      <w:r w:rsidRPr="00EE05CB">
        <w:rPr>
          <w:rFonts w:ascii="Arial" w:eastAsia="標楷體" w:hAnsi="Arial" w:cs="Arial"/>
          <w:szCs w:val="24"/>
        </w:rPr>
        <w:t>就讀專科以上學校辦法」、「大陸地區學歷</w:t>
      </w:r>
      <w:proofErr w:type="gramStart"/>
      <w:r w:rsidRPr="00EE05CB">
        <w:rPr>
          <w:rFonts w:ascii="Arial" w:eastAsia="標楷體" w:hAnsi="Arial" w:cs="Arial"/>
          <w:szCs w:val="24"/>
        </w:rPr>
        <w:t>採</w:t>
      </w:r>
      <w:proofErr w:type="gramEnd"/>
      <w:r w:rsidRPr="00EE05CB">
        <w:rPr>
          <w:rFonts w:ascii="Arial" w:eastAsia="標楷體" w:hAnsi="Arial" w:cs="Arial"/>
          <w:szCs w:val="24"/>
        </w:rPr>
        <w:t>認辦法」及臺灣有關法令規定辦理。</w:t>
      </w:r>
    </w:p>
    <w:p w:rsidR="00E51DE3" w:rsidRDefault="00E51DE3" w:rsidP="003A2CAC">
      <w:pPr>
        <w:pStyle w:val="af"/>
        <w:spacing w:line="400" w:lineRule="exact"/>
        <w:ind w:left="1200" w:hangingChars="300" w:hanging="720"/>
        <w:jc w:val="both"/>
        <w:rPr>
          <w:rFonts w:ascii="Times New Roman" w:eastAsia="標楷體" w:hAnsi="Times New Roman"/>
          <w:szCs w:val="24"/>
        </w:rPr>
      </w:pPr>
    </w:p>
    <w:p w:rsidR="00D73168" w:rsidRDefault="00D73168" w:rsidP="003A2CAC">
      <w:pPr>
        <w:pStyle w:val="af"/>
        <w:spacing w:line="400" w:lineRule="exact"/>
        <w:ind w:left="1200" w:hangingChars="300" w:hanging="720"/>
        <w:jc w:val="both"/>
        <w:rPr>
          <w:rFonts w:ascii="Times New Roman" w:eastAsia="標楷體" w:hAnsi="Times New Roman"/>
          <w:szCs w:val="24"/>
        </w:rPr>
      </w:pPr>
    </w:p>
    <w:sectPr w:rsidR="00D73168" w:rsidSect="007D2FA6">
      <w:footerReference w:type="default" r:id="rId1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5D" w:rsidRDefault="0078515D" w:rsidP="003A2CAC">
      <w:r>
        <w:separator/>
      </w:r>
    </w:p>
  </w:endnote>
  <w:endnote w:type="continuationSeparator" w:id="0">
    <w:p w:rsidR="0078515D" w:rsidRDefault="0078515D" w:rsidP="003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圓體 Std W3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A7" w:rsidRDefault="00302FA7">
    <w:pPr>
      <w:pStyle w:val="a8"/>
      <w:jc w:val="center"/>
    </w:pPr>
  </w:p>
  <w:p w:rsidR="00302FA7" w:rsidRDefault="00302F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A7" w:rsidRDefault="00302FA7">
    <w:pPr>
      <w:pStyle w:val="a8"/>
      <w:jc w:val="center"/>
    </w:pPr>
  </w:p>
  <w:p w:rsidR="00302FA7" w:rsidRDefault="00302F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428834"/>
      <w:docPartObj>
        <w:docPartGallery w:val="Page Numbers (Bottom of Page)"/>
        <w:docPartUnique/>
      </w:docPartObj>
    </w:sdtPr>
    <w:sdtEndPr/>
    <w:sdtContent>
      <w:p w:rsidR="00302FA7" w:rsidRDefault="00302F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3E" w:rsidRPr="0034043E">
          <w:rPr>
            <w:noProof/>
            <w:lang w:val="zh-TW"/>
          </w:rPr>
          <w:t>8</w:t>
        </w:r>
        <w:r>
          <w:fldChar w:fldCharType="end"/>
        </w:r>
      </w:p>
    </w:sdtContent>
  </w:sdt>
  <w:p w:rsidR="00302FA7" w:rsidRDefault="00302F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5D" w:rsidRDefault="0078515D" w:rsidP="003A2CAC">
      <w:r>
        <w:separator/>
      </w:r>
    </w:p>
  </w:footnote>
  <w:footnote w:type="continuationSeparator" w:id="0">
    <w:p w:rsidR="0078515D" w:rsidRDefault="0078515D" w:rsidP="003A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DD6"/>
    <w:multiLevelType w:val="hybridMultilevel"/>
    <w:tmpl w:val="125EF852"/>
    <w:lvl w:ilvl="0" w:tplc="96B66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046E1"/>
    <w:multiLevelType w:val="hybridMultilevel"/>
    <w:tmpl w:val="D16EF76A"/>
    <w:lvl w:ilvl="0" w:tplc="EBE8D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00C4D"/>
    <w:multiLevelType w:val="hybridMultilevel"/>
    <w:tmpl w:val="2B84B99A"/>
    <w:lvl w:ilvl="0" w:tplc="214E3172">
      <w:start w:val="1"/>
      <w:numFmt w:val="taiwaneseCountingThousand"/>
      <w:lvlText w:val="（%1）"/>
      <w:lvlJc w:val="left"/>
      <w:pPr>
        <w:ind w:left="9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">
    <w:nsid w:val="0F6955F4"/>
    <w:multiLevelType w:val="hybridMultilevel"/>
    <w:tmpl w:val="61CC2EBE"/>
    <w:lvl w:ilvl="0" w:tplc="72F6A71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27668"/>
    <w:multiLevelType w:val="hybridMultilevel"/>
    <w:tmpl w:val="858AA074"/>
    <w:lvl w:ilvl="0" w:tplc="73ECA8E6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1AEC4F58">
      <w:start w:val="1"/>
      <w:numFmt w:val="taiwaneseCountingThousand"/>
      <w:lvlText w:val="（%2）"/>
      <w:lvlJc w:val="left"/>
      <w:pPr>
        <w:ind w:left="2158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13747EA7"/>
    <w:multiLevelType w:val="hybridMultilevel"/>
    <w:tmpl w:val="0414B9FA"/>
    <w:lvl w:ilvl="0" w:tplc="96C45B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21794"/>
    <w:multiLevelType w:val="hybridMultilevel"/>
    <w:tmpl w:val="4AEA74CE"/>
    <w:lvl w:ilvl="0" w:tplc="53DA5CCA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B74786"/>
    <w:multiLevelType w:val="hybridMultilevel"/>
    <w:tmpl w:val="3DD6BC88"/>
    <w:lvl w:ilvl="0" w:tplc="90FECF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0D072E"/>
    <w:multiLevelType w:val="hybridMultilevel"/>
    <w:tmpl w:val="3C82C6A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D2668C4"/>
    <w:multiLevelType w:val="hybridMultilevel"/>
    <w:tmpl w:val="5170C098"/>
    <w:lvl w:ilvl="0" w:tplc="CFFA23AE">
      <w:start w:val="7"/>
      <w:numFmt w:val="taiwaneseCountingThousand"/>
      <w:lvlText w:val="（%1）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E92BC8"/>
    <w:multiLevelType w:val="hybridMultilevel"/>
    <w:tmpl w:val="7250053C"/>
    <w:lvl w:ilvl="0" w:tplc="CE762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7E4317"/>
    <w:multiLevelType w:val="hybridMultilevel"/>
    <w:tmpl w:val="7DFC8962"/>
    <w:lvl w:ilvl="0" w:tplc="A656A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6715AF"/>
    <w:multiLevelType w:val="hybridMultilevel"/>
    <w:tmpl w:val="F6EC7616"/>
    <w:lvl w:ilvl="0" w:tplc="9208E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BD3486"/>
    <w:multiLevelType w:val="hybridMultilevel"/>
    <w:tmpl w:val="B9B26004"/>
    <w:lvl w:ilvl="0" w:tplc="C47A17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63C51"/>
    <w:multiLevelType w:val="hybridMultilevel"/>
    <w:tmpl w:val="2D822E74"/>
    <w:lvl w:ilvl="0" w:tplc="E46C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C168BC"/>
    <w:multiLevelType w:val="hybridMultilevel"/>
    <w:tmpl w:val="17A8D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F4351E1"/>
    <w:multiLevelType w:val="hybridMultilevel"/>
    <w:tmpl w:val="978AF0DE"/>
    <w:lvl w:ilvl="0" w:tplc="DF22A0A0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>
    <w:nsid w:val="373539BC"/>
    <w:multiLevelType w:val="hybridMultilevel"/>
    <w:tmpl w:val="33E41C3A"/>
    <w:lvl w:ilvl="0" w:tplc="73ECA8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A57A6A"/>
    <w:multiLevelType w:val="hybridMultilevel"/>
    <w:tmpl w:val="B71400E2"/>
    <w:lvl w:ilvl="0" w:tplc="CD42F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B126C7"/>
    <w:multiLevelType w:val="hybridMultilevel"/>
    <w:tmpl w:val="F73AECC0"/>
    <w:lvl w:ilvl="0" w:tplc="82D6DB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B24ACF"/>
    <w:multiLevelType w:val="hybridMultilevel"/>
    <w:tmpl w:val="497ED98C"/>
    <w:lvl w:ilvl="0" w:tplc="73ECA8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8D5AA9"/>
    <w:multiLevelType w:val="hybridMultilevel"/>
    <w:tmpl w:val="8D183238"/>
    <w:lvl w:ilvl="0" w:tplc="B836A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A31CAE"/>
    <w:multiLevelType w:val="hybridMultilevel"/>
    <w:tmpl w:val="D068A19E"/>
    <w:lvl w:ilvl="0" w:tplc="7E04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EA4DC9"/>
    <w:multiLevelType w:val="hybridMultilevel"/>
    <w:tmpl w:val="CEC87A4A"/>
    <w:lvl w:ilvl="0" w:tplc="20AE265A">
      <w:start w:val="9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4">
    <w:nsid w:val="48C03615"/>
    <w:multiLevelType w:val="hybridMultilevel"/>
    <w:tmpl w:val="5ABAF27C"/>
    <w:lvl w:ilvl="0" w:tplc="C332D3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1377E7"/>
    <w:multiLevelType w:val="hybridMultilevel"/>
    <w:tmpl w:val="BC908A44"/>
    <w:lvl w:ilvl="0" w:tplc="3F646B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C756B7"/>
    <w:multiLevelType w:val="hybridMultilevel"/>
    <w:tmpl w:val="00BCA47E"/>
    <w:lvl w:ilvl="0" w:tplc="FD2C12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B6537A"/>
    <w:multiLevelType w:val="hybridMultilevel"/>
    <w:tmpl w:val="8F5EADD0"/>
    <w:lvl w:ilvl="0" w:tplc="ECA2C3DE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7D3982"/>
    <w:multiLevelType w:val="hybridMultilevel"/>
    <w:tmpl w:val="E3B06186"/>
    <w:lvl w:ilvl="0" w:tplc="249A8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B470D8"/>
    <w:multiLevelType w:val="hybridMultilevel"/>
    <w:tmpl w:val="118A59D8"/>
    <w:lvl w:ilvl="0" w:tplc="8E2A64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4"/>
      </w:rPr>
    </w:lvl>
    <w:lvl w:ilvl="1" w:tplc="A852FA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73ECA8E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FF390E"/>
    <w:multiLevelType w:val="hybridMultilevel"/>
    <w:tmpl w:val="0BF2C67A"/>
    <w:lvl w:ilvl="0" w:tplc="73ECA8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3ECA8E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987026"/>
    <w:multiLevelType w:val="hybridMultilevel"/>
    <w:tmpl w:val="121E73B6"/>
    <w:lvl w:ilvl="0" w:tplc="08087A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B538CD"/>
    <w:multiLevelType w:val="hybridMultilevel"/>
    <w:tmpl w:val="7108AF68"/>
    <w:lvl w:ilvl="0" w:tplc="A0903C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FB012E"/>
    <w:multiLevelType w:val="hybridMultilevel"/>
    <w:tmpl w:val="89D8BE12"/>
    <w:lvl w:ilvl="0" w:tplc="9EB8A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1A1609"/>
    <w:multiLevelType w:val="hybridMultilevel"/>
    <w:tmpl w:val="D3AADD94"/>
    <w:lvl w:ilvl="0" w:tplc="EF88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4D7D53"/>
    <w:multiLevelType w:val="hybridMultilevel"/>
    <w:tmpl w:val="46C08472"/>
    <w:lvl w:ilvl="0" w:tplc="DFD210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B13BC8"/>
    <w:multiLevelType w:val="hybridMultilevel"/>
    <w:tmpl w:val="238ADED2"/>
    <w:lvl w:ilvl="0" w:tplc="335015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7A7E85"/>
    <w:multiLevelType w:val="hybridMultilevel"/>
    <w:tmpl w:val="7FB236D4"/>
    <w:lvl w:ilvl="0" w:tplc="1EA61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E76F47"/>
    <w:multiLevelType w:val="hybridMultilevel"/>
    <w:tmpl w:val="1D8AB788"/>
    <w:lvl w:ilvl="0" w:tplc="EBE41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A0152D"/>
    <w:multiLevelType w:val="hybridMultilevel"/>
    <w:tmpl w:val="FDF673B6"/>
    <w:lvl w:ilvl="0" w:tplc="B56698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FD5036"/>
    <w:multiLevelType w:val="hybridMultilevel"/>
    <w:tmpl w:val="A0DA51B8"/>
    <w:lvl w:ilvl="0" w:tplc="4B7680E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18656B"/>
    <w:multiLevelType w:val="hybridMultilevel"/>
    <w:tmpl w:val="09E610B0"/>
    <w:lvl w:ilvl="0" w:tplc="AD2CE62E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31"/>
  </w:num>
  <w:num w:numId="3">
    <w:abstractNumId w:val="21"/>
  </w:num>
  <w:num w:numId="4">
    <w:abstractNumId w:val="33"/>
  </w:num>
  <w:num w:numId="5">
    <w:abstractNumId w:val="24"/>
  </w:num>
  <w:num w:numId="6">
    <w:abstractNumId w:val="6"/>
  </w:num>
  <w:num w:numId="7">
    <w:abstractNumId w:val="11"/>
  </w:num>
  <w:num w:numId="8">
    <w:abstractNumId w:val="37"/>
  </w:num>
  <w:num w:numId="9">
    <w:abstractNumId w:val="5"/>
  </w:num>
  <w:num w:numId="10">
    <w:abstractNumId w:val="1"/>
  </w:num>
  <w:num w:numId="11">
    <w:abstractNumId w:val="38"/>
  </w:num>
  <w:num w:numId="12">
    <w:abstractNumId w:val="39"/>
  </w:num>
  <w:num w:numId="13">
    <w:abstractNumId w:val="25"/>
  </w:num>
  <w:num w:numId="14">
    <w:abstractNumId w:val="10"/>
  </w:num>
  <w:num w:numId="15">
    <w:abstractNumId w:val="12"/>
  </w:num>
  <w:num w:numId="16">
    <w:abstractNumId w:val="36"/>
  </w:num>
  <w:num w:numId="17">
    <w:abstractNumId w:val="26"/>
  </w:num>
  <w:num w:numId="18">
    <w:abstractNumId w:val="18"/>
  </w:num>
  <w:num w:numId="19">
    <w:abstractNumId w:val="2"/>
  </w:num>
  <w:num w:numId="20">
    <w:abstractNumId w:val="3"/>
  </w:num>
  <w:num w:numId="21">
    <w:abstractNumId w:val="35"/>
  </w:num>
  <w:num w:numId="22">
    <w:abstractNumId w:val="34"/>
  </w:num>
  <w:num w:numId="23">
    <w:abstractNumId w:val="0"/>
  </w:num>
  <w:num w:numId="24">
    <w:abstractNumId w:val="13"/>
  </w:num>
  <w:num w:numId="25">
    <w:abstractNumId w:val="19"/>
  </w:num>
  <w:num w:numId="26">
    <w:abstractNumId w:val="15"/>
  </w:num>
  <w:num w:numId="27">
    <w:abstractNumId w:val="8"/>
  </w:num>
  <w:num w:numId="28">
    <w:abstractNumId w:val="16"/>
  </w:num>
  <w:num w:numId="29">
    <w:abstractNumId w:val="7"/>
  </w:num>
  <w:num w:numId="30">
    <w:abstractNumId w:val="28"/>
  </w:num>
  <w:num w:numId="31">
    <w:abstractNumId w:val="30"/>
  </w:num>
  <w:num w:numId="32">
    <w:abstractNumId w:val="4"/>
  </w:num>
  <w:num w:numId="33">
    <w:abstractNumId w:val="29"/>
  </w:num>
  <w:num w:numId="34">
    <w:abstractNumId w:val="17"/>
  </w:num>
  <w:num w:numId="35">
    <w:abstractNumId w:val="27"/>
  </w:num>
  <w:num w:numId="36">
    <w:abstractNumId w:val="20"/>
  </w:num>
  <w:num w:numId="37">
    <w:abstractNumId w:val="23"/>
  </w:num>
  <w:num w:numId="38">
    <w:abstractNumId w:val="14"/>
  </w:num>
  <w:num w:numId="39">
    <w:abstractNumId w:val="22"/>
  </w:num>
  <w:num w:numId="40">
    <w:abstractNumId w:val="41"/>
  </w:num>
  <w:num w:numId="41">
    <w:abstractNumId w:val="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AC"/>
    <w:rsid w:val="00015EC3"/>
    <w:rsid w:val="000215C2"/>
    <w:rsid w:val="00022BE2"/>
    <w:rsid w:val="00030623"/>
    <w:rsid w:val="00031AF3"/>
    <w:rsid w:val="00055352"/>
    <w:rsid w:val="000744C7"/>
    <w:rsid w:val="00075CCD"/>
    <w:rsid w:val="00081487"/>
    <w:rsid w:val="000C0F1A"/>
    <w:rsid w:val="000C53FA"/>
    <w:rsid w:val="000C5DB6"/>
    <w:rsid w:val="000D08B4"/>
    <w:rsid w:val="000E1AEC"/>
    <w:rsid w:val="00103AE3"/>
    <w:rsid w:val="0011436F"/>
    <w:rsid w:val="0014035A"/>
    <w:rsid w:val="00154AA8"/>
    <w:rsid w:val="00162969"/>
    <w:rsid w:val="0016524C"/>
    <w:rsid w:val="00165A43"/>
    <w:rsid w:val="0016722F"/>
    <w:rsid w:val="00191796"/>
    <w:rsid w:val="001A296F"/>
    <w:rsid w:val="001C42AD"/>
    <w:rsid w:val="00200868"/>
    <w:rsid w:val="00214242"/>
    <w:rsid w:val="002368E4"/>
    <w:rsid w:val="00272284"/>
    <w:rsid w:val="002745AA"/>
    <w:rsid w:val="002848BB"/>
    <w:rsid w:val="002E035F"/>
    <w:rsid w:val="002E595B"/>
    <w:rsid w:val="002F17E9"/>
    <w:rsid w:val="002F32D1"/>
    <w:rsid w:val="002F78DF"/>
    <w:rsid w:val="00302FA7"/>
    <w:rsid w:val="00316FB8"/>
    <w:rsid w:val="0032302A"/>
    <w:rsid w:val="00330413"/>
    <w:rsid w:val="0034043E"/>
    <w:rsid w:val="0036155B"/>
    <w:rsid w:val="00367969"/>
    <w:rsid w:val="00390620"/>
    <w:rsid w:val="003975ED"/>
    <w:rsid w:val="00397694"/>
    <w:rsid w:val="003A2CAC"/>
    <w:rsid w:val="003B0534"/>
    <w:rsid w:val="003C0A2E"/>
    <w:rsid w:val="003F2FE7"/>
    <w:rsid w:val="004048E3"/>
    <w:rsid w:val="00406EA0"/>
    <w:rsid w:val="004A074F"/>
    <w:rsid w:val="004A2098"/>
    <w:rsid w:val="004D3C11"/>
    <w:rsid w:val="004F2562"/>
    <w:rsid w:val="00500DE8"/>
    <w:rsid w:val="00504ABE"/>
    <w:rsid w:val="00507CF7"/>
    <w:rsid w:val="00522639"/>
    <w:rsid w:val="0055367F"/>
    <w:rsid w:val="0056546A"/>
    <w:rsid w:val="00576CC0"/>
    <w:rsid w:val="00590A15"/>
    <w:rsid w:val="00590E7F"/>
    <w:rsid w:val="005967CA"/>
    <w:rsid w:val="005C3440"/>
    <w:rsid w:val="005C490D"/>
    <w:rsid w:val="005C63DC"/>
    <w:rsid w:val="006200AC"/>
    <w:rsid w:val="00633B21"/>
    <w:rsid w:val="00650E99"/>
    <w:rsid w:val="0066739A"/>
    <w:rsid w:val="006C5177"/>
    <w:rsid w:val="006E1425"/>
    <w:rsid w:val="0072693F"/>
    <w:rsid w:val="00737D1C"/>
    <w:rsid w:val="00777730"/>
    <w:rsid w:val="0078515D"/>
    <w:rsid w:val="00793EFF"/>
    <w:rsid w:val="007B2381"/>
    <w:rsid w:val="007B5312"/>
    <w:rsid w:val="007D2FA6"/>
    <w:rsid w:val="007D717A"/>
    <w:rsid w:val="007E3A72"/>
    <w:rsid w:val="007E3EC7"/>
    <w:rsid w:val="007F4BB8"/>
    <w:rsid w:val="00814190"/>
    <w:rsid w:val="008412AE"/>
    <w:rsid w:val="008540E4"/>
    <w:rsid w:val="00863186"/>
    <w:rsid w:val="00871C83"/>
    <w:rsid w:val="00880447"/>
    <w:rsid w:val="0088476C"/>
    <w:rsid w:val="0089398E"/>
    <w:rsid w:val="008E379F"/>
    <w:rsid w:val="008F4EF4"/>
    <w:rsid w:val="00910760"/>
    <w:rsid w:val="00910E06"/>
    <w:rsid w:val="00935069"/>
    <w:rsid w:val="0094035F"/>
    <w:rsid w:val="009772A1"/>
    <w:rsid w:val="009F0F97"/>
    <w:rsid w:val="00A25EC4"/>
    <w:rsid w:val="00A41C78"/>
    <w:rsid w:val="00A46B54"/>
    <w:rsid w:val="00A85E3B"/>
    <w:rsid w:val="00AB0D30"/>
    <w:rsid w:val="00AB4F81"/>
    <w:rsid w:val="00AF5863"/>
    <w:rsid w:val="00B83FA9"/>
    <w:rsid w:val="00B94135"/>
    <w:rsid w:val="00BA4B34"/>
    <w:rsid w:val="00BC3EDD"/>
    <w:rsid w:val="00BC6083"/>
    <w:rsid w:val="00BE17D0"/>
    <w:rsid w:val="00BF074E"/>
    <w:rsid w:val="00C26FF4"/>
    <w:rsid w:val="00C34A07"/>
    <w:rsid w:val="00C452B6"/>
    <w:rsid w:val="00C56AD7"/>
    <w:rsid w:val="00C6517B"/>
    <w:rsid w:val="00C66F50"/>
    <w:rsid w:val="00C845B9"/>
    <w:rsid w:val="00C8551C"/>
    <w:rsid w:val="00C9691F"/>
    <w:rsid w:val="00CA223B"/>
    <w:rsid w:val="00CB3AFE"/>
    <w:rsid w:val="00CC4201"/>
    <w:rsid w:val="00CC422B"/>
    <w:rsid w:val="00CC471E"/>
    <w:rsid w:val="00D21BB9"/>
    <w:rsid w:val="00D21EA3"/>
    <w:rsid w:val="00D3096A"/>
    <w:rsid w:val="00D43BB3"/>
    <w:rsid w:val="00D63481"/>
    <w:rsid w:val="00D71AE6"/>
    <w:rsid w:val="00D73168"/>
    <w:rsid w:val="00DB1D5A"/>
    <w:rsid w:val="00DC17AE"/>
    <w:rsid w:val="00DD04C4"/>
    <w:rsid w:val="00DF0718"/>
    <w:rsid w:val="00E279AC"/>
    <w:rsid w:val="00E41B3A"/>
    <w:rsid w:val="00E51A8E"/>
    <w:rsid w:val="00E51DE3"/>
    <w:rsid w:val="00E6260F"/>
    <w:rsid w:val="00E67188"/>
    <w:rsid w:val="00E67E96"/>
    <w:rsid w:val="00E746A7"/>
    <w:rsid w:val="00EB3F33"/>
    <w:rsid w:val="00EB4C27"/>
    <w:rsid w:val="00ED7722"/>
    <w:rsid w:val="00EE63EB"/>
    <w:rsid w:val="00EF049D"/>
    <w:rsid w:val="00F014F6"/>
    <w:rsid w:val="00F109CC"/>
    <w:rsid w:val="00F33D82"/>
    <w:rsid w:val="00FA1EB8"/>
    <w:rsid w:val="00FA2BD1"/>
    <w:rsid w:val="00FD1495"/>
    <w:rsid w:val="00FD58EC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3A2CAC"/>
    <w:pPr>
      <w:widowControl/>
      <w:spacing w:line="240" w:lineRule="atLeas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2C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2CAC"/>
    <w:rPr>
      <w:color w:val="0563C1"/>
      <w:u w:val="single"/>
    </w:rPr>
  </w:style>
  <w:style w:type="paragraph" w:styleId="a4">
    <w:name w:val="annotation text"/>
    <w:basedOn w:val="a"/>
    <w:link w:val="a5"/>
    <w:unhideWhenUsed/>
    <w:rsid w:val="003A2CAC"/>
    <w:rPr>
      <w:rFonts w:ascii="Times New Roman" w:hAnsi="Times New Roman"/>
      <w:szCs w:val="20"/>
    </w:rPr>
  </w:style>
  <w:style w:type="character" w:customStyle="1" w:styleId="a5">
    <w:name w:val="註解文字 字元"/>
    <w:basedOn w:val="a0"/>
    <w:link w:val="a4"/>
    <w:rsid w:val="003A2CAC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A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2CA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2CAC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3A2CA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3A2CAC"/>
    <w:rPr>
      <w:rFonts w:ascii="Arial" w:eastAsia="新細明體" w:hAnsi="Arial" w:cs="Times New Roman"/>
      <w:b/>
      <w:bCs/>
      <w:sz w:val="48"/>
      <w:szCs w:val="48"/>
    </w:rPr>
  </w:style>
  <w:style w:type="table" w:styleId="aa">
    <w:name w:val="Table Grid"/>
    <w:basedOn w:val="a1"/>
    <w:rsid w:val="003A2C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字元 字元1"/>
    <w:basedOn w:val="a"/>
    <w:rsid w:val="003A2C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2CA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2CAC"/>
    <w:rPr>
      <w:rFonts w:ascii="Cambria" w:eastAsia="新細明體" w:hAnsi="Cambria" w:cs="Times New Roman"/>
      <w:sz w:val="18"/>
      <w:szCs w:val="18"/>
    </w:rPr>
  </w:style>
  <w:style w:type="character" w:styleId="ad">
    <w:name w:val="Strong"/>
    <w:uiPriority w:val="22"/>
    <w:qFormat/>
    <w:rsid w:val="003A2CAC"/>
    <w:rPr>
      <w:b/>
      <w:bCs/>
    </w:rPr>
  </w:style>
  <w:style w:type="character" w:customStyle="1" w:styleId="style251">
    <w:name w:val="style251"/>
    <w:rsid w:val="003A2CAC"/>
    <w:rPr>
      <w:rFonts w:ascii="???" w:hAnsi="???" w:hint="default"/>
      <w:b w:val="0"/>
      <w:bCs w:val="0"/>
      <w:color w:val="000000"/>
    </w:rPr>
  </w:style>
  <w:style w:type="paragraph" w:customStyle="1" w:styleId="12">
    <w:name w:val="字元1"/>
    <w:basedOn w:val="a"/>
    <w:rsid w:val="003A2C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1">
    <w:name w:val="Body Text Indent 2"/>
    <w:basedOn w:val="a"/>
    <w:link w:val="22"/>
    <w:rsid w:val="003A2CAC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0"/>
    <w:link w:val="21"/>
    <w:rsid w:val="003A2CAC"/>
    <w:rPr>
      <w:rFonts w:ascii="Times New Roman" w:eastAsia="新細明體" w:hAnsi="Times New Roman" w:cs="Times New Roman"/>
      <w:szCs w:val="24"/>
    </w:rPr>
  </w:style>
  <w:style w:type="character" w:styleId="ae">
    <w:name w:val="page number"/>
    <w:basedOn w:val="a0"/>
    <w:rsid w:val="003A2CAC"/>
  </w:style>
  <w:style w:type="paragraph" w:styleId="af">
    <w:name w:val="List Paragraph"/>
    <w:basedOn w:val="a"/>
    <w:uiPriority w:val="99"/>
    <w:qFormat/>
    <w:rsid w:val="003A2CAC"/>
    <w:pPr>
      <w:ind w:leftChars="200" w:left="480"/>
    </w:pPr>
  </w:style>
  <w:style w:type="paragraph" w:styleId="af0">
    <w:name w:val="TOC Heading"/>
    <w:basedOn w:val="1"/>
    <w:next w:val="a"/>
    <w:uiPriority w:val="39"/>
    <w:unhideWhenUsed/>
    <w:qFormat/>
    <w:rsid w:val="00D43B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16FB8"/>
    <w:pPr>
      <w:widowControl/>
      <w:tabs>
        <w:tab w:val="right" w:leader="dot" w:pos="9060"/>
      </w:tabs>
      <w:spacing w:line="240" w:lineRule="atLeast"/>
      <w:ind w:left="221"/>
    </w:pPr>
    <w:rPr>
      <w:rFonts w:asciiTheme="minorHAnsi" w:eastAsiaTheme="minorEastAsia" w:hAnsiTheme="minorHAnsi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D43BB3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43BB3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3A2CAC"/>
    <w:pPr>
      <w:widowControl/>
      <w:spacing w:line="240" w:lineRule="atLeas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2C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2CAC"/>
    <w:rPr>
      <w:color w:val="0563C1"/>
      <w:u w:val="single"/>
    </w:rPr>
  </w:style>
  <w:style w:type="paragraph" w:styleId="a4">
    <w:name w:val="annotation text"/>
    <w:basedOn w:val="a"/>
    <w:link w:val="a5"/>
    <w:unhideWhenUsed/>
    <w:rsid w:val="003A2CAC"/>
    <w:rPr>
      <w:rFonts w:ascii="Times New Roman" w:hAnsi="Times New Roman"/>
      <w:szCs w:val="20"/>
    </w:rPr>
  </w:style>
  <w:style w:type="character" w:customStyle="1" w:styleId="a5">
    <w:name w:val="註解文字 字元"/>
    <w:basedOn w:val="a0"/>
    <w:link w:val="a4"/>
    <w:rsid w:val="003A2CAC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A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2CA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2CAC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3A2CA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3A2CAC"/>
    <w:rPr>
      <w:rFonts w:ascii="Arial" w:eastAsia="新細明體" w:hAnsi="Arial" w:cs="Times New Roman"/>
      <w:b/>
      <w:bCs/>
      <w:sz w:val="48"/>
      <w:szCs w:val="48"/>
    </w:rPr>
  </w:style>
  <w:style w:type="table" w:styleId="aa">
    <w:name w:val="Table Grid"/>
    <w:basedOn w:val="a1"/>
    <w:rsid w:val="003A2C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字元 字元1"/>
    <w:basedOn w:val="a"/>
    <w:rsid w:val="003A2C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2CA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2CAC"/>
    <w:rPr>
      <w:rFonts w:ascii="Cambria" w:eastAsia="新細明體" w:hAnsi="Cambria" w:cs="Times New Roman"/>
      <w:sz w:val="18"/>
      <w:szCs w:val="18"/>
    </w:rPr>
  </w:style>
  <w:style w:type="character" w:styleId="ad">
    <w:name w:val="Strong"/>
    <w:uiPriority w:val="22"/>
    <w:qFormat/>
    <w:rsid w:val="003A2CAC"/>
    <w:rPr>
      <w:b/>
      <w:bCs/>
    </w:rPr>
  </w:style>
  <w:style w:type="character" w:customStyle="1" w:styleId="style251">
    <w:name w:val="style251"/>
    <w:rsid w:val="003A2CAC"/>
    <w:rPr>
      <w:rFonts w:ascii="???" w:hAnsi="???" w:hint="default"/>
      <w:b w:val="0"/>
      <w:bCs w:val="0"/>
      <w:color w:val="000000"/>
    </w:rPr>
  </w:style>
  <w:style w:type="paragraph" w:customStyle="1" w:styleId="12">
    <w:name w:val="字元1"/>
    <w:basedOn w:val="a"/>
    <w:rsid w:val="003A2C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1">
    <w:name w:val="Body Text Indent 2"/>
    <w:basedOn w:val="a"/>
    <w:link w:val="22"/>
    <w:rsid w:val="003A2CAC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0"/>
    <w:link w:val="21"/>
    <w:rsid w:val="003A2CAC"/>
    <w:rPr>
      <w:rFonts w:ascii="Times New Roman" w:eastAsia="新細明體" w:hAnsi="Times New Roman" w:cs="Times New Roman"/>
      <w:szCs w:val="24"/>
    </w:rPr>
  </w:style>
  <w:style w:type="character" w:styleId="ae">
    <w:name w:val="page number"/>
    <w:basedOn w:val="a0"/>
    <w:rsid w:val="003A2CAC"/>
  </w:style>
  <w:style w:type="paragraph" w:styleId="af">
    <w:name w:val="List Paragraph"/>
    <w:basedOn w:val="a"/>
    <w:uiPriority w:val="99"/>
    <w:qFormat/>
    <w:rsid w:val="003A2CAC"/>
    <w:pPr>
      <w:ind w:leftChars="200" w:left="480"/>
    </w:pPr>
  </w:style>
  <w:style w:type="paragraph" w:styleId="af0">
    <w:name w:val="TOC Heading"/>
    <w:basedOn w:val="1"/>
    <w:next w:val="a"/>
    <w:uiPriority w:val="39"/>
    <w:unhideWhenUsed/>
    <w:qFormat/>
    <w:rsid w:val="00D43B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16FB8"/>
    <w:pPr>
      <w:widowControl/>
      <w:tabs>
        <w:tab w:val="right" w:leader="dot" w:pos="9060"/>
      </w:tabs>
      <w:spacing w:line="240" w:lineRule="atLeast"/>
      <w:ind w:left="221"/>
    </w:pPr>
    <w:rPr>
      <w:rFonts w:asciiTheme="minorHAnsi" w:eastAsiaTheme="minorEastAsia" w:hAnsiTheme="minorHAnsi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D43BB3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43BB3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vickylin.19@nutc.edu.t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tc.edu.t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vickylin.19@nutc.edu.t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1584-EE2A-4CD9-A144-78A24947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aopal</dc:creator>
  <cp:lastModifiedBy>user</cp:lastModifiedBy>
  <cp:revision>2</cp:revision>
  <cp:lastPrinted>2015-06-12T08:57:00Z</cp:lastPrinted>
  <dcterms:created xsi:type="dcterms:W3CDTF">2016-04-20T08:55:00Z</dcterms:created>
  <dcterms:modified xsi:type="dcterms:W3CDTF">2016-04-20T08:55:00Z</dcterms:modified>
</cp:coreProperties>
</file>