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A95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查询绩效统计分值方法</w:t>
      </w:r>
    </w:p>
    <w:p w14:paraId="4F440D7D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进入云平台</w:t>
      </w:r>
    </w:p>
    <w:p w14:paraId="4B7A18F3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进入我的考核</w:t>
      </w:r>
    </w:p>
    <w:p w14:paraId="68FE6436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进入考核结果</w:t>
      </w:r>
    </w:p>
    <w:p w14:paraId="3938EF51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进入查看考核情况</w:t>
      </w:r>
    </w:p>
    <w:p w14:paraId="257BB138">
      <w:r>
        <w:drawing>
          <wp:inline distT="0" distB="0" distL="114300" distR="114300">
            <wp:extent cx="8699500" cy="2133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143"/>
    <w:p w14:paraId="58D9348E"/>
    <w:p w14:paraId="4F95F08D"/>
    <w:p w14:paraId="7816DF52"/>
    <w:p w14:paraId="071E004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已完成工作量为统计时间内获得总分</w:t>
      </w:r>
    </w:p>
    <w:p w14:paraId="1D31718D"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参考分值为统计时间内个人在该成果上获得的分值</w:t>
      </w:r>
    </w:p>
    <w:p w14:paraId="55E154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3454400"/>
            <wp:effectExtent l="0" t="0" r="17145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4C32">
      <w:pPr>
        <w:rPr>
          <w:rFonts w:hint="eastAsia" w:eastAsiaTheme="minorEastAsia"/>
          <w:lang w:eastAsia="zh-CN"/>
        </w:rPr>
      </w:pPr>
    </w:p>
    <w:p w14:paraId="54FEED9A">
      <w:pPr>
        <w:rPr>
          <w:rFonts w:hint="eastAsia"/>
          <w:lang w:val="en-US" w:eastAsia="zh-CN"/>
        </w:rPr>
      </w:pPr>
    </w:p>
    <w:p w14:paraId="6164A68C">
      <w:pPr>
        <w:rPr>
          <w:rFonts w:hint="eastAsia"/>
          <w:lang w:val="en-US" w:eastAsia="zh-CN"/>
        </w:rPr>
      </w:pPr>
    </w:p>
    <w:p w14:paraId="31342772">
      <w:pPr>
        <w:rPr>
          <w:rFonts w:hint="eastAsia"/>
          <w:lang w:val="en-US" w:eastAsia="zh-CN"/>
        </w:rPr>
      </w:pPr>
    </w:p>
    <w:p w14:paraId="0FB40612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7.个人绩效达标标准（来自《济源职业技术学院绩效工资分配办法（试行）》）：</w:t>
      </w:r>
    </w:p>
    <w:p w14:paraId="27E13403">
      <w:r>
        <w:drawing>
          <wp:inline distT="0" distB="0" distL="114300" distR="114300">
            <wp:extent cx="7972425" cy="39147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211C"/>
    <w:p w14:paraId="50994FB3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温馨提示：</w:t>
      </w:r>
      <w:r>
        <w:rPr>
          <w:rFonts w:hint="eastAsia"/>
          <w:lang w:val="en-US" w:eastAsia="zh-CN"/>
        </w:rPr>
        <w:t>省级科研平台、</w:t>
      </w:r>
      <w:bookmarkStart w:id="0" w:name="_GoBack"/>
      <w:bookmarkEnd w:id="0"/>
      <w:r>
        <w:rPr>
          <w:rFonts w:hint="eastAsia"/>
          <w:lang w:val="en-US" w:eastAsia="zh-CN"/>
        </w:rPr>
        <w:t>各种技术交易、非学历培训、公益性培训收入积分将另外计算后推送给相关成果负责人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FAC8F"/>
    <w:multiLevelType w:val="singleLevel"/>
    <w:tmpl w:val="F64FA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E2YTViMTRlYmJhMzVjZmE0Nzk0MWU4NGU2NzAifQ=="/>
  </w:docVars>
  <w:rsids>
    <w:rsidRoot w:val="7D7B02EF"/>
    <w:rsid w:val="10FD39C4"/>
    <w:rsid w:val="68E432C3"/>
    <w:rsid w:val="784A5868"/>
    <w:rsid w:val="7D7B02EF"/>
    <w:rsid w:val="7F0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165</Characters>
  <Lines>0</Lines>
  <Paragraphs>0</Paragraphs>
  <TotalTime>12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2024-06-26T00:51:00Z</dcterms:created>
  <dc:creator>程</dc:creator>
  <cp:lastModifiedBy>李冬梅</cp:lastModifiedBy>
  <dcterms:modified xsi:type="dcterms:W3CDTF">2025-05-06T01:20:59Z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B4FFE64C66BA4BF28FB7489E2977AC23_11</vt:lpwstr>
  </property>
  <property fmtid="{D5CDD505-2E9C-101B-9397-08002B2CF9AE}" pid="4" name="KSOTemplateDocerSaveRecord">
    <vt:lpwstr>eyJoZGlkIjoiZWM3ZTE2YTViMTRlYmJhMzVjZmE0Nzk0MWU4NGU2NzAiLCJ1c2VySWQiOiIxNTU4NjQ2OTExIn0=</vt:lpwstr>
  </property>
</Properties>
</file>