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640" w:firstLineChars="200"/>
        <w:jc w:val="center"/>
        <w:rPr>
          <w:rFonts w:ascii="仿宋_GB2312" w:hAnsi="等线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32"/>
        </w:rPr>
        <w:t>院团字[201</w:t>
      </w:r>
      <w:r>
        <w:rPr>
          <w:rFonts w:ascii="仿宋_GB2312" w:hAnsi="等线" w:eastAsia="仿宋_GB2312" w:cs="Times New Roman"/>
          <w:color w:val="000000"/>
          <w:sz w:val="32"/>
          <w:szCs w:val="32"/>
        </w:rPr>
        <w:t>5</w:t>
      </w:r>
      <w:r>
        <w:rPr>
          <w:rFonts w:hint="eastAsia" w:ascii="仿宋_GB2312" w:hAnsi="等线" w:eastAsia="仿宋_GB2312" w:cs="Times New Roman"/>
          <w:color w:val="000000"/>
          <w:sz w:val="32"/>
          <w:szCs w:val="32"/>
        </w:rPr>
        <w:t>]</w:t>
      </w:r>
      <w:r>
        <w:rPr>
          <w:rFonts w:ascii="仿宋_GB2312" w:hAnsi="等线" w:eastAsia="仿宋_GB2312" w:cs="Times New Roman"/>
          <w:color w:val="000000"/>
          <w:sz w:val="32"/>
          <w:szCs w:val="32"/>
        </w:rPr>
        <w:t>12</w:t>
      </w:r>
      <w:r>
        <w:rPr>
          <w:rFonts w:hint="eastAsia" w:ascii="仿宋_GB2312" w:hAnsi="等线" w:eastAsia="仿宋_GB2312" w:cs="Times New Roman"/>
          <w:color w:val="000000"/>
          <w:sz w:val="32"/>
          <w:szCs w:val="32"/>
        </w:rPr>
        <w:t>号</w:t>
      </w:r>
    </w:p>
    <w:p>
      <w:pPr>
        <w:spacing w:line="360" w:lineRule="auto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关于表彰学院</w:t>
      </w:r>
      <w:r>
        <w:rPr>
          <w:rFonts w:ascii="黑体" w:hAnsi="黑体" w:eastAsia="黑体"/>
          <w:sz w:val="44"/>
          <w:szCs w:val="44"/>
        </w:rPr>
        <w:t>首届</w:t>
      </w:r>
      <w:r>
        <w:rPr>
          <w:rFonts w:hint="eastAsia" w:ascii="黑体" w:hAnsi="黑体" w:eastAsia="黑体"/>
          <w:sz w:val="44"/>
          <w:szCs w:val="44"/>
        </w:rPr>
        <w:t>学生品牌社团的通报</w:t>
      </w:r>
    </w:p>
    <w:p>
      <w:pPr>
        <w:spacing w:line="360" w:lineRule="auto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各系部团总支、学生社团： 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2014年-2015学年，学院学生社团蓬勃发展，在繁荣校园文化方面发挥了重要作用，取得了可喜的成绩，展现了学院青年学生良好的精神风貌。为了进一步推进学生社团自身建设，扩大社团在学生心目中的影响力，促进我院学生社团</w:t>
      </w:r>
      <w:r>
        <w:rPr>
          <w:rFonts w:hint="eastAsia" w:ascii="仿宋_GB2312" w:eastAsia="仿宋_GB2312"/>
          <w:sz w:val="32"/>
          <w:szCs w:val="32"/>
          <w:lang w:eastAsia="zh-CN"/>
        </w:rPr>
        <w:t>蓬勃</w:t>
      </w:r>
      <w:r>
        <w:rPr>
          <w:rFonts w:hint="eastAsia" w:ascii="仿宋_GB2312" w:eastAsia="仿宋_GB2312"/>
          <w:sz w:val="32"/>
          <w:szCs w:val="32"/>
        </w:rPr>
        <w:t>发展，院团委、社团联合会</w:t>
      </w:r>
      <w:r>
        <w:rPr>
          <w:rFonts w:hint="eastAsia" w:ascii="仿宋_GB2312" w:eastAsia="仿宋_GB2312"/>
          <w:b/>
          <w:bCs/>
          <w:sz w:val="32"/>
          <w:szCs w:val="32"/>
        </w:rPr>
        <w:t>根据院团委《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关于组织开展学院首届学生品牌社团评选工作的通知</w:t>
      </w:r>
      <w:r>
        <w:rPr>
          <w:rFonts w:hint="eastAsia" w:ascii="仿宋_GB2312" w:eastAsia="仿宋_GB2312"/>
          <w:b/>
          <w:bCs/>
          <w:sz w:val="32"/>
          <w:szCs w:val="32"/>
        </w:rPr>
        <w:t>》（</w:t>
      </w:r>
      <w:r>
        <w:rPr>
          <w:rFonts w:hint="eastAsia" w:ascii="仿宋_GB2312" w:hAnsi="黑体" w:eastAsia="仿宋_GB2312" w:cs="Times New Roman"/>
          <w:b/>
          <w:color w:val="000000"/>
          <w:sz w:val="32"/>
          <w:szCs w:val="32"/>
        </w:rPr>
        <w:t>院团字[2015]11号</w:t>
      </w:r>
      <w:r>
        <w:rPr>
          <w:rFonts w:hint="eastAsia" w:ascii="仿宋_GB2312" w:eastAsia="仿宋_GB2312"/>
          <w:b/>
          <w:bCs/>
          <w:sz w:val="32"/>
          <w:szCs w:val="32"/>
        </w:rPr>
        <w:t>）文件要求</w:t>
      </w:r>
      <w:r>
        <w:rPr>
          <w:rFonts w:hint="eastAsia" w:ascii="仿宋_GB2312" w:eastAsia="仿宋_GB2312"/>
          <w:bCs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本着“公平、公正、公开”的原则，通过社团申报、答辩、民主评议等环节，评选出朗诵艺术团等5个</w:t>
      </w:r>
      <w:r>
        <w:rPr>
          <w:rFonts w:hint="eastAsia" w:ascii="仿宋_GB2312" w:eastAsia="仿宋_GB2312"/>
          <w:sz w:val="32"/>
          <w:szCs w:val="32"/>
          <w:lang w:eastAsia="zh-CN"/>
        </w:rPr>
        <w:t>学生</w:t>
      </w:r>
      <w:r>
        <w:rPr>
          <w:rFonts w:hint="eastAsia" w:ascii="仿宋_GB2312" w:eastAsia="仿宋_GB2312"/>
          <w:sz w:val="32"/>
          <w:szCs w:val="32"/>
        </w:rPr>
        <w:t>品牌社团，予以表彰。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  <w:sectPr>
          <w:pgSz w:w="11906" w:h="16838"/>
          <w:pgMar w:top="516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希望受表彰的学生社团戒骄戒躁，锐意进取，以荣誉为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动力，在今后的工作中，继续发挥模范带头作用，为学院社团工作增光添彩。同时希望各学生社团和广大团员青年以他们为榜样，继续努力，不断创新，为推动学院三个校园建设做出积极的贡献。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附：济源职业技术学院2014-2015学年学生品牌社团名单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</w:t>
      </w:r>
      <w:r>
        <w:rPr>
          <w:rFonts w:ascii="仿宋_GB2312" w:eastAsia="仿宋_GB2312"/>
          <w:sz w:val="32"/>
          <w:szCs w:val="32"/>
        </w:rPr>
        <w:t>济源职业技术学院</w:t>
      </w:r>
      <w:r>
        <w:rPr>
          <w:rFonts w:hint="eastAsia" w:ascii="仿宋_GB2312" w:eastAsia="仿宋_GB2312"/>
          <w:sz w:val="32"/>
          <w:szCs w:val="32"/>
        </w:rPr>
        <w:t>委员会</w:t>
      </w:r>
    </w:p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二零一五年</w:t>
      </w:r>
      <w:r>
        <w:rPr>
          <w:rFonts w:ascii="仿宋_GB2312" w:eastAsia="仿宋_GB2312"/>
          <w:sz w:val="32"/>
          <w:szCs w:val="32"/>
        </w:rPr>
        <w:t>十二月</w:t>
      </w:r>
      <w:r>
        <w:rPr>
          <w:rFonts w:hint="eastAsia" w:ascii="仿宋_GB2312" w:eastAsia="仿宋_GB2312"/>
          <w:sz w:val="32"/>
          <w:szCs w:val="32"/>
        </w:rPr>
        <w:t>十六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附件：</w:t>
      </w:r>
    </w:p>
    <w:p>
      <w:pPr>
        <w:spacing w:line="360" w:lineRule="auto"/>
        <w:ind w:firstLine="643" w:firstLineChars="200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济源职业技术学院2014-2015学年学生品牌社团名单</w:t>
      </w:r>
    </w:p>
    <w:p>
      <w:pPr>
        <w:spacing w:line="360" w:lineRule="auto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（5个）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1120" w:firstLineChars="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朗诵艺术团        红丝带协会       音</w:t>
      </w:r>
      <w:r>
        <w:rPr>
          <w:rFonts w:ascii="仿宋_GB2312" w:eastAsia="仿宋_GB2312"/>
          <w:sz w:val="32"/>
          <w:szCs w:val="32"/>
        </w:rPr>
        <w:t>之炫协会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1120" w:firstLineChars="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360" w:lineRule="auto"/>
        <w:ind w:firstLine="1120" w:firstLineChars="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心苑心理协会      武术协会     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B"/>
    <w:rsid w:val="0017157C"/>
    <w:rsid w:val="00194B38"/>
    <w:rsid w:val="002A6184"/>
    <w:rsid w:val="0034097E"/>
    <w:rsid w:val="003F6A65"/>
    <w:rsid w:val="004A2CFB"/>
    <w:rsid w:val="005934AD"/>
    <w:rsid w:val="0065413C"/>
    <w:rsid w:val="00687E2D"/>
    <w:rsid w:val="006D47B9"/>
    <w:rsid w:val="0072582D"/>
    <w:rsid w:val="008D74D4"/>
    <w:rsid w:val="009D763C"/>
    <w:rsid w:val="00A01E6C"/>
    <w:rsid w:val="00A02BB9"/>
    <w:rsid w:val="00AD2B81"/>
    <w:rsid w:val="00AD49F9"/>
    <w:rsid w:val="00B37B93"/>
    <w:rsid w:val="00BD69C7"/>
    <w:rsid w:val="00CD3F9A"/>
    <w:rsid w:val="00CD72B3"/>
    <w:rsid w:val="150F2E19"/>
    <w:rsid w:val="1A246B4E"/>
    <w:rsid w:val="1F037D51"/>
    <w:rsid w:val="445676AA"/>
    <w:rsid w:val="4F714AE4"/>
    <w:rsid w:val="593276E3"/>
    <w:rsid w:val="5E687C70"/>
    <w:rsid w:val="68CC58FB"/>
    <w:rsid w:val="6BA350A4"/>
    <w:rsid w:val="7C4C34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2015-12-15T12:31:00Z</dcterms:created>
  <dc:creator>Administrator</dc:creator>
  <cp:lastModifiedBy>Administrator</cp:lastModifiedBy>
  <dcterms:modified xsi:type="dcterms:W3CDTF">2015-12-17T01:59:57Z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