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2A" w:rsidRPr="00E02D32" w:rsidRDefault="002B159E" w:rsidP="00E02D3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02D32">
        <w:rPr>
          <w:rFonts w:ascii="方正小标宋简体" w:eastAsia="方正小标宋简体" w:hint="eastAsia"/>
          <w:sz w:val="44"/>
          <w:szCs w:val="44"/>
        </w:rPr>
        <w:t>济源职业技术学院</w:t>
      </w:r>
    </w:p>
    <w:p w:rsidR="002E2A2A" w:rsidRPr="00E02D32" w:rsidRDefault="002B159E" w:rsidP="00E02D32">
      <w:pPr>
        <w:jc w:val="center"/>
        <w:rPr>
          <w:rFonts w:ascii="方正小标宋简体" w:eastAsia="方正小标宋简体"/>
          <w:sz w:val="44"/>
          <w:szCs w:val="44"/>
        </w:rPr>
      </w:pPr>
      <w:r w:rsidRPr="00E02D32">
        <w:rPr>
          <w:rFonts w:ascii="方正小标宋简体" w:eastAsia="方正小标宋简体" w:hint="eastAsia"/>
          <w:sz w:val="44"/>
          <w:szCs w:val="44"/>
        </w:rPr>
        <w:t>201</w:t>
      </w:r>
      <w:r w:rsidR="00D95B97">
        <w:rPr>
          <w:rFonts w:ascii="方正小标宋简体" w:eastAsia="方正小标宋简体" w:hint="eastAsia"/>
          <w:sz w:val="44"/>
          <w:szCs w:val="44"/>
        </w:rPr>
        <w:t>9</w:t>
      </w:r>
      <w:r w:rsidR="00F15472">
        <w:rPr>
          <w:rFonts w:ascii="方正小标宋简体" w:eastAsia="方正小标宋简体" w:hint="eastAsia"/>
          <w:sz w:val="44"/>
          <w:szCs w:val="44"/>
        </w:rPr>
        <w:t>年</w:t>
      </w:r>
      <w:r w:rsidRPr="00E02D32">
        <w:rPr>
          <w:rFonts w:ascii="方正小标宋简体" w:eastAsia="方正小标宋简体" w:hint="eastAsia"/>
          <w:sz w:val="44"/>
          <w:szCs w:val="44"/>
        </w:rPr>
        <w:t>信息公开</w:t>
      </w:r>
      <w:r w:rsidR="00D95B97">
        <w:rPr>
          <w:rFonts w:ascii="方正小标宋简体" w:eastAsia="方正小标宋简体" w:hint="eastAsia"/>
          <w:sz w:val="44"/>
          <w:szCs w:val="44"/>
        </w:rPr>
        <w:t>年度</w:t>
      </w:r>
      <w:r w:rsidRPr="00E02D32">
        <w:rPr>
          <w:rFonts w:ascii="方正小标宋简体" w:eastAsia="方正小标宋简体" w:hint="eastAsia"/>
          <w:sz w:val="44"/>
          <w:szCs w:val="44"/>
        </w:rPr>
        <w:t>报告</w:t>
      </w:r>
    </w:p>
    <w:p w:rsidR="002E2A2A" w:rsidRPr="00EF10D9" w:rsidRDefault="002E2A2A" w:rsidP="00EF10D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E2A2A" w:rsidRPr="00EF10D9" w:rsidRDefault="002B159E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根据《</w:t>
      </w:r>
      <w:r w:rsidR="00D95B97" w:rsidRPr="00EF10D9">
        <w:rPr>
          <w:rFonts w:ascii="仿宋_GB2312" w:eastAsia="仿宋_GB2312" w:hint="eastAsia"/>
          <w:sz w:val="32"/>
          <w:szCs w:val="32"/>
        </w:rPr>
        <w:t>河南省教育厅关于做好2019年</w:t>
      </w:r>
      <w:r w:rsidRPr="00EF10D9">
        <w:rPr>
          <w:rFonts w:ascii="仿宋_GB2312" w:eastAsia="仿宋_GB2312" w:hint="eastAsia"/>
          <w:sz w:val="32"/>
          <w:szCs w:val="32"/>
        </w:rPr>
        <w:t>高校信息公开年度报告工作的通知》（教办</w:t>
      </w:r>
      <w:r w:rsidR="00D95B97" w:rsidRPr="00EF10D9">
        <w:rPr>
          <w:rFonts w:ascii="仿宋_GB2312" w:eastAsia="仿宋_GB2312" w:hint="eastAsia"/>
          <w:sz w:val="32"/>
          <w:szCs w:val="32"/>
        </w:rPr>
        <w:t>函</w:t>
      </w:r>
      <w:r w:rsidRPr="00EF10D9">
        <w:rPr>
          <w:rFonts w:ascii="仿宋_GB2312" w:eastAsia="仿宋_GB2312" w:hint="eastAsia"/>
          <w:sz w:val="32"/>
          <w:szCs w:val="32"/>
        </w:rPr>
        <w:t>〔201</w:t>
      </w:r>
      <w:r w:rsidR="00D95B97" w:rsidRPr="00EF10D9">
        <w:rPr>
          <w:rFonts w:ascii="仿宋_GB2312" w:eastAsia="仿宋_GB2312" w:hint="eastAsia"/>
          <w:sz w:val="32"/>
          <w:szCs w:val="32"/>
        </w:rPr>
        <w:t>9</w:t>
      </w:r>
      <w:r w:rsidRPr="00EF10D9">
        <w:rPr>
          <w:rFonts w:ascii="仿宋_GB2312" w:eastAsia="仿宋_GB2312" w:hint="eastAsia"/>
          <w:sz w:val="32"/>
          <w:szCs w:val="32"/>
        </w:rPr>
        <w:t>〕</w:t>
      </w:r>
      <w:r w:rsidR="00D95B97" w:rsidRPr="00EF10D9">
        <w:rPr>
          <w:rFonts w:ascii="仿宋_GB2312" w:eastAsia="仿宋_GB2312" w:hint="eastAsia"/>
          <w:sz w:val="32"/>
          <w:szCs w:val="32"/>
        </w:rPr>
        <w:t>498</w:t>
      </w:r>
      <w:r w:rsidRPr="00EF10D9">
        <w:rPr>
          <w:rFonts w:ascii="仿宋_GB2312" w:eastAsia="仿宋_GB2312" w:hint="eastAsia"/>
          <w:sz w:val="32"/>
          <w:szCs w:val="32"/>
        </w:rPr>
        <w:t>号）文件要求，学院经过认真总结自查，现将我院</w:t>
      </w:r>
      <w:r w:rsidR="00F15472" w:rsidRPr="00EF10D9">
        <w:rPr>
          <w:rFonts w:ascii="仿宋_GB2312" w:eastAsia="仿宋_GB2312" w:hint="eastAsia"/>
          <w:sz w:val="32"/>
          <w:szCs w:val="32"/>
        </w:rPr>
        <w:t>201</w:t>
      </w:r>
      <w:r w:rsidR="00AE3994" w:rsidRPr="00EF10D9">
        <w:rPr>
          <w:rFonts w:ascii="仿宋_GB2312" w:eastAsia="仿宋_GB2312" w:hint="eastAsia"/>
          <w:sz w:val="32"/>
          <w:szCs w:val="32"/>
        </w:rPr>
        <w:t>9</w:t>
      </w:r>
      <w:r w:rsidRPr="00EF10D9">
        <w:rPr>
          <w:rFonts w:ascii="仿宋_GB2312" w:eastAsia="仿宋_GB2312" w:hint="eastAsia"/>
          <w:sz w:val="32"/>
          <w:szCs w:val="32"/>
        </w:rPr>
        <w:t>年信息公开工作报告如下：</w:t>
      </w:r>
    </w:p>
    <w:p w:rsidR="002E2A2A" w:rsidRPr="00EF10D9" w:rsidRDefault="002B159E" w:rsidP="00EF10D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10D9">
        <w:rPr>
          <w:rFonts w:ascii="黑体" w:eastAsia="黑体" w:hAnsi="黑体" w:hint="eastAsia"/>
          <w:sz w:val="32"/>
          <w:szCs w:val="32"/>
        </w:rPr>
        <w:t>一、概述</w:t>
      </w:r>
    </w:p>
    <w:p w:rsidR="002E2A2A" w:rsidRPr="002B56FC" w:rsidRDefault="002B159E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t>（一）主动公开信息的方式、途径</w:t>
      </w:r>
    </w:p>
    <w:p w:rsidR="002E2A2A" w:rsidRPr="00EF10D9" w:rsidRDefault="002B159E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</w:t>
      </w:r>
      <w:r w:rsidR="00E02D32" w:rsidRPr="00EF10D9">
        <w:rPr>
          <w:rFonts w:ascii="仿宋_GB2312" w:eastAsia="仿宋_GB2312" w:hint="eastAsia"/>
          <w:sz w:val="32"/>
          <w:szCs w:val="32"/>
        </w:rPr>
        <w:t>不断</w:t>
      </w:r>
      <w:r w:rsidRPr="00EF10D9">
        <w:rPr>
          <w:rFonts w:ascii="仿宋_GB2312" w:eastAsia="仿宋_GB2312" w:hint="eastAsia"/>
          <w:sz w:val="32"/>
          <w:szCs w:val="32"/>
        </w:rPr>
        <w:t>细化主动公开范围和公开目录，加大了招生、财务</w:t>
      </w:r>
      <w:r w:rsidR="00E02D32" w:rsidRPr="00EF10D9">
        <w:rPr>
          <w:rFonts w:ascii="仿宋_GB2312" w:eastAsia="仿宋_GB2312" w:hint="eastAsia"/>
          <w:sz w:val="32"/>
          <w:szCs w:val="32"/>
        </w:rPr>
        <w:t>、人事、教学、就业</w:t>
      </w:r>
      <w:r w:rsidRPr="00EF10D9">
        <w:rPr>
          <w:rFonts w:ascii="仿宋_GB2312" w:eastAsia="仿宋_GB2312" w:hint="eastAsia"/>
          <w:sz w:val="32"/>
          <w:szCs w:val="32"/>
        </w:rPr>
        <w:t>等重点领域信息公开力度，重点做好了录取程序、咨询及申诉渠道、重大事件违规处理结果、录取新生复查结果等信息公开工作，及时公开学院单独招生办法、考核程序和录取结果等相关信息，定期主动公开财务预决算信息。学院先后通过召开教职工大会、各级干部会议、教学科研会议、民主党派和离退休代表座谈会、学生代表座谈会、学生表彰大会等会议形式，</w:t>
      </w:r>
      <w:r w:rsidR="00E02D32" w:rsidRPr="00EF10D9">
        <w:rPr>
          <w:rFonts w:ascii="仿宋_GB2312" w:eastAsia="仿宋_GB2312" w:hint="eastAsia"/>
          <w:sz w:val="32"/>
          <w:szCs w:val="32"/>
        </w:rPr>
        <w:t>利用</w:t>
      </w:r>
      <w:r w:rsidRPr="00EF10D9">
        <w:rPr>
          <w:rFonts w:ascii="仿宋_GB2312" w:eastAsia="仿宋_GB2312" w:hint="eastAsia"/>
          <w:sz w:val="32"/>
          <w:szCs w:val="32"/>
        </w:rPr>
        <w:t>学院网站、</w:t>
      </w:r>
      <w:r w:rsidR="00E02D32" w:rsidRPr="00EF10D9">
        <w:rPr>
          <w:rFonts w:ascii="仿宋_GB2312" w:eastAsia="仿宋_GB2312" w:hint="eastAsia"/>
          <w:sz w:val="32"/>
          <w:szCs w:val="32"/>
        </w:rPr>
        <w:t>简</w:t>
      </w:r>
      <w:r w:rsidRPr="00EF10D9">
        <w:rPr>
          <w:rFonts w:ascii="仿宋_GB2312" w:eastAsia="仿宋_GB2312" w:hint="eastAsia"/>
          <w:sz w:val="32"/>
          <w:szCs w:val="32"/>
        </w:rPr>
        <w:t>报、广播、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微信等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院内媒体和报刊、杂志、广播、电视等校外媒体形式，通过各种公文、年鉴、信息公告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栏或者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电子屏幕等多种形式，公开学院基本情况，招生考试，财务、资产及收费、人事师资、教学质量、学生管理服务、学风建设、对外交流与合作等信息，接受师生员工和社会监督，促进学院的建设和发展。</w:t>
      </w:r>
    </w:p>
    <w:p w:rsidR="002E2A2A" w:rsidRPr="002B56FC" w:rsidRDefault="002B159E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lastRenderedPageBreak/>
        <w:t>（二）主动公开信息的主要内容</w:t>
      </w:r>
    </w:p>
    <w:p w:rsidR="002E2A2A" w:rsidRPr="002B56FC" w:rsidRDefault="002B159E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t>1.基本信息</w:t>
      </w:r>
    </w:p>
    <w:p w:rsidR="002E2A2A" w:rsidRPr="00EF10D9" w:rsidRDefault="002B159E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通过门户网站设置的“学院概况”板块，公布了包括学院名称、办学地点、办学性质、办学宗旨、办学层次、办学规模，内部管理体制、机构设置、学院领导等基本信息。“党政管理”、“院系设置”、“教学科研”、“学生工作”等板块分别公布了各部门内部的规章制度、通知公告、专业建设、课程建设、师资队伍、党建工作等，学校改革发展和建设的重大决策，发展规划，年度工作计划，重要改革方案、年度预决算、收费标准、干部考核等通过学院</w:t>
      </w:r>
      <w:r w:rsidR="00E02D32" w:rsidRPr="00EF10D9">
        <w:rPr>
          <w:rFonts w:ascii="仿宋_GB2312" w:eastAsia="仿宋_GB2312" w:hint="eastAsia"/>
          <w:sz w:val="32"/>
          <w:szCs w:val="32"/>
        </w:rPr>
        <w:t>协同</w:t>
      </w:r>
      <w:r w:rsidRPr="00EF10D9">
        <w:rPr>
          <w:rFonts w:ascii="仿宋_GB2312" w:eastAsia="仿宋_GB2312" w:hint="eastAsia"/>
          <w:sz w:val="32"/>
          <w:szCs w:val="32"/>
        </w:rPr>
        <w:t>办公系统、“校务公开”等栏目进行公示。</w:t>
      </w:r>
    </w:p>
    <w:p w:rsidR="002E2A2A" w:rsidRPr="002B56FC" w:rsidRDefault="002B159E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t>2.招生考试信息</w:t>
      </w:r>
    </w:p>
    <w:p w:rsidR="002E2A2A" w:rsidRPr="00EF10D9" w:rsidRDefault="00AE3994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加强招生信息管理与服务平台建设，规范工作流程，加强信息公开力度;一是积极做好招生章程的编制和发布工作，把学院的办学性质、办学条件、招生专业、招生计划、录取条件、录取原则、收费标准等如实的体现在招生章程中，经教育厅审核通过后向社会公布。二是以学院招生信息网为学院招生考试信息发布平台，及时向社会传递学院招生政策及信息。三是在《教育部阳光高考信息平台》、《河南招生考试信息网》、《河南阳光高考信息平台》、《河南单招信息平台》等官方主流媒体上作了招生宣传。四是进一步完善了学院招生信息网，对招生及录取的信息及时公布，便于考生及时了解各种信息。五是开</w:t>
      </w:r>
      <w:r w:rsidRPr="00EF10D9">
        <w:rPr>
          <w:rFonts w:ascii="仿宋_GB2312" w:eastAsia="仿宋_GB2312" w:hint="eastAsia"/>
          <w:sz w:val="32"/>
          <w:szCs w:val="32"/>
        </w:rPr>
        <w:lastRenderedPageBreak/>
        <w:t>通了3部热线电话，并公布了学院各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招生系部咨询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电话，进行咨询答疑。六是积极参加上级组织的相关咨询会，为考生面对面解答问题，宣传学院。七是印制了学院报考指南、单独招生、普招和扩招单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招宣传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彩页、招生宣传张贴页、新生报到指南及其它各种招生宣传资料，宣传学院招生政策，发布相关招生信息。八是制作了学院全景VR，在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学院官网及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招生信息网公布，便于社会全面了解学院全景。九是在济源晨报、新浪网，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搜狐网等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社会媒体公开学院招生考试信息。</w:t>
      </w:r>
    </w:p>
    <w:p w:rsidR="002E2A2A" w:rsidRPr="002B56FC" w:rsidRDefault="002B159E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t>3.财务、资产及收费信息</w:t>
      </w:r>
    </w:p>
    <w:p w:rsidR="00AE3994" w:rsidRPr="00EF10D9" w:rsidRDefault="00AE3994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每年对学费、住宿费、等级考试费等收费项目、收费标准及时通过收费公示牌在全院宣传栏、宿舍区等公共场所长期公布，同时还通过学院财务网、学院校务公开网等进行网上公布新生收费标准，并设立了学院监督举报电话（0391-6631922），接受广大家长、学生监督，2018年度学院收费情况无投诉现象发生。</w:t>
      </w:r>
    </w:p>
    <w:p w:rsidR="00AE3994" w:rsidRPr="00EF10D9" w:rsidRDefault="00AE3994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2018年财务收支情况于2019年初通过教代会进行公开说明，2019年预算在学院校务公开栏进行公开，学院各部门预算执行情况每季度在学院公示栏中及时进行公开公示。2018年度收支决算按要求在学院校务公开栏进行公开公示，并接受市财政局监督。</w:t>
      </w:r>
    </w:p>
    <w:p w:rsidR="002E2A2A" w:rsidRPr="00EF10D9" w:rsidRDefault="00AE3994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学院每月“三公”经费及时上报市财政局，学院2018年度“三公”经费使用情况已通过教代会进行了公布。2018年学院</w:t>
      </w:r>
      <w:r w:rsidRPr="00EF10D9">
        <w:rPr>
          <w:rFonts w:ascii="仿宋_GB2312" w:eastAsia="仿宋_GB2312" w:hint="eastAsia"/>
          <w:sz w:val="32"/>
          <w:szCs w:val="32"/>
        </w:rPr>
        <w:lastRenderedPageBreak/>
        <w:t>未购买公务车辆，2018年车辆运行维护费43.91万元，公务接待费7.28万元，出国经费71.80万元。</w:t>
      </w:r>
    </w:p>
    <w:p w:rsidR="001D5896" w:rsidRPr="00EF10D9" w:rsidRDefault="00AE3994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机电工程系实训室设备、建筑工程系实训室设备、经济管理系实训室设备、护理系实训室设备、艺术设计系实训室设备、图书馆电子资源、技师学院改造项目、校园零维修改造等采购项目均由社会代理机构进行公开招标采购，采购信息公示于济源市政府采购网，（http://jiyuan.hngp.gov.cn/），公示内容为采购项目预算、供应商资格条件、采购设备技术参数、评分办法等。除此之外，学院在将所有自行采购项目的信息通过校园网（http://www.jyvtc.com/）招标采购栏进行公示。</w:t>
      </w:r>
    </w:p>
    <w:p w:rsidR="002E2A2A" w:rsidRPr="002B56FC" w:rsidRDefault="002B159E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t>4.人事师资信息</w:t>
      </w:r>
    </w:p>
    <w:p w:rsidR="002E2A2A" w:rsidRPr="00EF10D9" w:rsidRDefault="00E92D87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通过官方网站、协同办公系统、校内公示栏以及人事处网站等媒体，面向社会和全院职工公示了教师招聘、职称评审、年度考核以及推优评先等事项。期间，公开公示了高层次人才引进和教师招聘公告3次，教师招聘工作正在进行，目前即将进行面试工作。专业技术职务任职资格申报评审正在进行中。办理各类专业技术人员岗位等级聘任89人次。公示年度考核及各类推优评优10余批次。</w:t>
      </w:r>
    </w:p>
    <w:p w:rsidR="002E2A2A" w:rsidRPr="002B56FC" w:rsidRDefault="002B159E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t>5.教学质量信息</w:t>
      </w:r>
    </w:p>
    <w:p w:rsidR="00E92D87" w:rsidRPr="00EF10D9" w:rsidRDefault="00E92D87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学院共开设50个高职专业，其中涉及13个专业大类，28个专业类，各专业总学时均在2500以上，实践教学学分占总学分比例均达到50%以上。所有专业开设各类课程共计1054门，</w:t>
      </w:r>
      <w:r w:rsidRPr="00EF10D9">
        <w:rPr>
          <w:rFonts w:ascii="仿宋_GB2312" w:eastAsia="仿宋_GB2312" w:hint="eastAsia"/>
          <w:sz w:val="32"/>
          <w:szCs w:val="32"/>
        </w:rPr>
        <w:lastRenderedPageBreak/>
        <w:t>其次学院还提供400门左右通识课程供学生在线选课学习。以上信息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通过系部网站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各专业介绍、各专业人才培养方案、新生入学专业教育、每学期学生线上选课等方式进行公示。</w:t>
      </w:r>
    </w:p>
    <w:p w:rsidR="002E2A2A" w:rsidRPr="00EF10D9" w:rsidRDefault="00E92D87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加强教学质量监控，采取日常教学巡查和学期期初期中期末定期检查相结合的方式进行，并面向全院定期发布教学工作简报和检查通报。按照学院教学质量监控评价与保障体系的要求，在2018-2019学年末，对全院任课教师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学年的教学过程、教学质量、教学工作量、学生评教、督导评议等九个环节进行全面考核，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以系部为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单位评出一、二、三等奖，并通过学院协同办公系统和校园公告栏进行公示，以激励广大教师潜心教育教学，提高整体教学质量。</w:t>
      </w:r>
    </w:p>
    <w:p w:rsidR="00E02D32" w:rsidRPr="002B56FC" w:rsidRDefault="00E02D32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t>6.毕业生就业信息</w:t>
      </w:r>
    </w:p>
    <w:p w:rsidR="002E2A2A" w:rsidRPr="00EF10D9" w:rsidRDefault="00E92D87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学院就业工作考核实施细则通过网络公布，就业困难学生帮扶政策、就业招聘信息、创业培训信息等相关就业信息通过就业信息网、微信、QQ等方式及时传递给每位毕业生。学院2019届毕业生总数为4675人，截止2019年8月31日共有4252人就业，初次就业率为90.95%，其中升学149人，占3.1%，签订就业协议书4013人，占85.83%。毕业生就业单位主要集中在民营个体企业，大部分学生选择在河南省内就业，其中30%左右的学生在济源本地就业。以上信息通过就业信息网进行公示，同时也向省教育厅上报相关数据。</w:t>
      </w:r>
    </w:p>
    <w:p w:rsidR="002E2A2A" w:rsidRPr="002B56FC" w:rsidRDefault="00E02D32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t>7</w:t>
      </w:r>
      <w:r w:rsidR="002B159E" w:rsidRPr="002B56FC">
        <w:rPr>
          <w:rFonts w:ascii="仿宋_GB2312" w:eastAsia="仿宋_GB2312" w:hint="eastAsia"/>
          <w:b/>
          <w:sz w:val="32"/>
          <w:szCs w:val="32"/>
        </w:rPr>
        <w:t>.学生管理服务信息</w:t>
      </w:r>
    </w:p>
    <w:p w:rsidR="002E2A2A" w:rsidRPr="00EF10D9" w:rsidRDefault="00E92D87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lastRenderedPageBreak/>
        <w:t>在学生资助评定工作中，学院坚持公开、公平、公正、择优、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择困的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原则，对各类奖助学金的评审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实行系部和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学院两级两次公示，明确意见反馈和监督举报方式，广泛听取师生的意见，共评定、发放15名国家奖学金、446名国家励志奖学金、2852名国家助学金。为206人申请校园地国家助学贷款92.02万元，并将申请信息在校园网上进行了公示。</w:t>
      </w:r>
    </w:p>
    <w:p w:rsidR="002E2A2A" w:rsidRPr="002B56FC" w:rsidRDefault="00E02D32" w:rsidP="002B56F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B56FC">
        <w:rPr>
          <w:rFonts w:ascii="仿宋_GB2312" w:eastAsia="仿宋_GB2312" w:hint="eastAsia"/>
          <w:b/>
          <w:sz w:val="32"/>
          <w:szCs w:val="32"/>
        </w:rPr>
        <w:t>8</w:t>
      </w:r>
      <w:r w:rsidR="002B159E" w:rsidRPr="002B56FC">
        <w:rPr>
          <w:rFonts w:ascii="仿宋_GB2312" w:eastAsia="仿宋_GB2312" w:hint="eastAsia"/>
          <w:b/>
          <w:sz w:val="32"/>
          <w:szCs w:val="32"/>
        </w:rPr>
        <w:t>.学术科研信息</w:t>
      </w:r>
    </w:p>
    <w:p w:rsidR="002E2A2A" w:rsidRPr="00EF10D9" w:rsidRDefault="00E92D87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共召开院级课题评审和职称评审推荐等4次学术委员会会议，组织召开科技交流与服务大会1次。2019年度，我院共立项各级各类科研项目（科研平台）142项。主要是纵向项目127项（省直以上项目63项，</w:t>
      </w:r>
      <w:proofErr w:type="gramStart"/>
      <w:r w:rsidRPr="00EF10D9">
        <w:rPr>
          <w:rFonts w:ascii="仿宋_GB2312" w:eastAsia="仿宋_GB2312" w:hint="eastAsia"/>
          <w:sz w:val="32"/>
          <w:szCs w:val="32"/>
        </w:rPr>
        <w:t>市直项目</w:t>
      </w:r>
      <w:proofErr w:type="gramEnd"/>
      <w:r w:rsidRPr="00EF10D9">
        <w:rPr>
          <w:rFonts w:ascii="仿宋_GB2312" w:eastAsia="仿宋_GB2312" w:hint="eastAsia"/>
          <w:sz w:val="32"/>
          <w:szCs w:val="32"/>
        </w:rPr>
        <w:t>8项，院级项目56项），横向项目7项，培育项目1项，获批建设市级重点实验室1个，市级科技创新团队4个，市级优秀创新团队2个。召开科技座谈会3次，制订科研制度1项。</w:t>
      </w:r>
    </w:p>
    <w:p w:rsidR="002E2A2A" w:rsidRPr="00EF10D9" w:rsidRDefault="002B159E" w:rsidP="00EF10D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10D9">
        <w:rPr>
          <w:rFonts w:ascii="黑体" w:eastAsia="黑体" w:hAnsi="黑体" w:hint="eastAsia"/>
          <w:sz w:val="32"/>
          <w:szCs w:val="32"/>
        </w:rPr>
        <w:t>二、依申请公开和不予公开情况</w:t>
      </w:r>
    </w:p>
    <w:p w:rsidR="002E2A2A" w:rsidRPr="00EF10D9" w:rsidRDefault="00F15472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201</w:t>
      </w:r>
      <w:r w:rsidR="00E92D87" w:rsidRPr="00EF10D9">
        <w:rPr>
          <w:rFonts w:ascii="仿宋_GB2312" w:eastAsia="仿宋_GB2312" w:hint="eastAsia"/>
          <w:sz w:val="32"/>
          <w:szCs w:val="32"/>
        </w:rPr>
        <w:t>9</w:t>
      </w:r>
      <w:r w:rsidRPr="00EF10D9">
        <w:rPr>
          <w:rFonts w:ascii="仿宋_GB2312" w:eastAsia="仿宋_GB2312" w:hint="eastAsia"/>
          <w:sz w:val="32"/>
          <w:szCs w:val="32"/>
        </w:rPr>
        <w:t>年，</w:t>
      </w:r>
      <w:r w:rsidR="002B159E" w:rsidRPr="00EF10D9">
        <w:rPr>
          <w:rFonts w:ascii="仿宋_GB2312" w:eastAsia="仿宋_GB2312" w:hint="eastAsia"/>
          <w:sz w:val="32"/>
          <w:szCs w:val="32"/>
        </w:rPr>
        <w:t>学院未接到依申请公开信息申请件。</w:t>
      </w:r>
    </w:p>
    <w:p w:rsidR="002E2A2A" w:rsidRPr="00EF10D9" w:rsidRDefault="002B159E" w:rsidP="00EF10D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10D9">
        <w:rPr>
          <w:rFonts w:ascii="黑体" w:eastAsia="黑体" w:hAnsi="黑体" w:hint="eastAsia"/>
          <w:sz w:val="32"/>
          <w:szCs w:val="32"/>
        </w:rPr>
        <w:t>三、对信息公开的评议情况</w:t>
      </w:r>
    </w:p>
    <w:p w:rsidR="002E2A2A" w:rsidRPr="00EF10D9" w:rsidRDefault="002B159E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我院师生员工对学院信息公开关注程度较高，并给予较好的支持和肯定，师生员工和社会公众对学院能及时地提供各种学院信息表示满意，评议良好。</w:t>
      </w:r>
    </w:p>
    <w:p w:rsidR="002E2A2A" w:rsidRPr="00EF10D9" w:rsidRDefault="002B159E" w:rsidP="00EF10D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10D9">
        <w:rPr>
          <w:rFonts w:ascii="黑体" w:eastAsia="黑体" w:hAnsi="黑体" w:hint="eastAsia"/>
          <w:sz w:val="32"/>
          <w:szCs w:val="32"/>
        </w:rPr>
        <w:t>四、因学校信息公开工作受到举报、复议、诉讼的情况</w:t>
      </w:r>
    </w:p>
    <w:p w:rsidR="002E2A2A" w:rsidRPr="00EF10D9" w:rsidRDefault="00F15472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201</w:t>
      </w:r>
      <w:r w:rsidR="00E92D87" w:rsidRPr="00EF10D9">
        <w:rPr>
          <w:rFonts w:ascii="仿宋_GB2312" w:eastAsia="仿宋_GB2312" w:hint="eastAsia"/>
          <w:sz w:val="32"/>
          <w:szCs w:val="32"/>
        </w:rPr>
        <w:t>9</w:t>
      </w:r>
      <w:r w:rsidRPr="00EF10D9">
        <w:rPr>
          <w:rFonts w:ascii="仿宋_GB2312" w:eastAsia="仿宋_GB2312" w:hint="eastAsia"/>
          <w:sz w:val="32"/>
          <w:szCs w:val="32"/>
        </w:rPr>
        <w:t>年，学</w:t>
      </w:r>
      <w:r w:rsidR="002B159E" w:rsidRPr="00EF10D9">
        <w:rPr>
          <w:rFonts w:ascii="仿宋_GB2312" w:eastAsia="仿宋_GB2312" w:hint="eastAsia"/>
          <w:sz w:val="32"/>
          <w:szCs w:val="32"/>
        </w:rPr>
        <w:t>院未出现因信息公开工作受到举报、复议、诉</w:t>
      </w:r>
      <w:r w:rsidR="002B159E" w:rsidRPr="00EF10D9">
        <w:rPr>
          <w:rFonts w:ascii="仿宋_GB2312" w:eastAsia="仿宋_GB2312" w:hint="eastAsia"/>
          <w:sz w:val="32"/>
          <w:szCs w:val="32"/>
        </w:rPr>
        <w:lastRenderedPageBreak/>
        <w:t>讼的情况。</w:t>
      </w:r>
    </w:p>
    <w:p w:rsidR="002E2A2A" w:rsidRPr="00EF10D9" w:rsidRDefault="002B159E" w:rsidP="00EF10D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10D9">
        <w:rPr>
          <w:rFonts w:ascii="黑体" w:eastAsia="黑体" w:hAnsi="黑体" w:hint="eastAsia"/>
          <w:sz w:val="32"/>
          <w:szCs w:val="32"/>
        </w:rPr>
        <w:t>五、信息公开工作的主要经验、问题和改进措施</w:t>
      </w:r>
    </w:p>
    <w:p w:rsidR="002E2A2A" w:rsidRPr="00EF10D9" w:rsidRDefault="00F15472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201</w:t>
      </w:r>
      <w:r w:rsidR="00E92D87" w:rsidRPr="00EF10D9">
        <w:rPr>
          <w:rFonts w:ascii="仿宋_GB2312" w:eastAsia="仿宋_GB2312" w:hint="eastAsia"/>
          <w:sz w:val="32"/>
          <w:szCs w:val="32"/>
        </w:rPr>
        <w:t>9</w:t>
      </w:r>
      <w:r w:rsidRPr="00EF10D9">
        <w:rPr>
          <w:rFonts w:ascii="仿宋_GB2312" w:eastAsia="仿宋_GB2312" w:hint="eastAsia"/>
          <w:sz w:val="32"/>
          <w:szCs w:val="32"/>
        </w:rPr>
        <w:t>年，</w:t>
      </w:r>
      <w:r w:rsidR="002B159E" w:rsidRPr="00EF10D9">
        <w:rPr>
          <w:rFonts w:ascii="仿宋_GB2312" w:eastAsia="仿宋_GB2312" w:hint="eastAsia"/>
          <w:sz w:val="32"/>
          <w:szCs w:val="32"/>
        </w:rPr>
        <w:t>学院及时发布各类信息和相关动态，在信息公开工作方面取得了一定的经验，一是领导重视，多次召开专题会议研究部署信息公开工作，明确信息公开事项50条清单的具体承担部门，责任到人，定期不定期进行督查，促进信息公开的及时、准确。二是充分利用各种信息化手段，及时公开招生考试、财务、资产及收费、人事师资、教学质量、学生管理服务、对外交流合作等涉及学院改革发展方面的信息，促进了学院各项工作的规范化运行。</w:t>
      </w:r>
    </w:p>
    <w:p w:rsidR="002E2A2A" w:rsidRPr="00EF10D9" w:rsidRDefault="002B159E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在稳步深入推进学院信息公开工作的同时，学院的信息公开工作仍有不足之处。主要表现在：相关职能部门在公开信息时主动性和时效性不强，程序上不够规范，学院校务公开板块的功能有待进一步开发和提高。下一学年，我院在信息公开工作方面将重点改进以下几方面工作：</w:t>
      </w:r>
    </w:p>
    <w:p w:rsidR="00E02D32" w:rsidRPr="00EF10D9" w:rsidRDefault="002B159E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1.</w:t>
      </w:r>
      <w:r w:rsidR="00E02D32" w:rsidRPr="00EF10D9">
        <w:rPr>
          <w:rFonts w:ascii="仿宋_GB2312" w:eastAsia="仿宋_GB2312" w:hint="eastAsia"/>
          <w:sz w:val="32"/>
          <w:szCs w:val="32"/>
        </w:rPr>
        <w:t>继续细化学院信息公开内容，推进依法治校进程。依据《高等学校信息公开事项清单》，在现有工作基础上，继续对师生员工和社会公众关注度高的招生信息、财务信息、学院重大决策等重点领域信息进行主动公开。</w:t>
      </w:r>
    </w:p>
    <w:p w:rsidR="002E2A2A" w:rsidRPr="00EF10D9" w:rsidRDefault="00E02D32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2.</w:t>
      </w:r>
      <w:r w:rsidR="002B159E" w:rsidRPr="00EF10D9">
        <w:rPr>
          <w:rFonts w:ascii="仿宋_GB2312" w:eastAsia="仿宋_GB2312" w:hint="eastAsia"/>
          <w:sz w:val="32"/>
          <w:szCs w:val="32"/>
        </w:rPr>
        <w:t>进一步增强信息公开主动意识，提升信息公开工作水平。进一步完善信息公开工作规范，加强对职能部门信息公开工作的指导和对工作人员的培训，提高其信息主动公开意识，规范</w:t>
      </w:r>
      <w:r w:rsidR="002B159E" w:rsidRPr="00EF10D9">
        <w:rPr>
          <w:rFonts w:ascii="仿宋_GB2312" w:eastAsia="仿宋_GB2312" w:hint="eastAsia"/>
          <w:sz w:val="32"/>
          <w:szCs w:val="32"/>
        </w:rPr>
        <w:lastRenderedPageBreak/>
        <w:t>信息公开过程，做到信息实时发布、及时更新。</w:t>
      </w:r>
    </w:p>
    <w:p w:rsidR="002E2A2A" w:rsidRPr="00EF10D9" w:rsidRDefault="002B159E" w:rsidP="00EF10D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10D9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2E2A2A" w:rsidRPr="00EF10D9" w:rsidRDefault="002B159E" w:rsidP="00EF10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本报告的电子版可以从济源职业技术学院校务公开网站下载，网址：</w:t>
      </w:r>
      <w:hyperlink r:id="rId7" w:history="1">
        <w:r w:rsidR="00D569EA" w:rsidRPr="00EF10D9">
          <w:rPr>
            <w:rStyle w:val="ab"/>
            <w:rFonts w:ascii="仿宋_GB2312" w:eastAsia="仿宋_GB2312" w:hint="eastAsia"/>
            <w:sz w:val="32"/>
            <w:szCs w:val="32"/>
          </w:rPr>
          <w:t>http://www.jyvtc.edu.cn/zwgk/index.html</w:t>
        </w:r>
      </w:hyperlink>
      <w:r w:rsidR="00D569EA" w:rsidRPr="00EF10D9">
        <w:rPr>
          <w:rFonts w:ascii="仿宋_GB2312" w:eastAsia="仿宋_GB2312" w:hint="eastAsia"/>
          <w:sz w:val="32"/>
          <w:szCs w:val="32"/>
        </w:rPr>
        <w:t>。</w:t>
      </w:r>
    </w:p>
    <w:p w:rsidR="00E02D32" w:rsidRPr="00EF10D9" w:rsidRDefault="00E02D32" w:rsidP="00EF10D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02D32" w:rsidRPr="00EF10D9" w:rsidRDefault="00E02D32" w:rsidP="00EF10D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E2A2A" w:rsidRPr="00EF10D9" w:rsidRDefault="002B159E" w:rsidP="00694205">
      <w:pPr>
        <w:ind w:firstLineChars="1300" w:firstLine="416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济源职业技术学院</w:t>
      </w:r>
    </w:p>
    <w:p w:rsidR="002E2A2A" w:rsidRPr="00EF10D9" w:rsidRDefault="002B159E" w:rsidP="00694205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EF10D9">
        <w:rPr>
          <w:rFonts w:ascii="仿宋_GB2312" w:eastAsia="仿宋_GB2312" w:hint="eastAsia"/>
          <w:sz w:val="32"/>
          <w:szCs w:val="32"/>
        </w:rPr>
        <w:t>201</w:t>
      </w:r>
      <w:r w:rsidR="00E92D87" w:rsidRPr="00EF10D9">
        <w:rPr>
          <w:rFonts w:ascii="仿宋_GB2312" w:eastAsia="仿宋_GB2312" w:hint="eastAsia"/>
          <w:sz w:val="32"/>
          <w:szCs w:val="32"/>
        </w:rPr>
        <w:t>9</w:t>
      </w:r>
      <w:r w:rsidRPr="00EF10D9">
        <w:rPr>
          <w:rFonts w:ascii="仿宋_GB2312" w:eastAsia="仿宋_GB2312" w:hint="eastAsia"/>
          <w:sz w:val="32"/>
          <w:szCs w:val="32"/>
        </w:rPr>
        <w:t>年</w:t>
      </w:r>
      <w:r w:rsidR="00E92D87" w:rsidRPr="00EF10D9">
        <w:rPr>
          <w:rFonts w:ascii="仿宋_GB2312" w:eastAsia="仿宋_GB2312" w:hint="eastAsia"/>
          <w:sz w:val="32"/>
          <w:szCs w:val="32"/>
        </w:rPr>
        <w:t>10</w:t>
      </w:r>
      <w:r w:rsidRPr="00EF10D9">
        <w:rPr>
          <w:rFonts w:ascii="仿宋_GB2312" w:eastAsia="仿宋_GB2312" w:hint="eastAsia"/>
          <w:sz w:val="32"/>
          <w:szCs w:val="32"/>
        </w:rPr>
        <w:t>月</w:t>
      </w:r>
      <w:r w:rsidR="00E92D87" w:rsidRPr="00EF10D9">
        <w:rPr>
          <w:rFonts w:ascii="仿宋_GB2312" w:eastAsia="仿宋_GB2312" w:hint="eastAsia"/>
          <w:sz w:val="32"/>
          <w:szCs w:val="32"/>
        </w:rPr>
        <w:t>30</w:t>
      </w:r>
      <w:r w:rsidRPr="00EF10D9">
        <w:rPr>
          <w:rFonts w:ascii="仿宋_GB2312" w:eastAsia="仿宋_GB2312" w:hint="eastAsia"/>
          <w:sz w:val="32"/>
          <w:szCs w:val="32"/>
        </w:rPr>
        <w:t>日</w:t>
      </w:r>
    </w:p>
    <w:sectPr w:rsidR="002E2A2A" w:rsidRPr="00EF10D9" w:rsidSect="002E2A2A">
      <w:footerReference w:type="default" r:id="rId8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99" w:rsidRDefault="00A37F99" w:rsidP="001D5896">
      <w:r>
        <w:separator/>
      </w:r>
    </w:p>
  </w:endnote>
  <w:endnote w:type="continuationSeparator" w:id="0">
    <w:p w:rsidR="00A37F99" w:rsidRDefault="00A37F99" w:rsidP="001D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01268"/>
      <w:docPartObj>
        <w:docPartGallery w:val="Page Numbers (Bottom of Page)"/>
        <w:docPartUnique/>
      </w:docPartObj>
    </w:sdtPr>
    <w:sdtContent>
      <w:p w:rsidR="0017150E" w:rsidRDefault="0017150E">
        <w:pPr>
          <w:pStyle w:val="a5"/>
          <w:jc w:val="center"/>
        </w:pPr>
        <w:fldSimple w:instr=" PAGE   \* MERGEFORMAT ">
          <w:r w:rsidRPr="0017150E">
            <w:rPr>
              <w:noProof/>
              <w:lang w:val="zh-CN"/>
            </w:rPr>
            <w:t>8</w:t>
          </w:r>
        </w:fldSimple>
      </w:p>
    </w:sdtContent>
  </w:sdt>
  <w:p w:rsidR="0017150E" w:rsidRDefault="001715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99" w:rsidRDefault="00A37F99" w:rsidP="001D5896">
      <w:r>
        <w:separator/>
      </w:r>
    </w:p>
  </w:footnote>
  <w:footnote w:type="continuationSeparator" w:id="0">
    <w:p w:rsidR="00A37F99" w:rsidRDefault="00A37F99" w:rsidP="001D5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B0D"/>
    <w:rsid w:val="000074B3"/>
    <w:rsid w:val="000B456D"/>
    <w:rsid w:val="000D3F0B"/>
    <w:rsid w:val="0017150E"/>
    <w:rsid w:val="00187218"/>
    <w:rsid w:val="001915B4"/>
    <w:rsid w:val="001B076D"/>
    <w:rsid w:val="001B15BE"/>
    <w:rsid w:val="001D5896"/>
    <w:rsid w:val="002B159E"/>
    <w:rsid w:val="002B56FC"/>
    <w:rsid w:val="002E2A2A"/>
    <w:rsid w:val="003857CB"/>
    <w:rsid w:val="003D3F61"/>
    <w:rsid w:val="00400204"/>
    <w:rsid w:val="004362FD"/>
    <w:rsid w:val="0064588D"/>
    <w:rsid w:val="00691303"/>
    <w:rsid w:val="00694205"/>
    <w:rsid w:val="007B02FB"/>
    <w:rsid w:val="007B2609"/>
    <w:rsid w:val="007F4AD5"/>
    <w:rsid w:val="0092323E"/>
    <w:rsid w:val="00926D92"/>
    <w:rsid w:val="00A074BC"/>
    <w:rsid w:val="00A37F99"/>
    <w:rsid w:val="00A53D32"/>
    <w:rsid w:val="00AE3994"/>
    <w:rsid w:val="00B50FA8"/>
    <w:rsid w:val="00BF69ED"/>
    <w:rsid w:val="00CB3289"/>
    <w:rsid w:val="00CE541D"/>
    <w:rsid w:val="00D569EA"/>
    <w:rsid w:val="00D95B97"/>
    <w:rsid w:val="00DF7C6A"/>
    <w:rsid w:val="00E02D32"/>
    <w:rsid w:val="00E15A4E"/>
    <w:rsid w:val="00E203FF"/>
    <w:rsid w:val="00E2307E"/>
    <w:rsid w:val="00E50B06"/>
    <w:rsid w:val="00E92D87"/>
    <w:rsid w:val="00EF10D9"/>
    <w:rsid w:val="00EF3B0D"/>
    <w:rsid w:val="00F15472"/>
    <w:rsid w:val="00F3191E"/>
    <w:rsid w:val="5274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2A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2E2A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E2A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2E2A2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2E2A2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2E2A2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2E2A2A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2E2A2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2E2A2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E2A2A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E2A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2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E2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2E2A2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2E2A2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Strong"/>
    <w:qFormat/>
    <w:rsid w:val="002E2A2A"/>
    <w:rPr>
      <w:b/>
      <w:bCs/>
    </w:rPr>
  </w:style>
  <w:style w:type="character" w:styleId="aa">
    <w:name w:val="Emphasis"/>
    <w:qFormat/>
    <w:rsid w:val="002E2A2A"/>
    <w:rPr>
      <w:i/>
      <w:iCs/>
    </w:rPr>
  </w:style>
  <w:style w:type="character" w:styleId="ab">
    <w:name w:val="Hyperlink"/>
    <w:basedOn w:val="a0"/>
    <w:uiPriority w:val="99"/>
    <w:unhideWhenUsed/>
    <w:rsid w:val="002E2A2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qFormat/>
    <w:rsid w:val="002E2A2A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qFormat/>
    <w:rsid w:val="002E2A2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qFormat/>
    <w:rsid w:val="002E2A2A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qFormat/>
    <w:rsid w:val="002E2A2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qFormat/>
    <w:rsid w:val="002E2A2A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qFormat/>
    <w:rsid w:val="002E2A2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qFormat/>
    <w:rsid w:val="002E2A2A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qFormat/>
    <w:rsid w:val="002E2A2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link w:val="9"/>
    <w:semiHidden/>
    <w:qFormat/>
    <w:rsid w:val="002E2A2A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Char3">
    <w:name w:val="标题 Char"/>
    <w:basedOn w:val="a0"/>
    <w:link w:val="a8"/>
    <w:qFormat/>
    <w:rsid w:val="002E2A2A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2">
    <w:name w:val="副标题 Char"/>
    <w:link w:val="a7"/>
    <w:qFormat/>
    <w:rsid w:val="002E2A2A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2E2A2A"/>
    <w:pPr>
      <w:widowControl w:val="0"/>
      <w:jc w:val="both"/>
    </w:pPr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2E2A2A"/>
    <w:pPr>
      <w:ind w:firstLineChars="200" w:firstLine="420"/>
    </w:pPr>
  </w:style>
  <w:style w:type="paragraph" w:styleId="ae">
    <w:name w:val="Quote"/>
    <w:basedOn w:val="a"/>
    <w:next w:val="a"/>
    <w:link w:val="Char4"/>
    <w:uiPriority w:val="29"/>
    <w:qFormat/>
    <w:rsid w:val="002E2A2A"/>
    <w:rPr>
      <w:i/>
      <w:iCs/>
      <w:color w:val="000000" w:themeColor="text1"/>
    </w:rPr>
  </w:style>
  <w:style w:type="character" w:customStyle="1" w:styleId="Char4">
    <w:name w:val="引用 Char"/>
    <w:basedOn w:val="a0"/>
    <w:link w:val="ae"/>
    <w:uiPriority w:val="29"/>
    <w:rsid w:val="002E2A2A"/>
    <w:rPr>
      <w:i/>
      <w:iCs/>
      <w:color w:val="000000" w:themeColor="text1"/>
      <w:kern w:val="2"/>
      <w:sz w:val="21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2E2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link w:val="af"/>
    <w:uiPriority w:val="30"/>
    <w:rsid w:val="002E2A2A"/>
    <w:rPr>
      <w:b/>
      <w:bCs/>
      <w:i/>
      <w:iCs/>
      <w:color w:val="4F81BD" w:themeColor="accent1"/>
      <w:kern w:val="2"/>
      <w:sz w:val="21"/>
      <w:szCs w:val="24"/>
    </w:rPr>
  </w:style>
  <w:style w:type="character" w:customStyle="1" w:styleId="10">
    <w:name w:val="不明显强调1"/>
    <w:uiPriority w:val="19"/>
    <w:qFormat/>
    <w:rsid w:val="002E2A2A"/>
    <w:rPr>
      <w:i/>
      <w:iCs/>
      <w:color w:val="7F7F7F" w:themeColor="text1" w:themeTint="80"/>
    </w:rPr>
  </w:style>
  <w:style w:type="character" w:customStyle="1" w:styleId="11">
    <w:name w:val="明显强调1"/>
    <w:uiPriority w:val="21"/>
    <w:qFormat/>
    <w:rsid w:val="002E2A2A"/>
    <w:rPr>
      <w:b/>
      <w:bCs/>
      <w:i/>
      <w:iCs/>
      <w:color w:val="4F81BD" w:themeColor="accent1"/>
    </w:rPr>
  </w:style>
  <w:style w:type="character" w:customStyle="1" w:styleId="12">
    <w:name w:val="不明显参考1"/>
    <w:uiPriority w:val="31"/>
    <w:qFormat/>
    <w:rsid w:val="002E2A2A"/>
    <w:rPr>
      <w:smallCaps/>
      <w:color w:val="C0504D" w:themeColor="accent2"/>
      <w:u w:val="single"/>
    </w:rPr>
  </w:style>
  <w:style w:type="character" w:customStyle="1" w:styleId="13">
    <w:name w:val="明显参考1"/>
    <w:uiPriority w:val="32"/>
    <w:qFormat/>
    <w:rsid w:val="002E2A2A"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uiPriority w:val="33"/>
    <w:qFormat/>
    <w:rsid w:val="002E2A2A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2E2A2A"/>
    <w:pPr>
      <w:outlineLvl w:val="9"/>
    </w:pPr>
  </w:style>
  <w:style w:type="character" w:customStyle="1" w:styleId="Char1">
    <w:name w:val="页眉 Char"/>
    <w:basedOn w:val="a0"/>
    <w:link w:val="a6"/>
    <w:uiPriority w:val="99"/>
    <w:rsid w:val="002E2A2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2A2A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2A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yvtc.edu.cn/zwgk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荣剑</dc:creator>
  <cp:lastModifiedBy>吴加富</cp:lastModifiedBy>
  <cp:revision>41</cp:revision>
  <cp:lastPrinted>2019-10-31T09:41:00Z</cp:lastPrinted>
  <dcterms:created xsi:type="dcterms:W3CDTF">2017-11-23T03:27:00Z</dcterms:created>
  <dcterms:modified xsi:type="dcterms:W3CDTF">2019-10-31T09:41:00Z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